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6F6F6"/>
  <w:body>
    <w:p>
      <w:pPr>
        <w:spacing w:after="120" w:line="800" w:lineRule="exact"/>
        <w:jc w:val="center"/>
        <w:rPr>
          <w:b/>
          <w:sz w:val="64"/>
        </w:rPr>
      </w:pPr>
    </w:p>
    <w:p>
      <w:pPr>
        <w:spacing w:after="120" w:line="800" w:lineRule="exact"/>
        <w:jc w:val="center"/>
        <w:rPr>
          <w:b/>
          <w:sz w:val="64"/>
        </w:rPr>
      </w:pPr>
      <w:r>
        <w:rPr>
          <w:rFonts w:hint="eastAsia"/>
          <w:b/>
          <w:sz w:val="64"/>
        </w:rPr>
        <w:t>建设项目环境影响报告表</w:t>
      </w:r>
    </w:p>
    <w:p>
      <w:pPr>
        <w:spacing w:line="600" w:lineRule="exact"/>
        <w:jc w:val="center"/>
        <w:rPr>
          <w:sz w:val="36"/>
        </w:rPr>
      </w:pPr>
      <w:r>
        <w:rPr>
          <w:rFonts w:hint="eastAsia"/>
          <w:sz w:val="36"/>
        </w:rPr>
        <w:t>（</w:t>
      </w:r>
      <w:r>
        <w:rPr>
          <w:rFonts w:hint="eastAsia"/>
          <w:sz w:val="36"/>
          <w:lang w:eastAsia="zh-CN"/>
        </w:rPr>
        <w:t>送审</w:t>
      </w:r>
      <w:r>
        <w:rPr>
          <w:rFonts w:hint="eastAsia"/>
          <w:sz w:val="36"/>
        </w:rPr>
        <w:t>稿）</w:t>
      </w:r>
    </w:p>
    <w:p>
      <w:pPr>
        <w:jc w:val="center"/>
        <w:rPr>
          <w:sz w:val="32"/>
        </w:rPr>
      </w:pPr>
    </w:p>
    <w:p>
      <w:pPr>
        <w:jc w:val="center"/>
        <w:rPr>
          <w:sz w:val="32"/>
        </w:rPr>
      </w:pPr>
    </w:p>
    <w:p>
      <w:pPr>
        <w:jc w:val="center"/>
        <w:rPr>
          <w:sz w:val="32"/>
        </w:rPr>
      </w:pPr>
    </w:p>
    <w:p>
      <w:pPr>
        <w:jc w:val="center"/>
        <w:rPr>
          <w:sz w:val="32"/>
        </w:rPr>
      </w:pPr>
    </w:p>
    <w:p>
      <w:pPr>
        <w:jc w:val="center"/>
        <w:rPr>
          <w:sz w:val="32"/>
        </w:rPr>
      </w:pPr>
    </w:p>
    <w:p>
      <w:pPr>
        <w:jc w:val="center"/>
        <w:rPr>
          <w:sz w:val="32"/>
        </w:rPr>
      </w:pPr>
    </w:p>
    <w:p>
      <w:pPr>
        <w:spacing w:line="800" w:lineRule="exact"/>
        <w:jc w:val="both"/>
        <w:rPr>
          <w:rFonts w:hint="eastAsia"/>
          <w:b/>
          <w:sz w:val="32"/>
        </w:rPr>
      </w:pPr>
    </w:p>
    <w:p>
      <w:pPr>
        <w:spacing w:line="800" w:lineRule="exact"/>
        <w:jc w:val="center"/>
        <w:rPr>
          <w:rFonts w:hint="eastAsia" w:eastAsia="宋体"/>
          <w:b/>
          <w:bCs/>
          <w:sz w:val="32"/>
          <w:lang w:eastAsia="zh-CN"/>
        </w:rPr>
      </w:pPr>
      <w:r>
        <w:rPr>
          <w:rFonts w:hint="eastAsia"/>
          <w:b/>
          <w:sz w:val="32"/>
        </w:rPr>
        <w:t>项目名称</w:t>
      </w:r>
      <w:r>
        <w:rPr>
          <w:rFonts w:hint="eastAsia"/>
          <w:bCs/>
          <w:sz w:val="32"/>
        </w:rPr>
        <w:t>：</w:t>
      </w:r>
      <w:r>
        <w:rPr>
          <w:rFonts w:hint="eastAsia" w:ascii="Times New Roman" w:hAnsi="Times New Roman" w:cs="Times New Roman"/>
          <w:bCs/>
          <w:sz w:val="32"/>
          <w:u w:val="single"/>
          <w:lang w:eastAsia="zh-CN"/>
        </w:rPr>
        <w:t>年产</w:t>
      </w:r>
      <w:r>
        <w:rPr>
          <w:rFonts w:hint="eastAsia" w:ascii="Times New Roman" w:hAnsi="Times New Roman" w:cs="Times New Roman"/>
          <w:bCs/>
          <w:sz w:val="32"/>
          <w:u w:val="single"/>
          <w:lang w:val="en-US" w:eastAsia="zh-CN"/>
        </w:rPr>
        <w:t>10万个</w:t>
      </w:r>
      <w:r>
        <w:rPr>
          <w:rFonts w:hint="eastAsia" w:ascii="Times New Roman" w:hAnsi="Times New Roman" w:cs="Times New Roman"/>
          <w:bCs/>
          <w:sz w:val="32"/>
          <w:u w:val="single"/>
          <w:lang w:eastAsia="zh-CN"/>
        </w:rPr>
        <w:t>阀门精密铸造建设项目</w:t>
      </w:r>
    </w:p>
    <w:p>
      <w:pPr>
        <w:spacing w:line="800" w:lineRule="exact"/>
        <w:jc w:val="both"/>
        <w:rPr>
          <w:rFonts w:hint="eastAsia"/>
          <w:b/>
          <w:sz w:val="32"/>
        </w:rPr>
      </w:pPr>
    </w:p>
    <w:p>
      <w:pPr>
        <w:spacing w:line="800" w:lineRule="exact"/>
        <w:jc w:val="center"/>
        <w:rPr>
          <w:sz w:val="32"/>
          <w:szCs w:val="32"/>
        </w:rPr>
      </w:pPr>
      <w:r>
        <w:rPr>
          <w:rFonts w:hint="eastAsia"/>
          <w:b/>
          <w:sz w:val="32"/>
        </w:rPr>
        <w:t>建设单位（盖章）</w:t>
      </w:r>
      <w:r>
        <w:rPr>
          <w:rFonts w:hint="eastAsia"/>
          <w:bCs/>
          <w:sz w:val="32"/>
        </w:rPr>
        <w:t>：</w:t>
      </w:r>
      <w:r>
        <w:rPr>
          <w:rFonts w:hint="eastAsia" w:ascii="Times New Roman" w:hAnsi="Times New Roman" w:cs="Times New Roman"/>
          <w:bCs/>
          <w:sz w:val="32"/>
          <w:u w:val="single"/>
          <w:lang w:eastAsia="zh-CN"/>
        </w:rPr>
        <w:t>邵阳福鑫精密铸造有限公司</w:t>
      </w: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jc w:val="center"/>
        <w:rPr>
          <w:sz w:val="28"/>
        </w:rPr>
      </w:pPr>
    </w:p>
    <w:p>
      <w:pPr>
        <w:jc w:val="center"/>
        <w:rPr>
          <w:sz w:val="28"/>
        </w:rPr>
      </w:pPr>
    </w:p>
    <w:p>
      <w:pPr>
        <w:jc w:val="center"/>
        <w:rPr>
          <w:b/>
          <w:sz w:val="36"/>
        </w:rPr>
      </w:pPr>
    </w:p>
    <w:p>
      <w:pPr>
        <w:spacing w:line="360" w:lineRule="auto"/>
        <w:jc w:val="center"/>
        <w:rPr>
          <w:rFonts w:hint="default" w:ascii="Times New Roman" w:hAnsi="Times New Roman" w:cs="Times New Roman"/>
          <w:b/>
          <w:sz w:val="30"/>
          <w:szCs w:val="30"/>
        </w:rPr>
      </w:pPr>
      <w:r>
        <w:rPr>
          <w:rFonts w:hint="default" w:ascii="Times New Roman" w:hAnsi="Times New Roman" w:cs="Times New Roman"/>
          <w:b/>
          <w:bCs/>
          <w:spacing w:val="8"/>
          <w:sz w:val="30"/>
          <w:szCs w:val="30"/>
        </w:rPr>
        <w:t>编制日期</w:t>
      </w:r>
      <w:r>
        <w:rPr>
          <w:rFonts w:hint="default" w:ascii="Times New Roman" w:hAnsi="Times New Roman" w:cs="Times New Roman"/>
          <w:spacing w:val="8"/>
          <w:sz w:val="30"/>
          <w:szCs w:val="30"/>
        </w:rPr>
        <w:t>：201</w:t>
      </w:r>
      <w:r>
        <w:rPr>
          <w:rFonts w:hint="default" w:ascii="Times New Roman" w:hAnsi="Times New Roman" w:cs="Times New Roman"/>
          <w:spacing w:val="8"/>
          <w:sz w:val="30"/>
          <w:szCs w:val="30"/>
          <w:lang w:val="en-US" w:eastAsia="zh-CN"/>
        </w:rPr>
        <w:t>9</w:t>
      </w:r>
      <w:r>
        <w:rPr>
          <w:rFonts w:hint="default" w:ascii="Times New Roman" w:hAnsi="Times New Roman" w:cs="Times New Roman"/>
          <w:b/>
          <w:bCs/>
          <w:spacing w:val="8"/>
          <w:sz w:val="30"/>
          <w:szCs w:val="30"/>
        </w:rPr>
        <w:t>年</w:t>
      </w:r>
      <w:r>
        <w:rPr>
          <w:rFonts w:hint="default" w:ascii="Times New Roman" w:hAnsi="Times New Roman" w:cs="Times New Roman"/>
          <w:b w:val="0"/>
          <w:bCs w:val="0"/>
          <w:spacing w:val="8"/>
          <w:sz w:val="30"/>
          <w:szCs w:val="30"/>
        </w:rPr>
        <w:t xml:space="preserve"> </w:t>
      </w:r>
      <w:r>
        <w:rPr>
          <w:rFonts w:hint="eastAsia" w:ascii="Times New Roman" w:hAnsi="Times New Roman" w:cs="Times New Roman"/>
          <w:b w:val="0"/>
          <w:bCs w:val="0"/>
          <w:spacing w:val="8"/>
          <w:sz w:val="30"/>
          <w:szCs w:val="30"/>
          <w:lang w:val="en-US" w:eastAsia="zh-CN"/>
        </w:rPr>
        <w:t>10</w:t>
      </w:r>
      <w:r>
        <w:rPr>
          <w:rFonts w:hint="default" w:ascii="Times New Roman" w:hAnsi="Times New Roman" w:cs="Times New Roman"/>
          <w:b/>
          <w:bCs/>
          <w:spacing w:val="8"/>
          <w:sz w:val="30"/>
          <w:szCs w:val="30"/>
        </w:rPr>
        <w:t xml:space="preserve"> 月</w:t>
      </w:r>
    </w:p>
    <w:p>
      <w:pPr>
        <w:spacing w:line="360" w:lineRule="auto"/>
        <w:jc w:val="center"/>
        <w:rPr>
          <w:rFonts w:hint="default" w:ascii="Times New Roman" w:hAnsi="Times New Roman" w:cs="Times New Roman"/>
          <w:b/>
          <w:bCs/>
          <w:spacing w:val="8"/>
          <w:sz w:val="30"/>
          <w:szCs w:val="30"/>
        </w:rPr>
      </w:pPr>
      <w:r>
        <w:rPr>
          <w:rFonts w:hint="default" w:ascii="Times New Roman" w:hAnsi="Times New Roman" w:cs="Times New Roman"/>
          <w:b/>
          <w:bCs/>
          <w:spacing w:val="8"/>
          <w:sz w:val="30"/>
          <w:szCs w:val="30"/>
          <w:lang w:eastAsia="zh-CN"/>
        </w:rPr>
        <w:t>江苏新清源环保有限公司</w:t>
      </w:r>
    </w:p>
    <w:p>
      <w:pPr>
        <w:spacing w:line="600" w:lineRule="exact"/>
        <w:rPr>
          <w:b/>
          <w:sz w:val="28"/>
        </w:rPr>
      </w:pPr>
    </w:p>
    <w:p>
      <w:pPr>
        <w:spacing w:line="360" w:lineRule="auto"/>
        <w:jc w:val="center"/>
        <w:rPr>
          <w:b/>
          <w:sz w:val="30"/>
          <w:szCs w:val="30"/>
        </w:rPr>
      </w:pPr>
      <w:r>
        <w:rPr>
          <w:b/>
          <w:sz w:val="30"/>
          <w:szCs w:val="30"/>
        </w:rPr>
        <w:t>《建设项目环境影响报告表》编制说明</w:t>
      </w:r>
    </w:p>
    <w:p>
      <w:pPr>
        <w:adjustRightInd w:val="0"/>
        <w:snapToGrid w:val="0"/>
        <w:spacing w:line="660" w:lineRule="exact"/>
        <w:ind w:firstLine="560" w:firstLineChars="200"/>
        <w:rPr>
          <w:sz w:val="28"/>
          <w:szCs w:val="28"/>
        </w:rPr>
      </w:pPr>
      <w:r>
        <w:rPr>
          <w:sz w:val="28"/>
          <w:szCs w:val="28"/>
        </w:rPr>
        <w:t xml:space="preserve">《建设项目环境影响报告表》由具有从事环境影响评价工作资质的单位编 制。 </w:t>
      </w:r>
    </w:p>
    <w:p>
      <w:pPr>
        <w:adjustRightInd w:val="0"/>
        <w:snapToGrid w:val="0"/>
        <w:spacing w:line="660" w:lineRule="exact"/>
        <w:ind w:firstLine="560" w:firstLineChars="200"/>
        <w:rPr>
          <w:sz w:val="28"/>
          <w:szCs w:val="28"/>
        </w:rPr>
      </w:pPr>
      <w:r>
        <w:rPr>
          <w:sz w:val="28"/>
          <w:szCs w:val="28"/>
        </w:rPr>
        <w:t xml:space="preserve">1、项目名称――指项目立项批复时的名称，应不超过 30 个字（两个英文字 段作一个汉字）。 </w:t>
      </w:r>
    </w:p>
    <w:p>
      <w:pPr>
        <w:adjustRightInd w:val="0"/>
        <w:snapToGrid w:val="0"/>
        <w:spacing w:line="660" w:lineRule="exact"/>
        <w:ind w:firstLine="560" w:firstLineChars="200"/>
        <w:rPr>
          <w:sz w:val="28"/>
          <w:szCs w:val="28"/>
        </w:rPr>
      </w:pPr>
      <w:r>
        <w:rPr>
          <w:sz w:val="28"/>
          <w:szCs w:val="28"/>
        </w:rPr>
        <w:t xml:space="preserve">2、建设地点――指项目所在地详细地址，公路、铁路应填写起止地点。 </w:t>
      </w:r>
    </w:p>
    <w:p>
      <w:pPr>
        <w:adjustRightInd w:val="0"/>
        <w:snapToGrid w:val="0"/>
        <w:spacing w:line="660" w:lineRule="exact"/>
        <w:ind w:firstLine="560" w:firstLineChars="200"/>
        <w:rPr>
          <w:sz w:val="28"/>
          <w:szCs w:val="28"/>
        </w:rPr>
      </w:pPr>
      <w:r>
        <w:rPr>
          <w:sz w:val="28"/>
          <w:szCs w:val="28"/>
        </w:rPr>
        <w:t>3、行业类别――按国标填写。</w:t>
      </w:r>
    </w:p>
    <w:p>
      <w:pPr>
        <w:adjustRightInd w:val="0"/>
        <w:snapToGrid w:val="0"/>
        <w:spacing w:line="660" w:lineRule="exact"/>
        <w:ind w:firstLine="560" w:firstLineChars="200"/>
        <w:rPr>
          <w:sz w:val="28"/>
          <w:szCs w:val="28"/>
        </w:rPr>
      </w:pPr>
      <w:r>
        <w:rPr>
          <w:sz w:val="28"/>
          <w:szCs w:val="28"/>
        </w:rPr>
        <w:t xml:space="preserve">4、总投资――指项目投资总额。 </w:t>
      </w:r>
    </w:p>
    <w:p>
      <w:pPr>
        <w:adjustRightInd w:val="0"/>
        <w:snapToGrid w:val="0"/>
        <w:spacing w:line="660" w:lineRule="exact"/>
        <w:ind w:firstLine="560" w:firstLineChars="200"/>
        <w:rPr>
          <w:sz w:val="28"/>
          <w:szCs w:val="28"/>
        </w:rPr>
      </w:pPr>
      <w:r>
        <w:rPr>
          <w:sz w:val="28"/>
          <w:szCs w:val="28"/>
        </w:rPr>
        <w:t xml:space="preserve">5、主要环境保护目标――指项目区周围一定范围内集中居民住宅区、学校、 医院、保护文物、风景名胜区、水源地和生态敏感点等，应尽可能给出保护目标、 性质、规模和距厂界距离等。 </w:t>
      </w:r>
    </w:p>
    <w:p>
      <w:pPr>
        <w:adjustRightInd w:val="0"/>
        <w:snapToGrid w:val="0"/>
        <w:spacing w:line="660" w:lineRule="exact"/>
        <w:ind w:firstLine="560" w:firstLineChars="200"/>
        <w:rPr>
          <w:sz w:val="28"/>
          <w:szCs w:val="28"/>
        </w:rPr>
      </w:pPr>
      <w:r>
        <w:rPr>
          <w:sz w:val="28"/>
          <w:szCs w:val="28"/>
        </w:rPr>
        <w:t>6、结论与建议――给出本项目清洁生产、达标排放和总量控制的分析结论， 确定污染防治措施的有效性，说明本项目对环境造成的影响，给出建设项目环境 可行性的明确结论。同时提出减少环境影响的其他建议。</w:t>
      </w:r>
    </w:p>
    <w:p>
      <w:pPr>
        <w:adjustRightInd w:val="0"/>
        <w:snapToGrid w:val="0"/>
        <w:spacing w:line="660" w:lineRule="exact"/>
        <w:ind w:firstLine="560" w:firstLineChars="200"/>
        <w:rPr>
          <w:sz w:val="28"/>
          <w:szCs w:val="28"/>
        </w:rPr>
      </w:pPr>
      <w:r>
        <w:rPr>
          <w:sz w:val="28"/>
          <w:szCs w:val="28"/>
        </w:rPr>
        <w:t xml:space="preserve">7、预审意见――由行业主管部门填写答复意见，无主管部门项目，可不填。 </w:t>
      </w:r>
    </w:p>
    <w:p>
      <w:pPr>
        <w:adjustRightInd w:val="0"/>
        <w:snapToGrid w:val="0"/>
        <w:spacing w:line="660" w:lineRule="exact"/>
        <w:ind w:firstLine="560" w:firstLineChars="200"/>
        <w:rPr>
          <w:sz w:val="28"/>
          <w:szCs w:val="28"/>
        </w:rPr>
      </w:pPr>
      <w:r>
        <w:rPr>
          <w:sz w:val="28"/>
          <w:szCs w:val="28"/>
        </w:rPr>
        <w:t>8、审批意见――由负责审核该项目的环境保护行政主管部门批复。</w:t>
      </w:r>
    </w:p>
    <w:p>
      <w:pPr>
        <w:rPr>
          <w:sz w:val="28"/>
          <w:szCs w:val="28"/>
        </w:rPr>
      </w:pPr>
    </w:p>
    <w:p>
      <w:pPr>
        <w:tabs>
          <w:tab w:val="left" w:pos="945"/>
        </w:tabs>
        <w:jc w:val="center"/>
        <w:rPr>
          <w:b/>
          <w:sz w:val="36"/>
          <w:szCs w:val="36"/>
        </w:rPr>
      </w:pPr>
    </w:p>
    <w:p>
      <w:pPr>
        <w:pStyle w:val="2"/>
      </w:pPr>
    </w:p>
    <w:p>
      <w:pPr>
        <w:tabs>
          <w:tab w:val="left" w:pos="945"/>
        </w:tabs>
        <w:jc w:val="center"/>
      </w:pPr>
      <w:r>
        <w:rPr>
          <w:b/>
          <w:sz w:val="36"/>
          <w:szCs w:val="36"/>
        </w:rPr>
        <w:t>目   录</w:t>
      </w:r>
      <w:r>
        <w:rPr>
          <w:sz w:val="21"/>
          <w:szCs w:val="21"/>
        </w:rPr>
        <w:fldChar w:fldCharType="begin"/>
      </w:r>
      <w:r>
        <w:rPr>
          <w:sz w:val="21"/>
          <w:szCs w:val="21"/>
        </w:rPr>
        <w:instrText xml:space="preserve"> TOC \o "1-2" \h \z \u </w:instrText>
      </w:r>
      <w:r>
        <w:rPr>
          <w:sz w:val="21"/>
          <w:szCs w:val="21"/>
        </w:rPr>
        <w:fldChar w:fldCharType="separate"/>
      </w:r>
    </w:p>
    <w:p>
      <w:pPr>
        <w:pStyle w:val="14"/>
        <w:tabs>
          <w:tab w:val="right" w:leader="dot" w:pos="8845"/>
          <w:tab w:val="clear" w:pos="1120"/>
          <w:tab w:val="clear" w:pos="8407"/>
        </w:tabs>
      </w:pPr>
      <w:r>
        <w:fldChar w:fldCharType="begin"/>
      </w:r>
      <w:r>
        <w:instrText xml:space="preserve"> HYPERLINK \l "_Toc16649" </w:instrText>
      </w:r>
      <w:r>
        <w:fldChar w:fldCharType="separate"/>
      </w:r>
      <w:r>
        <w:rPr>
          <w:rFonts w:hint="eastAsia"/>
          <w:szCs w:val="30"/>
        </w:rPr>
        <w:t>一、建设项目基本情况</w:t>
      </w:r>
      <w:r>
        <w:tab/>
      </w:r>
      <w:r>
        <w:fldChar w:fldCharType="begin"/>
      </w:r>
      <w:r>
        <w:instrText xml:space="preserve"> PAGEREF _Toc16649 </w:instrText>
      </w:r>
      <w:r>
        <w:fldChar w:fldCharType="separate"/>
      </w:r>
      <w:r>
        <w:t>1</w:t>
      </w:r>
      <w:r>
        <w:fldChar w:fldCharType="end"/>
      </w:r>
      <w:r>
        <w:fldChar w:fldCharType="end"/>
      </w:r>
    </w:p>
    <w:p>
      <w:pPr>
        <w:pStyle w:val="14"/>
        <w:tabs>
          <w:tab w:val="right" w:leader="dot" w:pos="8845"/>
          <w:tab w:val="clear" w:pos="1120"/>
          <w:tab w:val="clear" w:pos="8407"/>
        </w:tabs>
      </w:pPr>
      <w:r>
        <w:fldChar w:fldCharType="begin"/>
      </w:r>
      <w:r>
        <w:instrText xml:space="preserve"> HYPERLINK \l "_Toc14503" </w:instrText>
      </w:r>
      <w:r>
        <w:fldChar w:fldCharType="separate"/>
      </w:r>
      <w:r>
        <w:rPr>
          <w:szCs w:val="30"/>
        </w:rPr>
        <w:t>二、建设项目所在地自然环境</w:t>
      </w:r>
      <w:r>
        <w:tab/>
      </w:r>
      <w:r>
        <w:fldChar w:fldCharType="begin"/>
      </w:r>
      <w:r>
        <w:instrText xml:space="preserve"> PAGEREF _Toc14503 </w:instrText>
      </w:r>
      <w:r>
        <w:fldChar w:fldCharType="separate"/>
      </w:r>
      <w:r>
        <w:t>9</w:t>
      </w:r>
      <w:r>
        <w:fldChar w:fldCharType="end"/>
      </w:r>
      <w:r>
        <w:fldChar w:fldCharType="end"/>
      </w:r>
    </w:p>
    <w:p>
      <w:pPr>
        <w:pStyle w:val="14"/>
        <w:tabs>
          <w:tab w:val="right" w:leader="dot" w:pos="8845"/>
          <w:tab w:val="clear" w:pos="1120"/>
          <w:tab w:val="clear" w:pos="8407"/>
        </w:tabs>
      </w:pPr>
      <w:r>
        <w:fldChar w:fldCharType="begin"/>
      </w:r>
      <w:r>
        <w:instrText xml:space="preserve"> HYPERLINK \l "_Toc9155" </w:instrText>
      </w:r>
      <w:r>
        <w:fldChar w:fldCharType="separate"/>
      </w:r>
      <w:r>
        <w:rPr>
          <w:szCs w:val="30"/>
        </w:rPr>
        <w:t>三、环境质量状况</w:t>
      </w:r>
      <w:r>
        <w:tab/>
      </w:r>
      <w:r>
        <w:fldChar w:fldCharType="begin"/>
      </w:r>
      <w:r>
        <w:instrText xml:space="preserve"> PAGEREF _Toc9155 </w:instrText>
      </w:r>
      <w:r>
        <w:fldChar w:fldCharType="separate"/>
      </w:r>
      <w:r>
        <w:t>14</w:t>
      </w:r>
      <w:r>
        <w:fldChar w:fldCharType="end"/>
      </w:r>
      <w:r>
        <w:fldChar w:fldCharType="end"/>
      </w:r>
    </w:p>
    <w:p>
      <w:pPr>
        <w:pStyle w:val="14"/>
        <w:tabs>
          <w:tab w:val="right" w:leader="dot" w:pos="8845"/>
          <w:tab w:val="clear" w:pos="1120"/>
          <w:tab w:val="clear" w:pos="8407"/>
        </w:tabs>
      </w:pPr>
      <w:r>
        <w:fldChar w:fldCharType="begin"/>
      </w:r>
      <w:r>
        <w:instrText xml:space="preserve"> HYPERLINK \l "_Toc30325" </w:instrText>
      </w:r>
      <w:r>
        <w:fldChar w:fldCharType="separate"/>
      </w:r>
      <w:r>
        <w:rPr>
          <w:rFonts w:hint="eastAsia"/>
          <w:bCs w:val="0"/>
          <w:szCs w:val="30"/>
        </w:rPr>
        <w:t>四、评价适用标准</w:t>
      </w:r>
      <w:r>
        <w:tab/>
      </w:r>
      <w:r>
        <w:fldChar w:fldCharType="begin"/>
      </w:r>
      <w:r>
        <w:instrText xml:space="preserve"> PAGEREF _Toc30325 </w:instrText>
      </w:r>
      <w:r>
        <w:fldChar w:fldCharType="separate"/>
      </w:r>
      <w:r>
        <w:t>19</w:t>
      </w:r>
      <w:r>
        <w:fldChar w:fldCharType="end"/>
      </w:r>
      <w:r>
        <w:fldChar w:fldCharType="end"/>
      </w:r>
    </w:p>
    <w:p>
      <w:pPr>
        <w:pStyle w:val="14"/>
        <w:tabs>
          <w:tab w:val="right" w:leader="dot" w:pos="8845"/>
          <w:tab w:val="clear" w:pos="1120"/>
          <w:tab w:val="clear" w:pos="8407"/>
        </w:tabs>
      </w:pPr>
      <w:r>
        <w:fldChar w:fldCharType="begin"/>
      </w:r>
      <w:r>
        <w:instrText xml:space="preserve"> HYPERLINK \l "_Toc14277" </w:instrText>
      </w:r>
      <w:r>
        <w:fldChar w:fldCharType="separate"/>
      </w:r>
      <w:r>
        <w:rPr>
          <w:rFonts w:hint="eastAsia"/>
        </w:rPr>
        <w:t>五、工程分析</w:t>
      </w:r>
      <w:r>
        <w:tab/>
      </w:r>
      <w:r>
        <w:fldChar w:fldCharType="begin"/>
      </w:r>
      <w:r>
        <w:instrText xml:space="preserve"> PAGEREF _Toc14277 </w:instrText>
      </w:r>
      <w:r>
        <w:fldChar w:fldCharType="separate"/>
      </w:r>
      <w:r>
        <w:t>20</w:t>
      </w:r>
      <w:r>
        <w:fldChar w:fldCharType="end"/>
      </w:r>
      <w:r>
        <w:fldChar w:fldCharType="end"/>
      </w:r>
    </w:p>
    <w:p>
      <w:pPr>
        <w:pStyle w:val="14"/>
        <w:tabs>
          <w:tab w:val="right" w:leader="dot" w:pos="8845"/>
          <w:tab w:val="clear" w:pos="1120"/>
          <w:tab w:val="clear" w:pos="8407"/>
        </w:tabs>
      </w:pPr>
      <w:r>
        <w:fldChar w:fldCharType="begin"/>
      </w:r>
      <w:r>
        <w:instrText xml:space="preserve"> HYPERLINK \l "_Toc22570" </w:instrText>
      </w:r>
      <w:r>
        <w:fldChar w:fldCharType="separate"/>
      </w:r>
      <w:r>
        <w:rPr>
          <w:rFonts w:hint="eastAsia"/>
          <w:szCs w:val="30"/>
        </w:rPr>
        <w:t>六、项目主要污染物产生及排放情况</w:t>
      </w:r>
      <w:r>
        <w:tab/>
      </w:r>
      <w:r>
        <w:fldChar w:fldCharType="begin"/>
      </w:r>
      <w:r>
        <w:instrText xml:space="preserve"> PAGEREF _Toc22570 </w:instrText>
      </w:r>
      <w:r>
        <w:fldChar w:fldCharType="separate"/>
      </w:r>
      <w:r>
        <w:t>29</w:t>
      </w:r>
      <w:r>
        <w:fldChar w:fldCharType="end"/>
      </w:r>
      <w:r>
        <w:fldChar w:fldCharType="end"/>
      </w:r>
    </w:p>
    <w:p>
      <w:pPr>
        <w:pStyle w:val="14"/>
        <w:tabs>
          <w:tab w:val="right" w:leader="dot" w:pos="8845"/>
          <w:tab w:val="clear" w:pos="1120"/>
          <w:tab w:val="clear" w:pos="8407"/>
        </w:tabs>
      </w:pPr>
      <w:r>
        <w:fldChar w:fldCharType="begin"/>
      </w:r>
      <w:r>
        <w:instrText xml:space="preserve"> HYPERLINK \l "_Toc8398" </w:instrText>
      </w:r>
      <w:r>
        <w:fldChar w:fldCharType="separate"/>
      </w:r>
      <w:r>
        <w:rPr>
          <w:rFonts w:hint="eastAsia"/>
          <w:szCs w:val="30"/>
        </w:rPr>
        <w:t>七、环境影响分析</w:t>
      </w:r>
      <w:r>
        <w:tab/>
      </w:r>
      <w:r>
        <w:fldChar w:fldCharType="begin"/>
      </w:r>
      <w:r>
        <w:instrText xml:space="preserve"> PAGEREF _Toc8398 </w:instrText>
      </w:r>
      <w:r>
        <w:fldChar w:fldCharType="separate"/>
      </w:r>
      <w:r>
        <w:t>30</w:t>
      </w:r>
      <w:r>
        <w:fldChar w:fldCharType="end"/>
      </w:r>
      <w:r>
        <w:fldChar w:fldCharType="end"/>
      </w:r>
    </w:p>
    <w:p>
      <w:pPr>
        <w:pStyle w:val="14"/>
        <w:tabs>
          <w:tab w:val="right" w:leader="dot" w:pos="8845"/>
          <w:tab w:val="clear" w:pos="1120"/>
          <w:tab w:val="clear" w:pos="8407"/>
        </w:tabs>
      </w:pPr>
      <w:r>
        <w:fldChar w:fldCharType="begin"/>
      </w:r>
      <w:r>
        <w:instrText xml:space="preserve"> HYPERLINK \l "_Toc17769" </w:instrText>
      </w:r>
      <w:r>
        <w:fldChar w:fldCharType="separate"/>
      </w:r>
      <w:r>
        <w:rPr>
          <w:rFonts w:hint="eastAsia"/>
        </w:rPr>
        <w:t>八、建设项目采取的防治措施及治理效果</w:t>
      </w:r>
      <w:r>
        <w:tab/>
      </w:r>
      <w:r>
        <w:fldChar w:fldCharType="begin"/>
      </w:r>
      <w:r>
        <w:instrText xml:space="preserve"> PAGEREF _Toc17769 </w:instrText>
      </w:r>
      <w:r>
        <w:fldChar w:fldCharType="separate"/>
      </w:r>
      <w:r>
        <w:t>46</w:t>
      </w:r>
      <w:r>
        <w:fldChar w:fldCharType="end"/>
      </w:r>
      <w:r>
        <w:fldChar w:fldCharType="end"/>
      </w:r>
    </w:p>
    <w:p>
      <w:pPr>
        <w:pStyle w:val="14"/>
        <w:tabs>
          <w:tab w:val="right" w:leader="dot" w:pos="8845"/>
          <w:tab w:val="clear" w:pos="1120"/>
          <w:tab w:val="clear" w:pos="8407"/>
        </w:tabs>
      </w:pPr>
      <w:r>
        <w:fldChar w:fldCharType="begin"/>
      </w:r>
      <w:r>
        <w:instrText xml:space="preserve"> HYPERLINK \l "_Toc6255" </w:instrText>
      </w:r>
      <w:r>
        <w:fldChar w:fldCharType="separate"/>
      </w:r>
      <w:r>
        <w:rPr>
          <w:rFonts w:hint="eastAsia"/>
          <w:szCs w:val="30"/>
        </w:rPr>
        <w:t>九、结论与建议</w:t>
      </w:r>
      <w:r>
        <w:tab/>
      </w:r>
      <w:r>
        <w:fldChar w:fldCharType="begin"/>
      </w:r>
      <w:r>
        <w:instrText xml:space="preserve"> PAGEREF _Toc6255 </w:instrText>
      </w:r>
      <w:r>
        <w:fldChar w:fldCharType="separate"/>
      </w:r>
      <w:r>
        <w:t>47</w:t>
      </w:r>
      <w:r>
        <w:fldChar w:fldCharType="end"/>
      </w:r>
      <w:r>
        <w:fldChar w:fldCharType="end"/>
      </w:r>
    </w:p>
    <w:p>
      <w:pPr>
        <w:rPr>
          <w:rFonts w:hAnsi="宋体"/>
          <w:szCs w:val="21"/>
        </w:rPr>
      </w:pPr>
      <w:r>
        <w:rPr>
          <w:rFonts w:hAnsi="宋体"/>
          <w:szCs w:val="21"/>
        </w:rPr>
        <w:fldChar w:fldCharType="end"/>
      </w:r>
    </w:p>
    <w:p>
      <w:pPr>
        <w:pStyle w:val="3"/>
        <w:spacing w:line="360" w:lineRule="exact"/>
        <w:rPr>
          <w:rFonts w:ascii="Times New Roman" w:hAnsi="Times New Roman" w:cs="Times New Roman"/>
          <w:bCs w:val="0"/>
          <w:kern w:val="2"/>
          <w:sz w:val="24"/>
          <w:szCs w:val="24"/>
        </w:rPr>
      </w:pPr>
      <w:bookmarkStart w:id="0" w:name="_Toc14624"/>
      <w:bookmarkStart w:id="1" w:name="_Toc26381"/>
      <w:bookmarkStart w:id="2" w:name="_Toc3708"/>
      <w:bookmarkStart w:id="3" w:name="_Toc15314"/>
      <w:r>
        <w:rPr>
          <w:rFonts w:ascii="Times New Roman" w:hAnsi="Times New Roman" w:cs="Times New Roman"/>
          <w:bCs w:val="0"/>
          <w:kern w:val="2"/>
          <w:sz w:val="24"/>
          <w:szCs w:val="24"/>
        </w:rPr>
        <w:t>附件：</w:t>
      </w:r>
      <w:bookmarkEnd w:id="0"/>
      <w:bookmarkEnd w:id="1"/>
      <w:bookmarkEnd w:id="2"/>
      <w:bookmarkEnd w:id="3"/>
    </w:p>
    <w:p>
      <w:pPr>
        <w:widowControl/>
        <w:adjustRightInd w:val="0"/>
        <w:snapToGrid w:val="0"/>
        <w:spacing w:line="360" w:lineRule="auto"/>
        <w:ind w:right="630" w:rightChars="300" w:firstLine="480" w:firstLineChars="200"/>
        <w:outlineLvl w:val="0"/>
        <w:rPr>
          <w:sz w:val="24"/>
          <w:szCs w:val="24"/>
        </w:rPr>
      </w:pPr>
      <w:bookmarkStart w:id="4" w:name="_Toc12066"/>
      <w:bookmarkStart w:id="5" w:name="_Toc11905"/>
      <w:bookmarkStart w:id="6" w:name="_Toc10577"/>
      <w:bookmarkStart w:id="7" w:name="_Toc22416"/>
      <w:r>
        <w:rPr>
          <w:rFonts w:ascii="Times New Roman" w:hAnsi="Times New Roman" w:cs="Times New Roman"/>
          <w:sz w:val="24"/>
          <w:szCs w:val="24"/>
        </w:rPr>
        <w:t>附件</w:t>
      </w:r>
      <w:r>
        <w:rPr>
          <w:rFonts w:hint="eastAsia" w:ascii="Times New Roman" w:hAnsi="Times New Roman" w:cs="Times New Roman"/>
          <w:sz w:val="24"/>
          <w:szCs w:val="24"/>
        </w:rPr>
        <w:t>1</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项目环评委托书</w:t>
      </w:r>
      <w:bookmarkEnd w:id="4"/>
      <w:bookmarkEnd w:id="5"/>
      <w:r>
        <w:rPr>
          <w:rFonts w:ascii="Times New Roman" w:hAnsi="Times New Roman" w:cs="Times New Roman"/>
          <w:sz w:val="24"/>
          <w:szCs w:val="24"/>
        </w:rPr>
        <w:t xml:space="preserve"> </w:t>
      </w:r>
    </w:p>
    <w:p>
      <w:pPr>
        <w:widowControl/>
        <w:adjustRightInd w:val="0"/>
        <w:snapToGrid w:val="0"/>
        <w:spacing w:line="360" w:lineRule="auto"/>
        <w:ind w:right="630" w:rightChars="300" w:firstLine="480" w:firstLineChars="200"/>
        <w:outlineLvl w:val="0"/>
        <w:rPr>
          <w:rFonts w:hint="eastAsia" w:ascii="Times New Roman" w:hAnsi="Times New Roman" w:eastAsia="宋体" w:cs="Times New Roman"/>
          <w:sz w:val="24"/>
          <w:szCs w:val="24"/>
          <w:lang w:eastAsia="zh-CN"/>
        </w:rPr>
      </w:pPr>
      <w:bookmarkStart w:id="8" w:name="_Toc3448"/>
      <w:bookmarkStart w:id="9" w:name="_Toc7461"/>
      <w:r>
        <w:rPr>
          <w:rFonts w:hint="eastAsia" w:ascii="Times New Roman" w:hAnsi="Times New Roman" w:cs="Times New Roman"/>
          <w:sz w:val="24"/>
          <w:szCs w:val="24"/>
        </w:rPr>
        <w:t>附件</w:t>
      </w:r>
      <w:r>
        <w:rPr>
          <w:rFonts w:hint="eastAsia" w:ascii="Times New Roman" w:hAnsi="Times New Roman" w:cs="Times New Roman"/>
          <w:sz w:val="24"/>
          <w:szCs w:val="24"/>
          <w:lang w:val="en-US" w:eastAsia="zh-CN"/>
        </w:rPr>
        <w:t>2</w:t>
      </w:r>
      <w:r>
        <w:rPr>
          <w:rFonts w:hint="eastAsia" w:ascii="Times New Roman" w:hAnsi="Times New Roman" w:cs="Times New Roman"/>
          <w:sz w:val="24"/>
          <w:szCs w:val="24"/>
        </w:rPr>
        <w:t xml:space="preserve">  </w:t>
      </w:r>
      <w:bookmarkEnd w:id="8"/>
      <w:bookmarkEnd w:id="9"/>
      <w:r>
        <w:rPr>
          <w:rFonts w:hint="eastAsia" w:ascii="Times New Roman" w:hAnsi="Times New Roman" w:cs="Times New Roman"/>
          <w:sz w:val="24"/>
          <w:szCs w:val="24"/>
          <w:lang w:eastAsia="zh-CN"/>
        </w:rPr>
        <w:t>项目土地租赁合同</w:t>
      </w:r>
    </w:p>
    <w:p>
      <w:pPr>
        <w:widowControl/>
        <w:adjustRightInd w:val="0"/>
        <w:snapToGrid w:val="0"/>
        <w:spacing w:line="360" w:lineRule="auto"/>
        <w:ind w:right="630" w:rightChars="300" w:firstLine="480" w:firstLineChars="200"/>
        <w:outlineLvl w:val="0"/>
        <w:rPr>
          <w:rFonts w:hint="eastAsia" w:ascii="Times New Roman" w:hAnsi="Times New Roman" w:cs="Times New Roman"/>
          <w:sz w:val="24"/>
          <w:szCs w:val="24"/>
          <w:lang w:val="en-US" w:eastAsia="zh-CN"/>
        </w:rPr>
      </w:pPr>
      <w:r>
        <w:rPr>
          <w:rFonts w:hint="eastAsia" w:ascii="Times New Roman" w:hAnsi="Times New Roman" w:cs="Times New Roman"/>
          <w:sz w:val="24"/>
          <w:szCs w:val="24"/>
          <w:lang w:eastAsia="zh-CN"/>
        </w:rPr>
        <w:t>附件</w:t>
      </w:r>
      <w:r>
        <w:rPr>
          <w:rFonts w:hint="eastAsia" w:ascii="Times New Roman" w:hAnsi="Times New Roman" w:cs="Times New Roman"/>
          <w:sz w:val="24"/>
          <w:szCs w:val="24"/>
          <w:lang w:val="en-US" w:eastAsia="zh-CN"/>
        </w:rPr>
        <w:t>3  公司（企业）住所（经营场所）证明</w:t>
      </w:r>
    </w:p>
    <w:p>
      <w:pPr>
        <w:widowControl/>
        <w:adjustRightInd w:val="0"/>
        <w:snapToGrid w:val="0"/>
        <w:spacing w:line="360" w:lineRule="auto"/>
        <w:ind w:right="630" w:rightChars="300" w:firstLine="480" w:firstLineChars="200"/>
        <w:outlineLvl w:val="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附件4  项目营业执照</w:t>
      </w:r>
    </w:p>
    <w:p>
      <w:pPr>
        <w:widowControl/>
        <w:adjustRightInd w:val="0"/>
        <w:snapToGrid w:val="0"/>
        <w:spacing w:line="360" w:lineRule="auto"/>
        <w:ind w:right="630" w:rightChars="300" w:firstLine="480" w:firstLineChars="200"/>
        <w:outlineLvl w:val="0"/>
        <w:rPr>
          <w:rFonts w:hint="default" w:ascii="Times New Roman" w:hAnsi="Times New Roman" w:cs="Times New Roman"/>
          <w:color w:val="000000" w:themeColor="text1"/>
          <w:sz w:val="24"/>
          <w:szCs w:val="24"/>
          <w:lang w:eastAsia="zh-CN"/>
        </w:rPr>
      </w:pPr>
      <w:r>
        <w:rPr>
          <w:rFonts w:hint="eastAsia" w:ascii="Times New Roman" w:hAnsi="Times New Roman" w:cs="Times New Roman"/>
          <w:sz w:val="24"/>
          <w:szCs w:val="24"/>
          <w:lang w:val="en-US" w:eastAsia="zh-CN"/>
        </w:rPr>
        <w:t>附件5  项目</w:t>
      </w:r>
      <w:r>
        <w:rPr>
          <w:rFonts w:hint="default" w:ascii="Times New Roman" w:hAnsi="Times New Roman" w:cs="Times New Roman"/>
          <w:color w:val="000000" w:themeColor="text1"/>
          <w:sz w:val="24"/>
          <w:szCs w:val="24"/>
          <w:lang w:eastAsia="zh-CN"/>
        </w:rPr>
        <w:t>环境检测质量保证单</w:t>
      </w:r>
    </w:p>
    <w:p>
      <w:pPr>
        <w:widowControl/>
        <w:adjustRightInd w:val="0"/>
        <w:snapToGrid w:val="0"/>
        <w:spacing w:line="360" w:lineRule="auto"/>
        <w:ind w:right="630" w:rightChars="300" w:firstLine="480" w:firstLineChars="200"/>
        <w:outlineLvl w:val="0"/>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附件6  项目备案的批复</w:t>
      </w:r>
    </w:p>
    <w:p>
      <w:pPr>
        <w:widowControl/>
        <w:adjustRightInd w:val="0"/>
        <w:snapToGrid w:val="0"/>
        <w:spacing w:line="360" w:lineRule="auto"/>
        <w:ind w:right="630" w:rightChars="300" w:firstLine="480" w:firstLineChars="200"/>
        <w:outlineLvl w:val="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附件7  建设项目大气环境影响评价自查表</w:t>
      </w:r>
    </w:p>
    <w:p>
      <w:pPr>
        <w:widowControl/>
        <w:adjustRightInd w:val="0"/>
        <w:snapToGrid w:val="0"/>
        <w:spacing w:line="360" w:lineRule="auto"/>
        <w:ind w:right="630" w:rightChars="300" w:firstLine="480" w:firstLineChars="200"/>
        <w:outlineLvl w:val="0"/>
        <w:rPr>
          <w:rFonts w:hint="eastAsia"/>
          <w:lang w:val="en-US" w:eastAsia="zh-CN"/>
        </w:rPr>
      </w:pPr>
      <w:r>
        <w:rPr>
          <w:rFonts w:hint="eastAsia" w:ascii="Times New Roman" w:hAnsi="Times New Roman" w:cs="Times New Roman"/>
          <w:sz w:val="24"/>
          <w:szCs w:val="24"/>
          <w:lang w:val="en-US" w:eastAsia="zh-CN"/>
        </w:rPr>
        <w:t>附件8</w:t>
      </w:r>
      <w:bookmarkStart w:id="234" w:name="_GoBack"/>
      <w:bookmarkEnd w:id="234"/>
      <w:r>
        <w:rPr>
          <w:rFonts w:hint="eastAsia" w:ascii="Times New Roman" w:hAnsi="Times New Roman" w:cs="Times New Roman"/>
          <w:sz w:val="24"/>
          <w:szCs w:val="24"/>
          <w:lang w:val="en-US" w:eastAsia="zh-CN"/>
        </w:rPr>
        <w:t xml:space="preserve">  建设项目地表水环境影响评价自查表</w:t>
      </w:r>
    </w:p>
    <w:bookmarkEnd w:id="6"/>
    <w:bookmarkEnd w:id="7"/>
    <w:p>
      <w:pPr>
        <w:widowControl/>
        <w:adjustRightInd w:val="0"/>
        <w:snapToGrid w:val="0"/>
        <w:spacing w:line="360" w:lineRule="auto"/>
        <w:ind w:right="630" w:rightChars="300"/>
        <w:outlineLvl w:val="0"/>
        <w:rPr>
          <w:rFonts w:ascii="Times New Roman" w:hAnsi="Times New Roman" w:cs="Times New Roman"/>
          <w:b/>
          <w:sz w:val="24"/>
          <w:szCs w:val="24"/>
        </w:rPr>
      </w:pPr>
      <w:bookmarkStart w:id="10" w:name="_Toc15696"/>
      <w:bookmarkStart w:id="11" w:name="_Toc7272"/>
      <w:bookmarkStart w:id="12" w:name="_Toc29594"/>
      <w:bookmarkStart w:id="13" w:name="_Toc8113"/>
      <w:bookmarkStart w:id="14" w:name="_Toc17535"/>
      <w:bookmarkStart w:id="15" w:name="_Toc4486"/>
      <w:r>
        <w:rPr>
          <w:rFonts w:ascii="Times New Roman" w:hAnsi="Times New Roman" w:cs="Times New Roman"/>
          <w:b/>
          <w:sz w:val="24"/>
          <w:szCs w:val="24"/>
        </w:rPr>
        <w:t>附图：</w:t>
      </w:r>
      <w:bookmarkEnd w:id="10"/>
      <w:bookmarkEnd w:id="11"/>
      <w:bookmarkEnd w:id="12"/>
      <w:bookmarkEnd w:id="13"/>
      <w:bookmarkEnd w:id="14"/>
      <w:bookmarkEnd w:id="15"/>
    </w:p>
    <w:p>
      <w:pPr>
        <w:widowControl/>
        <w:adjustRightInd w:val="0"/>
        <w:snapToGrid w:val="0"/>
        <w:spacing w:line="360" w:lineRule="auto"/>
        <w:ind w:right="630" w:rightChars="300" w:firstLine="480" w:firstLineChars="200"/>
        <w:outlineLvl w:val="0"/>
        <w:rPr>
          <w:rFonts w:ascii="Times New Roman" w:hAnsi="Times New Roman" w:cs="Times New Roman"/>
          <w:sz w:val="24"/>
          <w:szCs w:val="24"/>
        </w:rPr>
      </w:pPr>
      <w:bookmarkStart w:id="16" w:name="_Toc26831"/>
      <w:bookmarkStart w:id="17" w:name="_Toc31503"/>
      <w:bookmarkStart w:id="18" w:name="_Toc10356"/>
      <w:bookmarkStart w:id="19" w:name="_Toc6567"/>
      <w:bookmarkStart w:id="20" w:name="_Toc19459"/>
      <w:bookmarkStart w:id="21" w:name="_Toc770"/>
      <w:r>
        <w:rPr>
          <w:rFonts w:ascii="Times New Roman" w:hAnsi="Times New Roman" w:cs="Times New Roman"/>
          <w:sz w:val="24"/>
          <w:szCs w:val="24"/>
        </w:rPr>
        <w:t>附图1  项目地理位置示意图</w:t>
      </w:r>
      <w:bookmarkEnd w:id="16"/>
      <w:bookmarkEnd w:id="17"/>
      <w:bookmarkEnd w:id="18"/>
      <w:bookmarkEnd w:id="19"/>
      <w:bookmarkEnd w:id="20"/>
      <w:bookmarkEnd w:id="21"/>
    </w:p>
    <w:p>
      <w:pPr>
        <w:widowControl/>
        <w:adjustRightInd w:val="0"/>
        <w:snapToGrid w:val="0"/>
        <w:spacing w:line="360" w:lineRule="auto"/>
        <w:ind w:right="630" w:rightChars="300" w:firstLine="480" w:firstLineChars="200"/>
        <w:outlineLvl w:val="0"/>
        <w:rPr>
          <w:rFonts w:hint="eastAsia" w:ascii="Times New Roman" w:hAnsi="Times New Roman" w:eastAsia="宋体" w:cs="Times New Roman"/>
          <w:sz w:val="24"/>
          <w:szCs w:val="24"/>
          <w:lang w:eastAsia="zh-CN"/>
        </w:rPr>
      </w:pPr>
      <w:bookmarkStart w:id="22" w:name="_Toc10943"/>
      <w:bookmarkStart w:id="23" w:name="_Toc4260"/>
      <w:bookmarkStart w:id="24" w:name="_Toc7771"/>
      <w:bookmarkStart w:id="25" w:name="_Toc2297"/>
      <w:bookmarkStart w:id="26" w:name="_Toc2854"/>
      <w:bookmarkStart w:id="27" w:name="_Toc28942"/>
      <w:r>
        <w:rPr>
          <w:rFonts w:ascii="Times New Roman" w:hAnsi="Times New Roman" w:cs="Times New Roman"/>
          <w:sz w:val="24"/>
          <w:szCs w:val="24"/>
        </w:rPr>
        <w:t xml:space="preserve">附图2  </w:t>
      </w:r>
      <w:r>
        <w:rPr>
          <w:rFonts w:hint="eastAsia" w:ascii="Times New Roman" w:hAnsi="Times New Roman" w:cs="Times New Roman"/>
          <w:sz w:val="24"/>
          <w:szCs w:val="24"/>
        </w:rPr>
        <w:t>项目平面布置</w:t>
      </w:r>
      <w:r>
        <w:rPr>
          <w:rFonts w:hint="eastAsia" w:ascii="Times New Roman" w:hAnsi="Times New Roman" w:cs="Times New Roman"/>
          <w:sz w:val="24"/>
          <w:szCs w:val="24"/>
          <w:lang w:eastAsia="zh-CN"/>
        </w:rPr>
        <w:t>图</w:t>
      </w:r>
    </w:p>
    <w:bookmarkEnd w:id="22"/>
    <w:bookmarkEnd w:id="23"/>
    <w:bookmarkEnd w:id="24"/>
    <w:bookmarkEnd w:id="25"/>
    <w:bookmarkEnd w:id="26"/>
    <w:bookmarkEnd w:id="27"/>
    <w:p>
      <w:pPr>
        <w:widowControl/>
        <w:adjustRightInd w:val="0"/>
        <w:snapToGrid w:val="0"/>
        <w:spacing w:line="360" w:lineRule="auto"/>
        <w:ind w:right="630" w:rightChars="300" w:firstLine="480" w:firstLineChars="200"/>
        <w:outlineLvl w:val="0"/>
        <w:rPr>
          <w:rFonts w:ascii="Times New Roman" w:hAnsi="Times New Roman" w:cs="Times New Roman"/>
          <w:sz w:val="24"/>
          <w:szCs w:val="24"/>
        </w:rPr>
      </w:pPr>
      <w:bookmarkStart w:id="28" w:name="_Toc14275"/>
      <w:bookmarkStart w:id="29" w:name="_Toc24984"/>
      <w:bookmarkStart w:id="30" w:name="_Toc28691"/>
      <w:bookmarkStart w:id="31" w:name="_Toc16577"/>
      <w:bookmarkStart w:id="32" w:name="_Toc22818"/>
      <w:bookmarkStart w:id="33" w:name="_Toc17338"/>
      <w:r>
        <w:rPr>
          <w:rFonts w:ascii="Times New Roman" w:hAnsi="Times New Roman" w:cs="Times New Roman"/>
          <w:sz w:val="24"/>
          <w:szCs w:val="24"/>
        </w:rPr>
        <w:t xml:space="preserve">附图3  </w:t>
      </w:r>
      <w:r>
        <w:rPr>
          <w:rFonts w:hint="eastAsia" w:ascii="Times New Roman" w:hAnsi="Times New Roman" w:cs="Times New Roman"/>
          <w:sz w:val="24"/>
          <w:szCs w:val="24"/>
        </w:rPr>
        <w:t>项目</w:t>
      </w:r>
      <w:r>
        <w:rPr>
          <w:rFonts w:ascii="Times New Roman" w:hAnsi="Times New Roman" w:cs="Times New Roman"/>
          <w:sz w:val="24"/>
          <w:szCs w:val="24"/>
        </w:rPr>
        <w:t>监测布点图</w:t>
      </w:r>
    </w:p>
    <w:bookmarkEnd w:id="28"/>
    <w:bookmarkEnd w:id="29"/>
    <w:bookmarkEnd w:id="30"/>
    <w:bookmarkEnd w:id="31"/>
    <w:bookmarkEnd w:id="32"/>
    <w:bookmarkEnd w:id="33"/>
    <w:p>
      <w:pPr>
        <w:widowControl/>
        <w:adjustRightInd w:val="0"/>
        <w:snapToGrid w:val="0"/>
        <w:spacing w:line="360" w:lineRule="auto"/>
        <w:ind w:right="630" w:rightChars="300" w:firstLine="480" w:firstLineChars="200"/>
        <w:outlineLvl w:val="0"/>
        <w:rPr>
          <w:rFonts w:hint="eastAsia" w:ascii="Times New Roman" w:hAnsi="Times New Roman" w:cs="Times New Roman"/>
          <w:sz w:val="24"/>
          <w:szCs w:val="24"/>
        </w:rPr>
      </w:pPr>
      <w:bookmarkStart w:id="34" w:name="_Toc1328"/>
      <w:bookmarkStart w:id="35" w:name="_Toc27025"/>
      <w:bookmarkStart w:id="36" w:name="_Toc25573"/>
      <w:bookmarkStart w:id="37" w:name="_Toc7610"/>
      <w:bookmarkStart w:id="38" w:name="_Toc25444"/>
      <w:bookmarkStart w:id="39" w:name="_Toc21346"/>
      <w:r>
        <w:rPr>
          <w:rFonts w:hint="eastAsia" w:ascii="Times New Roman" w:hAnsi="Times New Roman" w:cs="Times New Roman"/>
          <w:sz w:val="24"/>
          <w:szCs w:val="24"/>
        </w:rPr>
        <w:t>附图4  项目</w:t>
      </w:r>
      <w:r>
        <w:rPr>
          <w:rFonts w:ascii="Times New Roman" w:hAnsi="Times New Roman" w:cs="Times New Roman"/>
          <w:sz w:val="24"/>
          <w:szCs w:val="24"/>
        </w:rPr>
        <w:t>主要环境保护目标示意图</w:t>
      </w:r>
    </w:p>
    <w:p>
      <w:pPr>
        <w:widowControl/>
        <w:adjustRightInd w:val="0"/>
        <w:snapToGrid w:val="0"/>
        <w:spacing w:line="360" w:lineRule="auto"/>
        <w:ind w:right="630" w:rightChars="300" w:firstLine="480" w:firstLineChars="200"/>
        <w:outlineLvl w:val="0"/>
        <w:rPr>
          <w:rFonts w:hint="eastAsia" w:ascii="Times New Roman" w:hAnsi="Times New Roman" w:cs="Times New Roman"/>
          <w:sz w:val="24"/>
          <w:szCs w:val="24"/>
        </w:rPr>
      </w:pPr>
      <w:r>
        <w:rPr>
          <w:rFonts w:hint="eastAsia" w:ascii="Times New Roman" w:hAnsi="Times New Roman" w:cs="Times New Roman"/>
          <w:sz w:val="24"/>
          <w:szCs w:val="24"/>
        </w:rPr>
        <w:t>附图</w:t>
      </w:r>
      <w:r>
        <w:rPr>
          <w:rFonts w:hint="eastAsia" w:ascii="Times New Roman" w:hAnsi="Times New Roman" w:cs="Times New Roman"/>
          <w:sz w:val="24"/>
          <w:szCs w:val="24"/>
          <w:lang w:val="en-US" w:eastAsia="zh-CN"/>
        </w:rPr>
        <w:t>5</w:t>
      </w:r>
      <w:r>
        <w:rPr>
          <w:rFonts w:hint="eastAsia" w:ascii="Times New Roman" w:hAnsi="Times New Roman" w:cs="Times New Roman"/>
          <w:sz w:val="24"/>
          <w:szCs w:val="24"/>
        </w:rPr>
        <w:t xml:space="preserve">  项目建成后监测计划点位图</w:t>
      </w:r>
    </w:p>
    <w:bookmarkEnd w:id="34"/>
    <w:bookmarkEnd w:id="35"/>
    <w:bookmarkEnd w:id="36"/>
    <w:bookmarkEnd w:id="37"/>
    <w:bookmarkEnd w:id="38"/>
    <w:bookmarkEnd w:id="39"/>
    <w:p>
      <w:pPr>
        <w:widowControl/>
        <w:adjustRightInd w:val="0"/>
        <w:snapToGrid w:val="0"/>
        <w:spacing w:line="360" w:lineRule="auto"/>
        <w:ind w:right="630" w:rightChars="300" w:firstLine="480" w:firstLineChars="200"/>
        <w:outlineLvl w:val="0"/>
        <w:rPr>
          <w:rFonts w:ascii="Times New Roman" w:hAnsi="Times New Roman" w:cs="Times New Roman"/>
          <w:sz w:val="24"/>
          <w:szCs w:val="24"/>
        </w:rPr>
        <w:sectPr>
          <w:headerReference r:id="rId5" w:type="first"/>
          <w:footerReference r:id="rId8" w:type="first"/>
          <w:headerReference r:id="rId3" w:type="default"/>
          <w:footerReference r:id="rId6" w:type="default"/>
          <w:headerReference r:id="rId4" w:type="even"/>
          <w:footerReference r:id="rId7" w:type="even"/>
          <w:pgSz w:w="11907" w:h="16840"/>
          <w:pgMar w:top="1440" w:right="1531" w:bottom="1440" w:left="1531" w:header="851" w:footer="992" w:gutter="0"/>
          <w:pgBorders>
            <w:top w:val="none" w:sz="0" w:space="0"/>
            <w:left w:val="none" w:sz="0" w:space="0"/>
            <w:bottom w:val="none" w:sz="0" w:space="0"/>
            <w:right w:val="none" w:sz="0" w:space="0"/>
          </w:pgBorders>
          <w:pgNumType w:fmt="decimal" w:start="1"/>
          <w:cols w:space="720" w:num="1"/>
          <w:docGrid w:linePitch="317" w:charSpace="0"/>
        </w:sectPr>
      </w:pPr>
    </w:p>
    <w:p>
      <w:pPr>
        <w:pStyle w:val="3"/>
        <w:spacing w:before="0" w:after="0" w:line="240" w:lineRule="auto"/>
        <w:rPr>
          <w:sz w:val="30"/>
          <w:szCs w:val="30"/>
        </w:rPr>
      </w:pPr>
      <w:bookmarkStart w:id="40" w:name="_Toc462049020"/>
      <w:bookmarkStart w:id="41" w:name="_Toc462048525"/>
      <w:bookmarkStart w:id="42" w:name="_Toc16649"/>
      <w:bookmarkStart w:id="43" w:name="_Toc462048668"/>
      <w:bookmarkStart w:id="44" w:name="_Toc462048671"/>
      <w:bookmarkStart w:id="45" w:name="_Toc362424864"/>
      <w:bookmarkStart w:id="46" w:name="_Toc446077433"/>
      <w:bookmarkStart w:id="47" w:name="_Toc462048528"/>
      <w:bookmarkStart w:id="48" w:name="_Toc456599997"/>
      <w:bookmarkStart w:id="49" w:name="_Toc375145910"/>
      <w:bookmarkStart w:id="50" w:name="_Toc462049023"/>
      <w:bookmarkStart w:id="51" w:name="_Toc424046525"/>
      <w:bookmarkStart w:id="52" w:name="_Toc271265442"/>
      <w:bookmarkStart w:id="53" w:name="_Toc14503"/>
      <w:r>
        <w:rPr>
          <w:rFonts w:hint="eastAsia"/>
          <w:sz w:val="30"/>
          <w:szCs w:val="30"/>
        </w:rPr>
        <w:t>一、建设项目基本情况</w:t>
      </w:r>
      <w:bookmarkEnd w:id="40"/>
      <w:bookmarkEnd w:id="41"/>
      <w:bookmarkEnd w:id="42"/>
      <w:bookmarkEnd w:id="43"/>
    </w:p>
    <w:tbl>
      <w:tblPr>
        <w:tblStyle w:val="20"/>
        <w:tblW w:w="86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5"/>
        <w:gridCol w:w="1333"/>
        <w:gridCol w:w="797"/>
        <w:gridCol w:w="600"/>
        <w:gridCol w:w="465"/>
        <w:gridCol w:w="726"/>
        <w:gridCol w:w="264"/>
        <w:gridCol w:w="1245"/>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eastAsia="黑体" w:cs="Times New Roman"/>
                <w:color w:val="0C0C0C" w:themeColor="text1" w:themeTint="F2"/>
                <w:sz w:val="24"/>
                <w:szCs w:val="24"/>
              </w:rPr>
            </w:pPr>
            <w:r>
              <w:rPr>
                <w:rFonts w:ascii="Times New Roman" w:hAnsi="Times New Roman" w:cs="Times New Roman"/>
                <w:color w:val="0C0C0C" w:themeColor="text1" w:themeTint="F2"/>
                <w:sz w:val="24"/>
                <w:szCs w:val="24"/>
              </w:rPr>
              <w:t>项目名称</w:t>
            </w:r>
          </w:p>
        </w:tc>
        <w:tc>
          <w:tcPr>
            <w:tcW w:w="6898"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color w:val="0C0C0C" w:themeColor="text1" w:themeTint="F2"/>
                <w:sz w:val="24"/>
                <w:szCs w:val="24"/>
                <w:lang w:eastAsia="zh-CN"/>
              </w:rPr>
            </w:pPr>
            <w:r>
              <w:rPr>
                <w:rFonts w:hint="eastAsia" w:ascii="Times New Roman" w:hAnsi="Times New Roman" w:cs="Times New Roman"/>
                <w:color w:val="0C0C0C" w:themeColor="text1" w:themeTint="F2"/>
                <w:sz w:val="24"/>
                <w:szCs w:val="24"/>
                <w:lang w:eastAsia="zh-CN"/>
              </w:rPr>
              <w:t>年产</w:t>
            </w:r>
            <w:r>
              <w:rPr>
                <w:rFonts w:hint="eastAsia" w:ascii="Times New Roman" w:hAnsi="Times New Roman" w:cs="Times New Roman"/>
                <w:color w:val="0C0C0C" w:themeColor="text1" w:themeTint="F2"/>
                <w:sz w:val="24"/>
                <w:szCs w:val="24"/>
                <w:lang w:val="en-US" w:eastAsia="zh-CN"/>
              </w:rPr>
              <w:t>10万个</w:t>
            </w:r>
            <w:r>
              <w:rPr>
                <w:rFonts w:hint="eastAsia" w:ascii="Times New Roman" w:hAnsi="Times New Roman" w:cs="Times New Roman"/>
                <w:color w:val="0C0C0C" w:themeColor="text1" w:themeTint="F2"/>
                <w:sz w:val="24"/>
                <w:szCs w:val="24"/>
                <w:lang w:eastAsia="zh-CN"/>
              </w:rPr>
              <w:t>阀门精密铸造建设项目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建设单位</w:t>
            </w:r>
          </w:p>
        </w:tc>
        <w:tc>
          <w:tcPr>
            <w:tcW w:w="6898"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cs="Times New Roman"/>
                <w:color w:val="0C0C0C" w:themeColor="text1" w:themeTint="F2"/>
                <w:sz w:val="24"/>
                <w:szCs w:val="24"/>
                <w:lang w:eastAsia="zh-CN"/>
              </w:rPr>
            </w:pPr>
            <w:r>
              <w:rPr>
                <w:rFonts w:hint="eastAsia" w:ascii="Times New Roman" w:hAnsi="Times New Roman" w:cs="Times New Roman"/>
                <w:color w:val="0C0C0C" w:themeColor="text1" w:themeTint="F2"/>
                <w:sz w:val="24"/>
                <w:szCs w:val="24"/>
                <w:lang w:eastAsia="zh-CN"/>
              </w:rPr>
              <w:t>邵阳福鑫精密铸造有限公司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法人代表</w:t>
            </w:r>
          </w:p>
        </w:tc>
        <w:tc>
          <w:tcPr>
            <w:tcW w:w="21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cs="Times New Roman"/>
                <w:color w:val="0C0C0C" w:themeColor="text1" w:themeTint="F2"/>
                <w:sz w:val="24"/>
                <w:szCs w:val="24"/>
                <w:lang w:eastAsia="zh-CN"/>
              </w:rPr>
            </w:pPr>
            <w:r>
              <w:rPr>
                <w:rFonts w:hint="eastAsia" w:ascii="Times New Roman" w:hAnsi="Times New Roman" w:cs="Times New Roman"/>
                <w:color w:val="0C0C0C" w:themeColor="text1" w:themeTint="F2"/>
                <w:sz w:val="24"/>
                <w:szCs w:val="24"/>
                <w:lang w:eastAsia="zh-CN"/>
              </w:rPr>
              <w:t>吴雄清</w:t>
            </w:r>
          </w:p>
        </w:tc>
        <w:tc>
          <w:tcPr>
            <w:tcW w:w="2055"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cs="Times New Roman"/>
                <w:color w:val="0C0C0C" w:themeColor="text1" w:themeTint="F2"/>
                <w:sz w:val="24"/>
                <w:szCs w:val="24"/>
                <w:lang w:eastAsia="zh-CN"/>
              </w:rPr>
            </w:pPr>
            <w:r>
              <w:rPr>
                <w:rFonts w:hint="eastAsia" w:ascii="Times New Roman" w:hAnsi="Times New Roman" w:cs="Times New Roman"/>
                <w:color w:val="0C0C0C" w:themeColor="text1" w:themeTint="F2"/>
                <w:sz w:val="24"/>
                <w:szCs w:val="24"/>
                <w:lang w:eastAsia="zh-CN"/>
              </w:rPr>
              <w:t>联系人</w:t>
            </w:r>
          </w:p>
        </w:tc>
        <w:tc>
          <w:tcPr>
            <w:tcW w:w="271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color w:val="0C0C0C" w:themeColor="text1" w:themeTint="F2"/>
                <w:sz w:val="24"/>
                <w:szCs w:val="24"/>
                <w:lang w:val="en-US" w:eastAsia="zh-CN"/>
              </w:rPr>
            </w:pPr>
            <w:r>
              <w:rPr>
                <w:rFonts w:hint="eastAsia" w:ascii="Times New Roman" w:hAnsi="Times New Roman" w:cs="Times New Roman"/>
                <w:color w:val="0C0C0C" w:themeColor="text1" w:themeTint="F2"/>
                <w:sz w:val="24"/>
                <w:szCs w:val="24"/>
                <w:lang w:eastAsia="zh-CN"/>
              </w:rPr>
              <w:t>吴雄清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通讯地址</w:t>
            </w:r>
          </w:p>
        </w:tc>
        <w:tc>
          <w:tcPr>
            <w:tcW w:w="6898"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C0C0C" w:themeColor="text1" w:themeTint="F2"/>
                <w:sz w:val="24"/>
                <w:szCs w:val="24"/>
                <w:lang w:val="en-US" w:eastAsia="zh-CN"/>
              </w:rPr>
            </w:pPr>
            <w:r>
              <w:rPr>
                <w:rFonts w:hint="eastAsia" w:ascii="Times New Roman" w:hAnsi="Times New Roman" w:cs="Times New Roman"/>
                <w:color w:val="0C0C0C" w:themeColor="text1" w:themeTint="F2"/>
                <w:sz w:val="24"/>
                <w:szCs w:val="24"/>
                <w:lang w:eastAsia="zh-CN"/>
              </w:rPr>
              <w:t>邵阳县塘渡口镇石子村二十一组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联系电话</w:t>
            </w:r>
          </w:p>
        </w:tc>
        <w:tc>
          <w:tcPr>
            <w:tcW w:w="21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C0C0C" w:themeColor="text1" w:themeTint="F2"/>
                <w:sz w:val="24"/>
                <w:szCs w:val="24"/>
                <w:lang w:val="en-US" w:eastAsia="zh-CN"/>
              </w:rPr>
            </w:pPr>
            <w:r>
              <w:rPr>
                <w:rFonts w:hint="eastAsia" w:ascii="Times New Roman" w:hAnsi="Times New Roman" w:cs="Times New Roman"/>
                <w:color w:val="0C0C0C" w:themeColor="text1" w:themeTint="F2"/>
                <w:sz w:val="24"/>
                <w:szCs w:val="24"/>
                <w:lang w:val="en-US" w:eastAsia="zh-CN"/>
              </w:rPr>
              <w:t>15399766868</w:t>
            </w:r>
          </w:p>
        </w:tc>
        <w:tc>
          <w:tcPr>
            <w:tcW w:w="106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传 真</w:t>
            </w:r>
          </w:p>
        </w:tc>
        <w:tc>
          <w:tcPr>
            <w:tcW w:w="99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w:t>
            </w:r>
          </w:p>
        </w:tc>
        <w:tc>
          <w:tcPr>
            <w:tcW w:w="124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邮政编码</w:t>
            </w:r>
          </w:p>
        </w:tc>
        <w:tc>
          <w:tcPr>
            <w:tcW w:w="14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C0C0C" w:themeColor="text1" w:themeTint="F2"/>
                <w:sz w:val="24"/>
                <w:szCs w:val="24"/>
                <w:lang w:val="en-US" w:eastAsia="zh-CN"/>
              </w:rPr>
            </w:pPr>
            <w:r>
              <w:rPr>
                <w:rFonts w:hint="eastAsia" w:ascii="Times New Roman" w:hAnsi="Times New Roman" w:cs="Times New Roman"/>
                <w:color w:val="0C0C0C" w:themeColor="text1" w:themeTint="F2"/>
                <w:sz w:val="24"/>
                <w:szCs w:val="24"/>
                <w:lang w:val="en-US" w:eastAsia="zh-CN"/>
              </w:rPr>
              <w:t>422100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建设地点</w:t>
            </w:r>
          </w:p>
        </w:tc>
        <w:tc>
          <w:tcPr>
            <w:tcW w:w="6898"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imes New Roman" w:hAnsi="Times New Roman" w:cs="Times New Roman"/>
                <w:color w:val="0C0C0C" w:themeColor="text1" w:themeTint="F2"/>
                <w:sz w:val="24"/>
                <w:szCs w:val="24"/>
                <w:lang w:eastAsia="zh-CN"/>
              </w:rPr>
            </w:pPr>
            <w:r>
              <w:rPr>
                <w:rFonts w:hint="eastAsia" w:ascii="Times New Roman" w:hAnsi="Times New Roman" w:cs="Times New Roman"/>
                <w:color w:val="0C0C0C" w:themeColor="text1" w:themeTint="F2"/>
                <w:sz w:val="24"/>
                <w:szCs w:val="24"/>
                <w:lang w:eastAsia="zh-CN"/>
              </w:rPr>
              <w:t>邵阳县塘渡口镇石子村二十一组</w:t>
            </w:r>
          </w:p>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w:t>
            </w:r>
            <w:r>
              <w:rPr>
                <w:rFonts w:hint="eastAsia" w:ascii="Times New Roman" w:hAnsi="Times New Roman" w:cs="Times New Roman"/>
                <w:color w:val="0C0C0C" w:themeColor="text1" w:themeTint="F2"/>
                <w:sz w:val="24"/>
                <w:szCs w:val="24"/>
                <w:lang w:eastAsia="zh-CN"/>
              </w:rPr>
              <w:t>项目中心点经</w:t>
            </w:r>
            <w:r>
              <w:rPr>
                <w:rFonts w:hint="eastAsia" w:ascii="Times New Roman" w:hAnsi="Times New Roman" w:cs="Times New Roman"/>
                <w:color w:val="auto"/>
                <w:sz w:val="24"/>
                <w:szCs w:val="24"/>
                <w:lang w:eastAsia="zh-CN"/>
              </w:rPr>
              <w:t>度</w:t>
            </w:r>
            <w:r>
              <w:rPr>
                <w:rFonts w:hint="default" w:ascii="Times New Roman" w:hAnsi="Times New Roman" w:cs="Times New Roman"/>
                <w:color w:val="auto"/>
                <w:sz w:val="24"/>
                <w:szCs w:val="24"/>
              </w:rPr>
              <w:t>111°</w:t>
            </w:r>
            <w:r>
              <w:rPr>
                <w:rFonts w:hint="eastAsia" w:ascii="Times New Roman" w:hAnsi="Times New Roman" w:cs="Times New Roman"/>
                <w:color w:val="auto"/>
                <w:sz w:val="24"/>
                <w:szCs w:val="24"/>
                <w:lang w:val="en-US" w:eastAsia="zh-CN"/>
              </w:rPr>
              <w:t>13</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28.55</w:t>
            </w:r>
            <w:r>
              <w:rPr>
                <w:rFonts w:hint="default" w:ascii="Times New Roman" w:hAnsi="Times New Roman" w:cs="Times New Roman"/>
                <w:color w:val="auto"/>
                <w:sz w:val="24"/>
                <w:szCs w:val="24"/>
              </w:rPr>
              <w:t>′′，</w:t>
            </w:r>
            <w:r>
              <w:rPr>
                <w:rFonts w:hint="default" w:ascii="Times New Roman" w:hAnsi="Times New Roman" w:cs="Times New Roman"/>
                <w:color w:val="0C0C0C" w:themeColor="text1" w:themeTint="F2"/>
                <w:sz w:val="24"/>
                <w:szCs w:val="24"/>
              </w:rPr>
              <w:t>纬度27°</w:t>
            </w:r>
            <w:r>
              <w:rPr>
                <w:rFonts w:hint="eastAsia" w:ascii="Times New Roman" w:hAnsi="Times New Roman" w:cs="Times New Roman"/>
                <w:color w:val="0C0C0C" w:themeColor="text1" w:themeTint="F2"/>
                <w:sz w:val="24"/>
                <w:szCs w:val="24"/>
                <w:lang w:val="en-US" w:eastAsia="zh-CN"/>
              </w:rPr>
              <w:t>01</w:t>
            </w:r>
            <w:r>
              <w:rPr>
                <w:rFonts w:hint="default" w:ascii="Times New Roman" w:hAnsi="Times New Roman" w:cs="Times New Roman"/>
                <w:color w:val="0C0C0C" w:themeColor="text1" w:themeTint="F2"/>
                <w:sz w:val="24"/>
                <w:szCs w:val="24"/>
              </w:rPr>
              <w:t>′</w:t>
            </w:r>
            <w:r>
              <w:rPr>
                <w:rFonts w:hint="eastAsia" w:ascii="Times New Roman" w:hAnsi="Times New Roman" w:cs="Times New Roman"/>
                <w:color w:val="0C0C0C" w:themeColor="text1" w:themeTint="F2"/>
                <w:sz w:val="24"/>
                <w:szCs w:val="24"/>
                <w:lang w:val="en-US" w:eastAsia="zh-CN"/>
              </w:rPr>
              <w:t>11.50</w:t>
            </w:r>
            <w:r>
              <w:rPr>
                <w:rFonts w:hint="default" w:ascii="Times New Roman" w:hAnsi="Times New Roman" w:cs="Times New Roman"/>
                <w:color w:val="0C0C0C" w:themeColor="text1" w:themeTint="F2"/>
                <w:sz w:val="24"/>
                <w:szCs w:val="24"/>
              </w:rPr>
              <w:t>′′</w:t>
            </w:r>
            <w:r>
              <w:rPr>
                <w:rFonts w:ascii="Times New Roman" w:hAnsi="Times New Roman" w:cs="Times New Roman"/>
                <w:color w:val="0C0C0C" w:themeColor="text1" w:themeTint="F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立项审批部门</w:t>
            </w:r>
          </w:p>
        </w:tc>
        <w:tc>
          <w:tcPr>
            <w:tcW w:w="273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left="-17" w:leftChars="-57" w:right="-107" w:rightChars="-51" w:hanging="103" w:hangingChars="43"/>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w:t>
            </w:r>
          </w:p>
        </w:tc>
        <w:tc>
          <w:tcPr>
            <w:tcW w:w="1455"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批准文号</w:t>
            </w:r>
          </w:p>
        </w:tc>
        <w:tc>
          <w:tcPr>
            <w:tcW w:w="271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建设性质</w:t>
            </w:r>
          </w:p>
        </w:tc>
        <w:tc>
          <w:tcPr>
            <w:tcW w:w="273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新建</w:t>
            </w:r>
          </w:p>
        </w:tc>
        <w:tc>
          <w:tcPr>
            <w:tcW w:w="1455"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行业类别及代码</w:t>
            </w:r>
          </w:p>
        </w:tc>
        <w:tc>
          <w:tcPr>
            <w:tcW w:w="271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C3391黑色金属铸造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占地面积(m</w:t>
            </w:r>
            <w:r>
              <w:rPr>
                <w:rFonts w:ascii="Times New Roman" w:hAnsi="Times New Roman" w:cs="Times New Roman"/>
                <w:color w:val="000000" w:themeColor="text1"/>
                <w:sz w:val="24"/>
                <w:szCs w:val="24"/>
                <w:vertAlign w:val="superscript"/>
              </w:rPr>
              <w:t>2</w:t>
            </w:r>
            <w:r>
              <w:rPr>
                <w:rFonts w:ascii="Times New Roman" w:hAnsi="Times New Roman" w:cs="Times New Roman"/>
                <w:color w:val="000000" w:themeColor="text1"/>
                <w:sz w:val="24"/>
                <w:szCs w:val="24"/>
              </w:rPr>
              <w:t>)</w:t>
            </w:r>
          </w:p>
        </w:tc>
        <w:tc>
          <w:tcPr>
            <w:tcW w:w="273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3000</w:t>
            </w:r>
          </w:p>
        </w:tc>
        <w:tc>
          <w:tcPr>
            <w:tcW w:w="270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绿化面积(m</w:t>
            </w:r>
            <w:r>
              <w:rPr>
                <w:rFonts w:ascii="Times New Roman" w:hAnsi="Times New Roman" w:cs="Times New Roman"/>
                <w:color w:val="000000" w:themeColor="text1"/>
                <w:sz w:val="24"/>
                <w:szCs w:val="24"/>
                <w:vertAlign w:val="superscript"/>
              </w:rPr>
              <w:t>2</w:t>
            </w:r>
            <w:r>
              <w:rPr>
                <w:rFonts w:ascii="Times New Roman" w:hAnsi="Times New Roman" w:cs="Times New Roman"/>
                <w:color w:val="000000" w:themeColor="text1"/>
                <w:sz w:val="24"/>
                <w:szCs w:val="24"/>
              </w:rPr>
              <w:t>)</w:t>
            </w:r>
          </w:p>
        </w:tc>
        <w:tc>
          <w:tcPr>
            <w:tcW w:w="14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总投资</w:t>
            </w:r>
          </w:p>
          <w:p>
            <w:pPr>
              <w:adjustRightInd w:val="0"/>
              <w:snapToGri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(万元)</w:t>
            </w:r>
          </w:p>
        </w:tc>
        <w:tc>
          <w:tcPr>
            <w:tcW w:w="1333"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84" w:rightChars="-40"/>
              <w:jc w:val="center"/>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lang w:val="en-US" w:eastAsia="zh-CN"/>
              </w:rPr>
              <w:t>1000</w:t>
            </w:r>
            <w:r>
              <w:rPr>
                <w:rFonts w:ascii="Times New Roman" w:hAnsi="Times New Roman" w:cs="Times New Roman"/>
                <w:color w:val="000000" w:themeColor="text1"/>
                <w:sz w:val="24"/>
                <w:szCs w:val="24"/>
              </w:rPr>
              <w:t xml:space="preserve">                                      </w:t>
            </w:r>
          </w:p>
        </w:tc>
        <w:tc>
          <w:tcPr>
            <w:tcW w:w="139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其中环保投资(万元)</w:t>
            </w:r>
          </w:p>
        </w:tc>
        <w:tc>
          <w:tcPr>
            <w:tcW w:w="119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210</w:t>
            </w:r>
          </w:p>
        </w:tc>
        <w:tc>
          <w:tcPr>
            <w:tcW w:w="150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环保投资占总投资比例</w:t>
            </w:r>
          </w:p>
        </w:tc>
        <w:tc>
          <w:tcPr>
            <w:tcW w:w="14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173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Times New Roman" w:hAnsi="Times New Roman" w:cs="Times New Roman"/>
                <w:bCs/>
                <w:color w:val="000000" w:themeColor="text1"/>
                <w:sz w:val="24"/>
              </w:rPr>
            </w:pPr>
            <w:r>
              <w:rPr>
                <w:rFonts w:ascii="Times New Roman" w:hAnsi="Times New Roman" w:cs="Times New Roman"/>
                <w:bCs/>
                <w:color w:val="000000" w:themeColor="text1"/>
                <w:sz w:val="24"/>
              </w:rPr>
              <w:t>评价经费</w:t>
            </w:r>
          </w:p>
          <w:p>
            <w:pPr>
              <w:adjustRightInd w:val="0"/>
              <w:snapToGrid w:val="0"/>
              <w:jc w:val="center"/>
              <w:rPr>
                <w:rFonts w:ascii="Times New Roman" w:hAnsi="Times New Roman" w:cs="Times New Roman"/>
                <w:color w:val="000000" w:themeColor="text1"/>
                <w:sz w:val="24"/>
                <w:szCs w:val="24"/>
              </w:rPr>
            </w:pPr>
            <w:r>
              <w:rPr>
                <w:rFonts w:ascii="Times New Roman" w:hAnsi="Times New Roman" w:cs="Times New Roman"/>
                <w:bCs/>
                <w:color w:val="000000" w:themeColor="text1"/>
                <w:sz w:val="24"/>
              </w:rPr>
              <w:t>(万元)</w:t>
            </w:r>
          </w:p>
        </w:tc>
        <w:tc>
          <w:tcPr>
            <w:tcW w:w="133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p>
        </w:tc>
        <w:tc>
          <w:tcPr>
            <w:tcW w:w="139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00000" w:themeColor="text1"/>
                <w:sz w:val="24"/>
                <w:szCs w:val="24"/>
              </w:rPr>
            </w:pPr>
            <w:r>
              <w:rPr>
                <w:rFonts w:ascii="Times New Roman" w:hAnsi="Times New Roman" w:cs="Times New Roman"/>
                <w:bCs/>
                <w:color w:val="000000" w:themeColor="text1"/>
                <w:sz w:val="24"/>
              </w:rPr>
              <w:t>投产日期</w:t>
            </w:r>
          </w:p>
        </w:tc>
        <w:tc>
          <w:tcPr>
            <w:tcW w:w="4168"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Times New Roman" w:hAnsi="Times New Roman" w:cs="Times New Roman"/>
                <w:color w:val="000000" w:themeColor="text1"/>
                <w:sz w:val="24"/>
                <w:szCs w:val="24"/>
              </w:rPr>
            </w:pPr>
            <w:r>
              <w:rPr>
                <w:rFonts w:ascii="Times New Roman" w:hAnsi="Times New Roman" w:cs="Times New Roman"/>
                <w:color w:val="auto"/>
                <w:sz w:val="24"/>
                <w:szCs w:val="24"/>
              </w:rPr>
              <w:t>20</w:t>
            </w:r>
            <w:r>
              <w:rPr>
                <w:rFonts w:hint="eastAsia" w:ascii="Times New Roman" w:hAnsi="Times New Roman" w:cs="Times New Roman"/>
                <w:color w:val="auto"/>
                <w:sz w:val="24"/>
                <w:szCs w:val="24"/>
                <w:lang w:val="en-US" w:eastAsia="zh-CN"/>
              </w:rPr>
              <w:t>20</w:t>
            </w:r>
            <w:r>
              <w:rPr>
                <w:rFonts w:ascii="Times New Roman" w:hAnsi="Times New Roman" w:cs="Times New Roman"/>
                <w:color w:val="auto"/>
                <w:sz w:val="24"/>
                <w:szCs w:val="24"/>
              </w:rPr>
              <w:t>年</w:t>
            </w:r>
            <w:r>
              <w:rPr>
                <w:rFonts w:hint="eastAsia" w:ascii="Times New Roman" w:hAnsi="Times New Roman" w:cs="Times New Roman"/>
                <w:color w:val="auto"/>
                <w:sz w:val="24"/>
                <w:szCs w:val="24"/>
                <w:lang w:val="en-US" w:eastAsia="zh-CN"/>
              </w:rPr>
              <w:t>3</w:t>
            </w:r>
            <w:r>
              <w:rPr>
                <w:rFonts w:ascii="Times New Roman" w:hAnsi="Times New Roman" w:cs="Times New Roman"/>
                <w:color w:val="auto"/>
                <w:sz w:val="24"/>
                <w:szCs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633" w:type="dxa"/>
            <w:gridSpan w:val="9"/>
            <w:vAlign w:val="center"/>
          </w:tcPr>
          <w:p>
            <w:pPr>
              <w:numPr>
                <w:ilvl w:val="0"/>
                <w:numId w:val="1"/>
              </w:numPr>
              <w:spacing w:line="360" w:lineRule="auto"/>
              <w:ind w:firstLine="480" w:firstLineChars="200"/>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项目由来</w:t>
            </w:r>
          </w:p>
          <w:p>
            <w:pPr>
              <w:spacing w:line="360" w:lineRule="auto"/>
              <w:ind w:firstLine="480" w:firstLineChars="200"/>
              <w:rPr>
                <w:rFonts w:hint="default" w:ascii="Times New Roman" w:hAnsi="Times New Roman" w:cs="Times New Roman"/>
                <w:color w:val="000000" w:themeColor="text1"/>
                <w:sz w:val="24"/>
                <w:szCs w:val="24"/>
                <w:u w:val="none"/>
                <w:lang w:val="en-US" w:eastAsia="zh-CN"/>
              </w:rPr>
            </w:pPr>
            <w:r>
              <w:rPr>
                <w:rFonts w:hint="eastAsia" w:ascii="Times New Roman" w:hAnsi="Times New Roman" w:cs="Times New Roman"/>
                <w:color w:val="000000" w:themeColor="text1"/>
                <w:sz w:val="24"/>
                <w:szCs w:val="24"/>
                <w:lang w:eastAsia="zh-CN"/>
              </w:rPr>
              <w:t>制造业是国民经济的支柱产业，是衡量一个国家或地区综合经济实力和国际竞争力的重要标志，随着战略性新兴产业上市公司中领军企业不断涌现，形成一批在世界范围内具有较强影响力的领军企业。本项目属于当前国家重点鼓励发展的产业。</w:t>
            </w:r>
            <w:r>
              <w:rPr>
                <w:rFonts w:hint="eastAsia" w:ascii="Times New Roman" w:hAnsi="Times New Roman" w:cs="Times New Roman"/>
                <w:color w:val="0C0C0C" w:themeColor="text1" w:themeTint="F2"/>
                <w:sz w:val="24"/>
                <w:szCs w:val="24"/>
                <w:lang w:eastAsia="zh-CN"/>
              </w:rPr>
              <w:t>邵阳福鑫精密铸造有限公司</w:t>
            </w:r>
            <w:r>
              <w:rPr>
                <w:rFonts w:ascii="Times New Roman" w:hAnsi="Times New Roman" w:cs="Times New Roman"/>
                <w:color w:val="000000" w:themeColor="text1"/>
                <w:sz w:val="24"/>
                <w:szCs w:val="24"/>
              </w:rPr>
              <w:t>拟投资</w:t>
            </w:r>
            <w:r>
              <w:rPr>
                <w:rFonts w:hint="eastAsia" w:ascii="Times New Roman" w:hAnsi="Times New Roman" w:cs="Times New Roman"/>
                <w:color w:val="000000" w:themeColor="text1"/>
                <w:sz w:val="24"/>
                <w:szCs w:val="24"/>
                <w:lang w:eastAsia="zh-CN"/>
              </w:rPr>
              <w:t>1</w:t>
            </w:r>
            <w:r>
              <w:rPr>
                <w:rFonts w:hint="eastAsia" w:ascii="Times New Roman" w:hAnsi="Times New Roman" w:cs="Times New Roman"/>
                <w:color w:val="000000" w:themeColor="text1"/>
                <w:sz w:val="24"/>
                <w:szCs w:val="24"/>
                <w:lang w:val="en-US" w:eastAsia="zh-CN"/>
              </w:rPr>
              <w:t>000</w:t>
            </w:r>
            <w:r>
              <w:rPr>
                <w:rFonts w:hint="eastAsia" w:ascii="Times New Roman" w:hAnsi="Times New Roman" w:cs="Times New Roman"/>
                <w:color w:val="000000" w:themeColor="text1"/>
                <w:sz w:val="24"/>
                <w:szCs w:val="24"/>
                <w:lang w:eastAsia="zh-CN"/>
              </w:rPr>
              <w:t xml:space="preserve"> </w:t>
            </w:r>
            <w:r>
              <w:rPr>
                <w:rFonts w:ascii="Times New Roman" w:hAnsi="Times New Roman" w:cs="Times New Roman"/>
                <w:color w:val="000000" w:themeColor="text1"/>
                <w:sz w:val="24"/>
                <w:szCs w:val="24"/>
              </w:rPr>
              <w:t>万元在</w:t>
            </w:r>
            <w:r>
              <w:rPr>
                <w:rFonts w:hint="eastAsia" w:ascii="Times New Roman" w:hAnsi="Times New Roman" w:cs="Times New Roman"/>
                <w:color w:val="000000" w:themeColor="text1"/>
                <w:sz w:val="24"/>
                <w:szCs w:val="24"/>
                <w:lang w:eastAsia="zh-CN"/>
              </w:rPr>
              <w:t>邵阳县塘渡口镇石子村二十一组</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项目</w:t>
            </w:r>
            <w:r>
              <w:rPr>
                <w:rFonts w:hint="eastAsia" w:ascii="Times New Roman" w:hAnsi="Times New Roman" w:cs="Times New Roman"/>
                <w:color w:val="auto"/>
                <w:sz w:val="24"/>
                <w:szCs w:val="24"/>
                <w:lang w:eastAsia="zh-CN"/>
              </w:rPr>
              <w:t>中心点经度</w:t>
            </w:r>
            <w:r>
              <w:rPr>
                <w:rFonts w:hint="default" w:ascii="Times New Roman" w:hAnsi="Times New Roman" w:cs="Times New Roman"/>
                <w:color w:val="auto"/>
                <w:sz w:val="24"/>
                <w:szCs w:val="24"/>
              </w:rPr>
              <w:t>111°</w:t>
            </w:r>
            <w:r>
              <w:rPr>
                <w:rFonts w:hint="eastAsia" w:ascii="Times New Roman" w:hAnsi="Times New Roman" w:cs="Times New Roman"/>
                <w:color w:val="auto"/>
                <w:sz w:val="24"/>
                <w:szCs w:val="24"/>
                <w:lang w:val="en-US" w:eastAsia="zh-CN"/>
              </w:rPr>
              <w:t>13</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28.55</w:t>
            </w:r>
            <w:r>
              <w:rPr>
                <w:rFonts w:hint="default" w:ascii="Times New Roman" w:hAnsi="Times New Roman" w:cs="Times New Roman"/>
                <w:color w:val="auto"/>
                <w:sz w:val="24"/>
                <w:szCs w:val="24"/>
              </w:rPr>
              <w:t>′′，</w:t>
            </w:r>
            <w:r>
              <w:rPr>
                <w:rFonts w:hint="default" w:ascii="Times New Roman" w:hAnsi="Times New Roman" w:cs="Times New Roman"/>
                <w:color w:val="0C0C0C" w:themeColor="text1" w:themeTint="F2"/>
                <w:sz w:val="24"/>
                <w:szCs w:val="24"/>
              </w:rPr>
              <w:t>纬度27°</w:t>
            </w:r>
            <w:r>
              <w:rPr>
                <w:rFonts w:hint="eastAsia" w:ascii="Times New Roman" w:hAnsi="Times New Roman" w:cs="Times New Roman"/>
                <w:color w:val="0C0C0C" w:themeColor="text1" w:themeTint="F2"/>
                <w:sz w:val="24"/>
                <w:szCs w:val="24"/>
                <w:lang w:val="en-US" w:eastAsia="zh-CN"/>
              </w:rPr>
              <w:t>01</w:t>
            </w:r>
            <w:r>
              <w:rPr>
                <w:rFonts w:hint="default" w:ascii="Times New Roman" w:hAnsi="Times New Roman" w:cs="Times New Roman"/>
                <w:color w:val="0C0C0C" w:themeColor="text1" w:themeTint="F2"/>
                <w:sz w:val="24"/>
                <w:szCs w:val="24"/>
              </w:rPr>
              <w:t>′</w:t>
            </w:r>
            <w:r>
              <w:rPr>
                <w:rFonts w:hint="eastAsia" w:ascii="Times New Roman" w:hAnsi="Times New Roman" w:cs="Times New Roman"/>
                <w:color w:val="0C0C0C" w:themeColor="text1" w:themeTint="F2"/>
                <w:sz w:val="24"/>
                <w:szCs w:val="24"/>
                <w:lang w:val="en-US" w:eastAsia="zh-CN"/>
              </w:rPr>
              <w:t>11.50</w:t>
            </w:r>
            <w:r>
              <w:rPr>
                <w:rFonts w:hint="default" w:ascii="Times New Roman" w:hAnsi="Times New Roman" w:cs="Times New Roman"/>
                <w:color w:val="0C0C0C" w:themeColor="text1" w:themeTint="F2"/>
                <w:sz w:val="24"/>
                <w:szCs w:val="24"/>
              </w:rPr>
              <w:t>′′</w:t>
            </w:r>
            <w:r>
              <w:rPr>
                <w:rFonts w:ascii="Times New Roman" w:hAnsi="Times New Roman" w:cs="Times New Roman"/>
                <w:color w:val="000000" w:themeColor="text1"/>
                <w:sz w:val="24"/>
                <w:szCs w:val="24"/>
              </w:rPr>
              <w:t>），拟建</w:t>
            </w:r>
            <w:r>
              <w:rPr>
                <w:rFonts w:hint="eastAsia" w:ascii="Times New Roman" w:hAnsi="Times New Roman" w:cs="Times New Roman"/>
                <w:color w:val="000000" w:themeColor="text1"/>
                <w:sz w:val="24"/>
                <w:szCs w:val="24"/>
                <w:lang w:eastAsia="zh-CN"/>
              </w:rPr>
              <w:t>年产</w:t>
            </w:r>
            <w:r>
              <w:rPr>
                <w:rFonts w:hint="eastAsia" w:ascii="Times New Roman" w:hAnsi="Times New Roman" w:cs="Times New Roman"/>
                <w:color w:val="0C0C0C" w:themeColor="text1" w:themeTint="F2"/>
                <w:sz w:val="24"/>
                <w:szCs w:val="24"/>
                <w:lang w:val="en-US" w:eastAsia="zh-CN"/>
              </w:rPr>
              <w:t>10万个</w:t>
            </w:r>
            <w:r>
              <w:rPr>
                <w:rFonts w:hint="eastAsia" w:ascii="Times New Roman" w:hAnsi="Times New Roman" w:cs="Times New Roman"/>
                <w:color w:val="0C0C0C" w:themeColor="text1" w:themeTint="F2"/>
                <w:sz w:val="24"/>
                <w:szCs w:val="24"/>
                <w:lang w:eastAsia="zh-CN"/>
              </w:rPr>
              <w:t>阀门精密铸造</w:t>
            </w:r>
            <w:r>
              <w:rPr>
                <w:rFonts w:hint="eastAsia" w:ascii="Times New Roman" w:hAnsi="Times New Roman" w:cs="Times New Roman"/>
                <w:color w:val="000000" w:themeColor="text1"/>
                <w:sz w:val="24"/>
                <w:szCs w:val="24"/>
                <w:lang w:eastAsia="zh-CN"/>
              </w:rPr>
              <w:t>建设项目。</w:t>
            </w:r>
            <w:r>
              <w:rPr>
                <w:rFonts w:hint="eastAsia" w:ascii="Times New Roman" w:hAnsi="Times New Roman" w:cs="Times New Roman"/>
                <w:color w:val="000000" w:themeColor="text1"/>
                <w:sz w:val="24"/>
                <w:szCs w:val="24"/>
                <w:u w:val="none"/>
                <w:lang w:eastAsia="zh-CN"/>
              </w:rPr>
              <w:t>本项目采用不锈钢和</w:t>
            </w:r>
            <w:r>
              <w:rPr>
                <w:rFonts w:hint="eastAsia" w:ascii="Times New Roman" w:hAnsi="Times New Roman" w:cs="Times New Roman"/>
                <w:color w:val="000000" w:themeColor="text1"/>
                <w:sz w:val="24"/>
                <w:szCs w:val="24"/>
                <w:u w:val="none"/>
                <w:lang w:val="en-US" w:eastAsia="zh-CN"/>
              </w:rPr>
              <w:t>废</w:t>
            </w:r>
            <w:r>
              <w:rPr>
                <w:rFonts w:hint="eastAsia" w:ascii="Times New Roman" w:hAnsi="Times New Roman" w:cs="Times New Roman"/>
                <w:color w:val="000000" w:themeColor="text1"/>
                <w:sz w:val="24"/>
                <w:szCs w:val="24"/>
                <w:u w:val="none"/>
                <w:lang w:eastAsia="zh-CN"/>
              </w:rPr>
              <w:t>钢为主要原料生产阀门等金属铸件产品。项目总占地面积为</w:t>
            </w:r>
            <w:r>
              <w:rPr>
                <w:rFonts w:hint="eastAsia" w:ascii="Times New Roman" w:hAnsi="Times New Roman" w:cs="Times New Roman"/>
                <w:color w:val="000000" w:themeColor="text1"/>
                <w:sz w:val="24"/>
                <w:szCs w:val="24"/>
                <w:u w:val="none"/>
                <w:lang w:val="en-US" w:eastAsia="zh-CN"/>
              </w:rPr>
              <w:t>3000</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2</w:t>
            </w:r>
            <w:r>
              <w:rPr>
                <w:rFonts w:hint="eastAsia" w:ascii="Times New Roman" w:hAnsi="Times New Roman" w:cs="Times New Roman"/>
                <w:color w:val="000000" w:themeColor="text1"/>
                <w:sz w:val="24"/>
                <w:szCs w:val="24"/>
                <w:u w:val="none"/>
                <w:lang w:eastAsia="zh-CN"/>
              </w:rPr>
              <w:t>，为新建项目，预计</w:t>
            </w:r>
            <w:r>
              <w:rPr>
                <w:rFonts w:hint="eastAsia" w:ascii="Times New Roman" w:hAnsi="Times New Roman" w:cs="Times New Roman"/>
                <w:color w:val="000000" w:themeColor="text1"/>
                <w:sz w:val="24"/>
                <w:szCs w:val="24"/>
                <w:u w:val="none"/>
                <w:lang w:val="en-US" w:eastAsia="zh-CN"/>
              </w:rPr>
              <w:t>2020年</w:t>
            </w:r>
            <w:r>
              <w:rPr>
                <w:rFonts w:hint="eastAsia" w:ascii="Times New Roman" w:hAnsi="Times New Roman" w:cs="Times New Roman"/>
                <w:color w:val="auto"/>
                <w:sz w:val="24"/>
                <w:szCs w:val="24"/>
                <w:u w:val="none"/>
                <w:lang w:val="en-US" w:eastAsia="zh-CN"/>
              </w:rPr>
              <w:t>3</w:t>
            </w:r>
            <w:r>
              <w:rPr>
                <w:rFonts w:hint="eastAsia" w:ascii="Times New Roman" w:hAnsi="Times New Roman" w:cs="Times New Roman"/>
                <w:color w:val="000000" w:themeColor="text1"/>
                <w:sz w:val="24"/>
                <w:szCs w:val="24"/>
                <w:u w:val="none"/>
                <w:lang w:val="en-US" w:eastAsia="zh-CN"/>
              </w:rPr>
              <w:t>月正式投产运行。</w:t>
            </w:r>
          </w:p>
          <w:p>
            <w:pPr>
              <w:spacing w:line="360" w:lineRule="auto"/>
              <w:ind w:firstLine="480" w:firstLineChars="200"/>
              <w:rPr>
                <w:rFonts w:hint="default" w:ascii="Times New Roman" w:hAnsi="Times New Roman" w:cs="Times New Roman"/>
                <w:color w:val="000000" w:themeColor="text1"/>
                <w:sz w:val="24"/>
              </w:rPr>
            </w:pPr>
            <w:r>
              <w:rPr>
                <w:rFonts w:hint="default" w:ascii="Times New Roman" w:hAnsi="Times New Roman" w:cs="Times New Roman"/>
                <w:color w:val="000000" w:themeColor="text1"/>
                <w:sz w:val="24"/>
              </w:rPr>
              <w:t xml:space="preserve">根据《中华人民共和国环境影响评价法》、《建设项目环境保护管理条例》等环保法律法规的相关规定，对照《建设项目环境保护分类管理目录》(环境保护部令第44号) </w:t>
            </w:r>
            <w:r>
              <w:rPr>
                <w:rFonts w:hint="eastAsia" w:ascii="Times New Roman" w:hAnsi="Times New Roman" w:cs="Times New Roman"/>
                <w:color w:val="000000" w:themeColor="text1"/>
                <w:sz w:val="24"/>
                <w:lang w:eastAsia="zh-CN"/>
              </w:rPr>
              <w:t>，本项目属于“二</w:t>
            </w:r>
            <w:r>
              <w:rPr>
                <w:rFonts w:hint="eastAsia" w:ascii="Times New Roman" w:hAnsi="Times New Roman" w:cs="Times New Roman"/>
                <w:color w:val="auto"/>
                <w:sz w:val="24"/>
                <w:lang w:eastAsia="zh-CN"/>
              </w:rPr>
              <w:t>十</w:t>
            </w:r>
            <w:r>
              <w:rPr>
                <w:rFonts w:hint="default" w:ascii="Times New Roman" w:hAnsi="Times New Roman" w:cs="Times New Roman"/>
                <w:color w:val="auto"/>
                <w:sz w:val="24"/>
              </w:rPr>
              <w:t>、</w:t>
            </w:r>
            <w:r>
              <w:rPr>
                <w:rFonts w:hint="eastAsia" w:ascii="Times New Roman" w:hAnsi="Times New Roman" w:cs="Times New Roman"/>
                <w:color w:val="auto"/>
                <w:sz w:val="24"/>
                <w:lang w:eastAsia="zh-CN"/>
              </w:rPr>
              <w:t>黑色金属冶炼和压延加工业</w:t>
            </w:r>
            <w:r>
              <w:rPr>
                <w:rFonts w:hint="default" w:ascii="Times New Roman" w:hAnsi="Times New Roman" w:cs="Times New Roman"/>
                <w:color w:val="auto"/>
                <w:sz w:val="24"/>
              </w:rPr>
              <w:t>—</w:t>
            </w:r>
            <w:r>
              <w:rPr>
                <w:rFonts w:hint="eastAsia" w:ascii="Times New Roman" w:hAnsi="Times New Roman" w:cs="Times New Roman"/>
                <w:color w:val="000000" w:themeColor="text1"/>
                <w:sz w:val="24"/>
                <w:lang w:val="en-US" w:eastAsia="zh-CN"/>
              </w:rPr>
              <w:t>60、</w:t>
            </w:r>
            <w:r>
              <w:rPr>
                <w:rFonts w:hint="eastAsia" w:ascii="Times New Roman" w:hAnsi="Times New Roman" w:cs="Times New Roman"/>
                <w:color w:val="000000" w:themeColor="text1"/>
                <w:sz w:val="24"/>
                <w:lang w:eastAsia="zh-CN"/>
              </w:rPr>
              <w:t>黑色金属铸造中的其他（年产量为</w:t>
            </w:r>
            <w:r>
              <w:rPr>
                <w:rFonts w:hint="eastAsia" w:ascii="Times New Roman" w:hAnsi="Times New Roman" w:cs="Times New Roman"/>
                <w:color w:val="000000" w:themeColor="text1"/>
                <w:sz w:val="24"/>
                <w:lang w:val="en-US" w:eastAsia="zh-CN"/>
              </w:rPr>
              <w:t>18850吨）”</w:t>
            </w:r>
            <w:r>
              <w:rPr>
                <w:rFonts w:hint="default" w:ascii="Times New Roman" w:hAnsi="Times New Roman" w:cs="Times New Roman"/>
                <w:color w:val="000000" w:themeColor="text1"/>
                <w:sz w:val="24"/>
                <w:lang w:val="en-US" w:eastAsia="zh-CN"/>
              </w:rPr>
              <w:t>，</w:t>
            </w:r>
            <w:r>
              <w:rPr>
                <w:rFonts w:hint="default" w:ascii="Times New Roman" w:hAnsi="Times New Roman" w:cs="Times New Roman"/>
                <w:color w:val="000000" w:themeColor="text1"/>
                <w:sz w:val="24"/>
              </w:rPr>
              <w:t>应</w:t>
            </w:r>
            <w:r>
              <w:rPr>
                <w:rFonts w:hint="eastAsia" w:ascii="Times New Roman" w:hAnsi="Times New Roman" w:cs="Times New Roman"/>
                <w:color w:val="000000" w:themeColor="text1"/>
                <w:sz w:val="24"/>
                <w:lang w:eastAsia="zh-CN"/>
              </w:rPr>
              <w:t>编制</w:t>
            </w:r>
            <w:r>
              <w:rPr>
                <w:rFonts w:hint="default" w:ascii="Times New Roman" w:hAnsi="Times New Roman" w:cs="Times New Roman"/>
                <w:color w:val="000000" w:themeColor="text1"/>
                <w:sz w:val="24"/>
              </w:rPr>
              <w:t>建设项目环境影响报告表。</w:t>
            </w:r>
            <w:r>
              <w:rPr>
                <w:rFonts w:hint="eastAsia" w:ascii="Times New Roman" w:hAnsi="Times New Roman" w:cs="Times New Roman"/>
                <w:color w:val="0C0C0C" w:themeColor="text1" w:themeTint="F2"/>
                <w:sz w:val="24"/>
                <w:szCs w:val="24"/>
                <w:lang w:eastAsia="zh-CN"/>
              </w:rPr>
              <w:t>邵阳福鑫精密铸造有限公司</w:t>
            </w:r>
            <w:r>
              <w:rPr>
                <w:rFonts w:hint="default" w:ascii="Times New Roman" w:hAnsi="Times New Roman" w:cs="Times New Roman"/>
                <w:color w:val="000000" w:themeColor="text1"/>
                <w:sz w:val="24"/>
              </w:rPr>
              <w:t>特委托江苏新清源环保有限公司承担该项目的环境影响评价工作。我公司技术人员在现场勘探和资料收集的基础上编制了该项目的环境影响报告表。</w:t>
            </w:r>
          </w:p>
          <w:p>
            <w:pPr>
              <w:tabs>
                <w:tab w:val="left" w:pos="7920"/>
              </w:tabs>
              <w:adjustRightInd w:val="0"/>
              <w:snapToGrid w:val="0"/>
              <w:spacing w:line="360" w:lineRule="auto"/>
              <w:ind w:firstLine="57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2、项目建设基本概况</w:t>
            </w:r>
          </w:p>
          <w:p>
            <w:pPr>
              <w:tabs>
                <w:tab w:val="left" w:pos="7920"/>
              </w:tabs>
              <w:adjustRightInd w:val="0"/>
              <w:snapToGrid w:val="0"/>
              <w:spacing w:line="360" w:lineRule="auto"/>
              <w:ind w:firstLine="57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2.1、项目概况</w:t>
            </w:r>
          </w:p>
          <w:p>
            <w:pPr>
              <w:tabs>
                <w:tab w:val="left" w:pos="7920"/>
              </w:tabs>
              <w:adjustRightInd w:val="0"/>
              <w:snapToGrid w:val="0"/>
              <w:spacing w:line="360" w:lineRule="auto"/>
              <w:ind w:firstLine="578"/>
              <w:rPr>
                <w:rFonts w:hint="eastAsia" w:ascii="Times New Roman" w:hAnsi="Times New Roman" w:cs="Times New Roman"/>
                <w:color w:val="0C0C0C" w:themeColor="text1" w:themeTint="F2"/>
                <w:sz w:val="24"/>
                <w:szCs w:val="24"/>
                <w:lang w:eastAsia="zh-CN"/>
              </w:rPr>
            </w:pPr>
            <w:r>
              <w:rPr>
                <w:rFonts w:ascii="Times New Roman" w:hAnsi="Times New Roman" w:cs="Times New Roman"/>
                <w:color w:val="000000" w:themeColor="text1"/>
                <w:sz w:val="24"/>
                <w:szCs w:val="24"/>
              </w:rPr>
              <w:t>（1）项目名称：</w:t>
            </w:r>
            <w:r>
              <w:rPr>
                <w:rFonts w:hint="eastAsia" w:ascii="Times New Roman" w:hAnsi="Times New Roman" w:cs="Times New Roman"/>
                <w:color w:val="0C0C0C" w:themeColor="text1" w:themeTint="F2"/>
                <w:sz w:val="24"/>
                <w:szCs w:val="24"/>
                <w:lang w:eastAsia="zh-CN"/>
              </w:rPr>
              <w:t>年产</w:t>
            </w:r>
            <w:r>
              <w:rPr>
                <w:rFonts w:hint="eastAsia" w:ascii="Times New Roman" w:hAnsi="Times New Roman" w:cs="Times New Roman"/>
                <w:color w:val="0C0C0C" w:themeColor="text1" w:themeTint="F2"/>
                <w:sz w:val="24"/>
                <w:szCs w:val="24"/>
                <w:lang w:val="en-US" w:eastAsia="zh-CN"/>
              </w:rPr>
              <w:t>10万个</w:t>
            </w:r>
            <w:r>
              <w:rPr>
                <w:rFonts w:hint="eastAsia" w:ascii="Times New Roman" w:hAnsi="Times New Roman" w:cs="Times New Roman"/>
                <w:color w:val="0C0C0C" w:themeColor="text1" w:themeTint="F2"/>
                <w:sz w:val="24"/>
                <w:szCs w:val="24"/>
                <w:lang w:eastAsia="zh-CN"/>
              </w:rPr>
              <w:t>阀门精密铸造建设项目</w:t>
            </w:r>
          </w:p>
          <w:p>
            <w:pPr>
              <w:tabs>
                <w:tab w:val="left" w:pos="7920"/>
              </w:tabs>
              <w:adjustRightInd w:val="0"/>
              <w:snapToGrid w:val="0"/>
              <w:spacing w:line="360" w:lineRule="auto"/>
              <w:ind w:firstLine="578"/>
              <w:rPr>
                <w:rFonts w:hint="eastAsia" w:ascii="Times New Roman" w:hAnsi="Times New Roman" w:eastAsia="宋体" w:cs="Times New Roman"/>
                <w:color w:val="000000" w:themeColor="text1"/>
                <w:sz w:val="24"/>
                <w:szCs w:val="24"/>
                <w:lang w:eastAsia="zh-CN"/>
              </w:rPr>
            </w:pPr>
            <w:r>
              <w:rPr>
                <w:rFonts w:ascii="Times New Roman" w:hAnsi="Times New Roman" w:cs="Times New Roman"/>
                <w:color w:val="000000" w:themeColor="text1"/>
                <w:sz w:val="24"/>
                <w:szCs w:val="24"/>
              </w:rPr>
              <w:t>（2）建设单位：</w:t>
            </w:r>
            <w:r>
              <w:rPr>
                <w:rFonts w:hint="eastAsia" w:ascii="Times New Roman" w:hAnsi="Times New Roman" w:cs="Times New Roman"/>
                <w:color w:val="0C0C0C" w:themeColor="text1" w:themeTint="F2"/>
                <w:sz w:val="24"/>
                <w:szCs w:val="24"/>
                <w:lang w:eastAsia="zh-CN"/>
              </w:rPr>
              <w:t>邵阳福鑫精密铸造有限公司</w:t>
            </w:r>
          </w:p>
          <w:p>
            <w:pPr>
              <w:tabs>
                <w:tab w:val="left" w:pos="7920"/>
              </w:tabs>
              <w:adjustRightInd w:val="0"/>
              <w:snapToGrid w:val="0"/>
              <w:spacing w:line="360" w:lineRule="auto"/>
              <w:ind w:firstLine="57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（3）建设地点：</w:t>
            </w:r>
            <w:r>
              <w:rPr>
                <w:rFonts w:hint="eastAsia" w:ascii="Times New Roman" w:hAnsi="Times New Roman" w:cs="Times New Roman"/>
                <w:color w:val="000000" w:themeColor="text1"/>
                <w:sz w:val="24"/>
                <w:szCs w:val="24"/>
                <w:lang w:eastAsia="zh-CN"/>
              </w:rPr>
              <w:t>邵阳县塘渡口镇石子村二十一组</w:t>
            </w:r>
          </w:p>
          <w:p>
            <w:pPr>
              <w:tabs>
                <w:tab w:val="left" w:pos="7920"/>
              </w:tabs>
              <w:adjustRightInd w:val="0"/>
              <w:snapToGrid w:val="0"/>
              <w:spacing w:line="360" w:lineRule="auto"/>
              <w:ind w:firstLine="2340" w:firstLineChars="975"/>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项目中心点经度</w:t>
            </w:r>
            <w:r>
              <w:rPr>
                <w:rFonts w:hint="default" w:ascii="Times New Roman" w:hAnsi="Times New Roman" w:cs="Times New Roman"/>
                <w:color w:val="auto"/>
                <w:sz w:val="24"/>
                <w:szCs w:val="24"/>
              </w:rPr>
              <w:t>111°</w:t>
            </w:r>
            <w:r>
              <w:rPr>
                <w:rFonts w:hint="eastAsia" w:ascii="Times New Roman" w:hAnsi="Times New Roman" w:cs="Times New Roman"/>
                <w:color w:val="auto"/>
                <w:sz w:val="24"/>
                <w:szCs w:val="24"/>
                <w:lang w:val="en-US" w:eastAsia="zh-CN"/>
              </w:rPr>
              <w:t>13</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28.55</w:t>
            </w:r>
            <w:r>
              <w:rPr>
                <w:rFonts w:hint="default" w:ascii="Times New Roman" w:hAnsi="Times New Roman" w:cs="Times New Roman"/>
                <w:color w:val="auto"/>
                <w:sz w:val="24"/>
                <w:szCs w:val="24"/>
              </w:rPr>
              <w:t>′′，</w:t>
            </w:r>
            <w:r>
              <w:rPr>
                <w:rFonts w:hint="default" w:ascii="Times New Roman" w:hAnsi="Times New Roman" w:cs="Times New Roman"/>
                <w:color w:val="0C0C0C" w:themeColor="text1" w:themeTint="F2"/>
                <w:sz w:val="24"/>
                <w:szCs w:val="24"/>
              </w:rPr>
              <w:t>纬度27°</w:t>
            </w:r>
            <w:r>
              <w:rPr>
                <w:rFonts w:hint="eastAsia" w:ascii="Times New Roman" w:hAnsi="Times New Roman" w:cs="Times New Roman"/>
                <w:color w:val="0C0C0C" w:themeColor="text1" w:themeTint="F2"/>
                <w:sz w:val="24"/>
                <w:szCs w:val="24"/>
                <w:lang w:val="en-US" w:eastAsia="zh-CN"/>
              </w:rPr>
              <w:t>01</w:t>
            </w:r>
            <w:r>
              <w:rPr>
                <w:rFonts w:hint="default" w:ascii="Times New Roman" w:hAnsi="Times New Roman" w:cs="Times New Roman"/>
                <w:color w:val="0C0C0C" w:themeColor="text1" w:themeTint="F2"/>
                <w:sz w:val="24"/>
                <w:szCs w:val="24"/>
              </w:rPr>
              <w:t>′</w:t>
            </w:r>
            <w:r>
              <w:rPr>
                <w:rFonts w:hint="eastAsia" w:ascii="Times New Roman" w:hAnsi="Times New Roman" w:cs="Times New Roman"/>
                <w:color w:val="0C0C0C" w:themeColor="text1" w:themeTint="F2"/>
                <w:sz w:val="24"/>
                <w:szCs w:val="24"/>
                <w:lang w:val="en-US" w:eastAsia="zh-CN"/>
              </w:rPr>
              <w:t>11.50</w:t>
            </w:r>
            <w:r>
              <w:rPr>
                <w:rFonts w:hint="default" w:ascii="Times New Roman" w:hAnsi="Times New Roman" w:cs="Times New Roman"/>
                <w:color w:val="0C0C0C" w:themeColor="text1" w:themeTint="F2"/>
                <w:sz w:val="24"/>
                <w:szCs w:val="24"/>
              </w:rPr>
              <w:t>′′</w:t>
            </w:r>
            <w:r>
              <w:rPr>
                <w:rFonts w:ascii="Times New Roman" w:hAnsi="Times New Roman" w:cs="Times New Roman"/>
                <w:color w:val="000000" w:themeColor="text1"/>
                <w:sz w:val="24"/>
                <w:szCs w:val="24"/>
              </w:rPr>
              <w:t>）</w:t>
            </w:r>
          </w:p>
          <w:p>
            <w:pPr>
              <w:tabs>
                <w:tab w:val="left" w:pos="7920"/>
              </w:tabs>
              <w:adjustRightInd w:val="0"/>
              <w:snapToGrid w:val="0"/>
              <w:spacing w:line="360" w:lineRule="auto"/>
              <w:ind w:firstLine="57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（4）占地面积：</w:t>
            </w:r>
            <w:r>
              <w:rPr>
                <w:rFonts w:hint="eastAsia" w:ascii="Times New Roman" w:hAnsi="Times New Roman" w:cs="Times New Roman"/>
                <w:color w:val="000000" w:themeColor="text1"/>
                <w:sz w:val="24"/>
                <w:szCs w:val="24"/>
                <w:lang w:val="en-US" w:eastAsia="zh-CN"/>
              </w:rPr>
              <w:t>3000</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2</w:t>
            </w:r>
          </w:p>
          <w:p>
            <w:pPr>
              <w:tabs>
                <w:tab w:val="left" w:pos="7920"/>
              </w:tabs>
              <w:adjustRightInd w:val="0"/>
              <w:snapToGrid w:val="0"/>
              <w:spacing w:line="360" w:lineRule="auto"/>
              <w:ind w:firstLine="57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（5）建设性质：新建</w:t>
            </w:r>
          </w:p>
          <w:p>
            <w:pPr>
              <w:tabs>
                <w:tab w:val="left" w:pos="7920"/>
              </w:tabs>
              <w:adjustRightInd w:val="0"/>
              <w:snapToGrid w:val="0"/>
              <w:spacing w:line="360" w:lineRule="auto"/>
              <w:ind w:firstLine="578"/>
              <w:rPr>
                <w:rFonts w:hint="default" w:ascii="Times New Roman" w:hAnsi="Times New Roman" w:eastAsia="宋体" w:cs="Times New Roman"/>
                <w:color w:val="000000" w:themeColor="text1"/>
                <w:sz w:val="24"/>
                <w:szCs w:val="24"/>
                <w:lang w:val="en-US" w:eastAsia="zh-CN"/>
              </w:rPr>
            </w:pPr>
            <w:r>
              <w:rPr>
                <w:rFonts w:hint="eastAsia" w:ascii="Times New Roman" w:hAnsi="Times New Roman" w:cs="Times New Roman"/>
                <w:color w:val="000000" w:themeColor="text1"/>
                <w:sz w:val="24"/>
                <w:szCs w:val="24"/>
                <w:lang w:eastAsia="zh-CN"/>
              </w:rPr>
              <w:t>（</w:t>
            </w:r>
            <w:r>
              <w:rPr>
                <w:rFonts w:hint="eastAsia" w:ascii="Times New Roman" w:hAnsi="Times New Roman" w:cs="Times New Roman"/>
                <w:color w:val="000000" w:themeColor="text1"/>
                <w:sz w:val="24"/>
                <w:szCs w:val="24"/>
                <w:lang w:val="en-US" w:eastAsia="zh-CN"/>
              </w:rPr>
              <w:t>6</w:t>
            </w:r>
            <w:r>
              <w:rPr>
                <w:rFonts w:hint="eastAsia" w:ascii="Times New Roman" w:hAnsi="Times New Roman" w:cs="Times New Roman"/>
                <w:color w:val="000000" w:themeColor="text1"/>
                <w:sz w:val="24"/>
                <w:szCs w:val="24"/>
                <w:lang w:eastAsia="zh-CN"/>
              </w:rPr>
              <w:t>）总投资：</w:t>
            </w:r>
            <w:r>
              <w:rPr>
                <w:rFonts w:hint="eastAsia" w:ascii="Times New Roman" w:hAnsi="Times New Roman" w:cs="Times New Roman"/>
                <w:color w:val="000000" w:themeColor="text1"/>
                <w:sz w:val="24"/>
                <w:szCs w:val="24"/>
                <w:lang w:val="en-US" w:eastAsia="zh-CN"/>
              </w:rPr>
              <w:t>1000万元</w:t>
            </w:r>
          </w:p>
          <w:p>
            <w:pPr>
              <w:keepNext w:val="0"/>
              <w:keepLines w:val="0"/>
              <w:pageBreakBefore w:val="0"/>
              <w:widowControl w:val="0"/>
              <w:tabs>
                <w:tab w:val="left" w:pos="7920"/>
              </w:tabs>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2.2项目组成</w:t>
            </w:r>
          </w:p>
          <w:p>
            <w:pPr>
              <w:keepNext w:val="0"/>
              <w:keepLines w:val="0"/>
              <w:pageBreakBefore w:val="0"/>
              <w:widowControl w:val="0"/>
              <w:tabs>
                <w:tab w:val="left" w:pos="7920"/>
              </w:tabs>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cs="Times New Roman"/>
                <w:color w:val="000000" w:themeColor="text1"/>
                <w:sz w:val="24"/>
                <w:szCs w:val="24"/>
              </w:rPr>
            </w:pPr>
            <w:r>
              <w:rPr>
                <w:rFonts w:hint="eastAsia" w:ascii="Times New Roman" w:hAnsi="Times New Roman" w:cs="Times New Roman"/>
                <w:color w:val="0C0C0C" w:themeColor="text1" w:themeTint="F2"/>
                <w:sz w:val="24"/>
                <w:szCs w:val="24"/>
                <w:lang w:eastAsia="zh-CN"/>
              </w:rPr>
              <w:t>邵阳福鑫精密铸造有限公司租用邵阳县塘渡口镇石子江村二十一组土地，租赁场地原为邵阳县凌辉冶炼厂，原厂房已全部拆除。</w:t>
            </w:r>
            <w:r>
              <w:rPr>
                <w:rFonts w:ascii="Times New Roman" w:hAnsi="Times New Roman" w:cs="Times New Roman"/>
                <w:color w:val="000000" w:themeColor="text1"/>
                <w:sz w:val="24"/>
                <w:szCs w:val="24"/>
              </w:rPr>
              <w:t>项目占地面积</w:t>
            </w:r>
            <w:r>
              <w:rPr>
                <w:rFonts w:hint="eastAsia" w:ascii="Times New Roman" w:hAnsi="Times New Roman" w:cs="Times New Roman"/>
                <w:color w:val="000000" w:themeColor="text1"/>
                <w:sz w:val="24"/>
                <w:szCs w:val="24"/>
                <w:lang w:val="en-US" w:eastAsia="zh-CN"/>
              </w:rPr>
              <w:t>3000</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2</w:t>
            </w:r>
            <w:r>
              <w:rPr>
                <w:rFonts w:ascii="Times New Roman" w:hAnsi="Times New Roman" w:cs="Times New Roman"/>
                <w:color w:val="000000" w:themeColor="text1"/>
                <w:sz w:val="24"/>
                <w:szCs w:val="24"/>
              </w:rPr>
              <w:t>，建筑面积</w:t>
            </w:r>
            <w:r>
              <w:rPr>
                <w:rFonts w:hint="eastAsia" w:ascii="Times New Roman" w:hAnsi="Times New Roman" w:cs="Times New Roman"/>
                <w:color w:val="000000" w:themeColor="text1"/>
                <w:sz w:val="24"/>
                <w:szCs w:val="24"/>
                <w:lang w:val="en-US" w:eastAsia="zh-CN"/>
              </w:rPr>
              <w:t>3000</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2</w:t>
            </w:r>
            <w:r>
              <w:rPr>
                <w:rFonts w:ascii="Times New Roman" w:hAnsi="Times New Roman" w:cs="Times New Roman"/>
                <w:color w:val="000000" w:themeColor="text1"/>
                <w:sz w:val="24"/>
                <w:szCs w:val="24"/>
              </w:rPr>
              <w:t>，主要建设内容包括</w:t>
            </w:r>
            <w:r>
              <w:rPr>
                <w:rFonts w:hint="eastAsia" w:ascii="Times New Roman" w:hAnsi="Times New Roman" w:cs="Times New Roman"/>
                <w:color w:val="000000" w:themeColor="text1"/>
                <w:sz w:val="24"/>
                <w:szCs w:val="24"/>
                <w:lang w:eastAsia="zh-CN"/>
              </w:rPr>
              <w:t>生产车间</w:t>
            </w:r>
            <w:r>
              <w:rPr>
                <w:rFonts w:hint="eastAsia" w:ascii="Times New Roman" w:hAnsi="Times New Roman" w:cs="Times New Roman"/>
                <w:color w:val="000000" w:themeColor="text1"/>
                <w:sz w:val="24"/>
                <w:szCs w:val="24"/>
                <w:lang w:val="en-US" w:eastAsia="zh-CN"/>
              </w:rPr>
              <w:t>2000</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2</w:t>
            </w:r>
            <w:r>
              <w:rPr>
                <w:rFonts w:ascii="Times New Roman" w:hAnsi="Times New Roman" w:cs="Times New Roman"/>
                <w:color w:val="000000" w:themeColor="text1"/>
                <w:sz w:val="24"/>
                <w:szCs w:val="24"/>
              </w:rPr>
              <w:t>、1栋（</w:t>
            </w:r>
            <w:r>
              <w:rPr>
                <w:rFonts w:hint="eastAsia" w:ascii="Times New Roman" w:hAnsi="Times New Roman" w:cs="Times New Roman"/>
                <w:color w:val="000000" w:themeColor="text1"/>
                <w:sz w:val="24"/>
                <w:szCs w:val="24"/>
                <w:lang w:val="en-US" w:eastAsia="zh-CN"/>
              </w:rPr>
              <w:t>3</w:t>
            </w:r>
            <w:r>
              <w:rPr>
                <w:rFonts w:ascii="Times New Roman" w:hAnsi="Times New Roman" w:cs="Times New Roman"/>
                <w:color w:val="000000" w:themeColor="text1"/>
                <w:sz w:val="24"/>
                <w:szCs w:val="24"/>
              </w:rPr>
              <w:t>F）</w:t>
            </w:r>
            <w:r>
              <w:rPr>
                <w:rFonts w:hint="eastAsia" w:ascii="Times New Roman" w:hAnsi="Times New Roman" w:cs="Times New Roman"/>
                <w:color w:val="000000" w:themeColor="text1"/>
                <w:sz w:val="24"/>
                <w:szCs w:val="24"/>
                <w:lang w:eastAsia="zh-CN"/>
              </w:rPr>
              <w:t>办公</w:t>
            </w:r>
            <w:r>
              <w:rPr>
                <w:rFonts w:ascii="Times New Roman" w:hAnsi="Times New Roman" w:cs="Times New Roman"/>
                <w:color w:val="000000" w:themeColor="text1"/>
                <w:sz w:val="24"/>
                <w:szCs w:val="24"/>
              </w:rPr>
              <w:t>楼</w:t>
            </w:r>
            <w:r>
              <w:rPr>
                <w:rFonts w:hint="eastAsia" w:ascii="Times New Roman" w:hAnsi="Times New Roman" w:cs="Times New Roman"/>
                <w:color w:val="auto"/>
                <w:sz w:val="24"/>
                <w:szCs w:val="24"/>
                <w:lang w:val="en-US" w:eastAsia="zh-CN"/>
              </w:rPr>
              <w:t>1000</w:t>
            </w:r>
            <w:r>
              <w:rPr>
                <w:rFonts w:ascii="Times New Roman" w:hAnsi="Times New Roman" w:cs="Times New Roman"/>
                <w:color w:val="auto"/>
                <w:sz w:val="24"/>
                <w:szCs w:val="24"/>
              </w:rPr>
              <w:t>m</w:t>
            </w:r>
            <w:r>
              <w:rPr>
                <w:rFonts w:ascii="Times New Roman" w:hAnsi="Times New Roman" w:cs="Times New Roman"/>
                <w:color w:val="auto"/>
                <w:sz w:val="24"/>
                <w:szCs w:val="24"/>
                <w:vertAlign w:val="superscript"/>
              </w:rPr>
              <w:t>2</w:t>
            </w:r>
            <w:r>
              <w:rPr>
                <w:rFonts w:hint="eastAsia" w:ascii="Times New Roman" w:hAnsi="Times New Roman" w:cs="Times New Roman"/>
                <w:color w:val="000000" w:themeColor="text1"/>
                <w:sz w:val="24"/>
                <w:szCs w:val="24"/>
                <w:lang w:val="en-US" w:eastAsia="zh-CN"/>
              </w:rPr>
              <w:t>，</w:t>
            </w:r>
            <w:r>
              <w:rPr>
                <w:rFonts w:ascii="Times New Roman" w:hAnsi="Times New Roman" w:cs="Times New Roman"/>
                <w:color w:val="000000" w:themeColor="text1"/>
                <w:sz w:val="24"/>
                <w:szCs w:val="24"/>
              </w:rPr>
              <w:t>并配套建设辅助工程与环保</w:t>
            </w:r>
            <w:r>
              <w:rPr>
                <w:rFonts w:hint="eastAsia" w:ascii="Times New Roman" w:hAnsi="Times New Roman" w:cs="Times New Roman"/>
                <w:color w:val="000000" w:themeColor="text1"/>
                <w:sz w:val="24"/>
                <w:szCs w:val="24"/>
                <w:lang w:eastAsia="zh-CN"/>
              </w:rPr>
              <w:t>工程等</w:t>
            </w:r>
            <w:r>
              <w:rPr>
                <w:rFonts w:ascii="Times New Roman" w:hAnsi="Times New Roman" w:cs="Times New Roman"/>
                <w:color w:val="000000" w:themeColor="text1"/>
                <w:sz w:val="24"/>
                <w:szCs w:val="24"/>
              </w:rPr>
              <w:t>。项目主要经济技术指标见表1-1，项目组成情况见表1-2。</w:t>
            </w:r>
          </w:p>
          <w:p>
            <w:pPr>
              <w:keepNext w:val="0"/>
              <w:keepLines w:val="0"/>
              <w:pageBreakBefore w:val="0"/>
              <w:widowControl w:val="0"/>
              <w:tabs>
                <w:tab w:val="left" w:pos="7920"/>
              </w:tabs>
              <w:kinsoku/>
              <w:wordWrap/>
              <w:overflowPunct/>
              <w:topLinePunct w:val="0"/>
              <w:autoSpaceDE/>
              <w:autoSpaceDN/>
              <w:bidi w:val="0"/>
              <w:adjustRightInd w:val="0"/>
              <w:snapToGrid w:val="0"/>
              <w:spacing w:line="360" w:lineRule="auto"/>
              <w:jc w:val="center"/>
              <w:textAlignment w:val="auto"/>
              <w:rPr>
                <w:rFonts w:ascii="Times New Roman" w:hAnsi="Times New Roman" w:cs="Times New Roman"/>
                <w:b/>
                <w:bCs/>
                <w:color w:val="000000" w:themeColor="text1"/>
              </w:rPr>
            </w:pPr>
            <w:r>
              <w:rPr>
                <w:rFonts w:ascii="Times New Roman" w:hAnsi="Times New Roman" w:cs="Times New Roman"/>
                <w:b/>
                <w:bCs/>
                <w:color w:val="000000" w:themeColor="text1"/>
              </w:rPr>
              <w:t>表1-1</w:t>
            </w:r>
            <w:r>
              <w:rPr>
                <w:rFonts w:hint="eastAsia" w:ascii="Times New Roman" w:hAnsi="Times New Roman" w:cs="Times New Roman"/>
                <w:b/>
                <w:bCs/>
                <w:color w:val="000000" w:themeColor="text1"/>
                <w:lang w:val="en-US" w:eastAsia="zh-CN"/>
              </w:rPr>
              <w:t xml:space="preserve">  </w:t>
            </w:r>
            <w:r>
              <w:rPr>
                <w:rFonts w:ascii="Times New Roman" w:hAnsi="Times New Roman" w:cs="Times New Roman"/>
                <w:b/>
                <w:bCs/>
                <w:color w:val="000000" w:themeColor="text1"/>
              </w:rPr>
              <w:t>项目主要经济技术指标</w:t>
            </w:r>
          </w:p>
          <w:tbl>
            <w:tblPr>
              <w:tblStyle w:val="20"/>
              <w:tblW w:w="83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3"/>
              <w:gridCol w:w="2565"/>
              <w:gridCol w:w="1410"/>
              <w:gridCol w:w="3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trPr>
              <w:tc>
                <w:tcPr>
                  <w:tcW w:w="1073" w:type="dxa"/>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序号</w:t>
                  </w:r>
                </w:p>
              </w:tc>
              <w:tc>
                <w:tcPr>
                  <w:tcW w:w="2565" w:type="dxa"/>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项目名称</w:t>
                  </w:r>
                </w:p>
              </w:tc>
              <w:tc>
                <w:tcPr>
                  <w:tcW w:w="1410" w:type="dxa"/>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单位</w:t>
                  </w:r>
                </w:p>
              </w:tc>
              <w:tc>
                <w:tcPr>
                  <w:tcW w:w="3325" w:type="dxa"/>
                  <w:vAlign w:val="center"/>
                </w:tcPr>
                <w:p>
                  <w:pPr>
                    <w:autoSpaceDE w:val="0"/>
                    <w:autoSpaceDN w:val="0"/>
                    <w:adjustRightInd w:val="0"/>
                    <w:jc w:val="center"/>
                    <w:rPr>
                      <w:rFonts w:hint="eastAsia" w:ascii="Times New Roman" w:hAnsi="Times New Roman" w:eastAsia="宋体" w:cs="Times New Roman"/>
                      <w:color w:val="000000" w:themeColor="text1"/>
                      <w:lang w:eastAsia="zh-CN"/>
                    </w:rPr>
                  </w:pPr>
                  <w:r>
                    <w:rPr>
                      <w:rFonts w:hint="eastAsia" w:ascii="Times New Roman" w:hAnsi="Times New Roman" w:cs="Times New Roman"/>
                      <w:color w:val="000000" w:themeColor="text1"/>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trPr>
              <w:tc>
                <w:tcPr>
                  <w:tcW w:w="1073" w:type="dxa"/>
                  <w:vAlign w:val="center"/>
                </w:tcPr>
                <w:p>
                  <w:pPr>
                    <w:autoSpaceDE w:val="0"/>
                    <w:autoSpaceDN w:val="0"/>
                    <w:adjustRightInd w:val="0"/>
                    <w:jc w:val="center"/>
                    <w:rPr>
                      <w:rFonts w:hint="eastAsia"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1</w:t>
                  </w:r>
                </w:p>
              </w:tc>
              <w:tc>
                <w:tcPr>
                  <w:tcW w:w="2565" w:type="dxa"/>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用地面积</w:t>
                  </w:r>
                </w:p>
              </w:tc>
              <w:tc>
                <w:tcPr>
                  <w:tcW w:w="1410" w:type="dxa"/>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m</w:t>
                  </w:r>
                  <w:r>
                    <w:rPr>
                      <w:rFonts w:ascii="Times New Roman" w:hAnsi="Times New Roman" w:cs="Times New Roman"/>
                      <w:color w:val="000000" w:themeColor="text1"/>
                      <w:vertAlign w:val="superscript"/>
                    </w:rPr>
                    <w:t>2</w:t>
                  </w:r>
                </w:p>
              </w:tc>
              <w:tc>
                <w:tcPr>
                  <w:tcW w:w="3325" w:type="dxa"/>
                  <w:vAlign w:val="center"/>
                </w:tcPr>
                <w:p>
                  <w:pPr>
                    <w:autoSpaceDE w:val="0"/>
                    <w:autoSpaceDN w:val="0"/>
                    <w:adjustRightInd w:val="0"/>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trPr>
              <w:tc>
                <w:tcPr>
                  <w:tcW w:w="1073" w:type="dxa"/>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2565" w:type="dxa"/>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总建筑面积</w:t>
                  </w:r>
                </w:p>
              </w:tc>
              <w:tc>
                <w:tcPr>
                  <w:tcW w:w="1410" w:type="dxa"/>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m</w:t>
                  </w:r>
                  <w:r>
                    <w:rPr>
                      <w:rFonts w:ascii="Times New Roman" w:hAnsi="Times New Roman" w:cs="Times New Roman"/>
                      <w:color w:val="000000" w:themeColor="text1"/>
                      <w:vertAlign w:val="superscript"/>
                    </w:rPr>
                    <w:t>2</w:t>
                  </w:r>
                </w:p>
              </w:tc>
              <w:tc>
                <w:tcPr>
                  <w:tcW w:w="3325" w:type="dxa"/>
                  <w:vAlign w:val="center"/>
                </w:tcPr>
                <w:p>
                  <w:pPr>
                    <w:autoSpaceDE w:val="0"/>
                    <w:autoSpaceDN w:val="0"/>
                    <w:adjustRightInd w:val="0"/>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trPr>
              <w:tc>
                <w:tcPr>
                  <w:tcW w:w="1073" w:type="dxa"/>
                  <w:vAlign w:val="center"/>
                </w:tcPr>
                <w:p>
                  <w:pPr>
                    <w:autoSpaceDE w:val="0"/>
                    <w:autoSpaceDN w:val="0"/>
                    <w:adjustRightInd w:val="0"/>
                    <w:jc w:val="center"/>
                    <w:rPr>
                      <w:rFonts w:hint="default" w:ascii="Times New Roman" w:hAnsi="Times New Roman" w:eastAsia="宋体" w:cs="Times New Roman"/>
                      <w:color w:val="000000" w:themeColor="text1"/>
                      <w:lang w:val="en-US" w:eastAsia="zh-CN"/>
                    </w:rPr>
                  </w:pPr>
                  <w:r>
                    <w:rPr>
                      <w:rFonts w:ascii="Times New Roman" w:hAnsi="Times New Roman" w:cs="Times New Roman"/>
                      <w:color w:val="000000" w:themeColor="text1"/>
                    </w:rPr>
                    <w:t>3</w:t>
                  </w:r>
                </w:p>
              </w:tc>
              <w:tc>
                <w:tcPr>
                  <w:tcW w:w="2565" w:type="dxa"/>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绿地面积</w:t>
                  </w:r>
                </w:p>
              </w:tc>
              <w:tc>
                <w:tcPr>
                  <w:tcW w:w="1410" w:type="dxa"/>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m</w:t>
                  </w:r>
                  <w:r>
                    <w:rPr>
                      <w:rFonts w:ascii="Times New Roman" w:hAnsi="Times New Roman" w:cs="Times New Roman"/>
                      <w:color w:val="000000" w:themeColor="text1"/>
                      <w:vertAlign w:val="superscript"/>
                    </w:rPr>
                    <w:t>2</w:t>
                  </w:r>
                </w:p>
              </w:tc>
              <w:tc>
                <w:tcPr>
                  <w:tcW w:w="3325" w:type="dxa"/>
                  <w:vAlign w:val="center"/>
                </w:tcPr>
                <w:p>
                  <w:pPr>
                    <w:autoSpaceDE w:val="0"/>
                    <w:autoSpaceDN w:val="0"/>
                    <w:adjustRightIn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trPr>
              <w:tc>
                <w:tcPr>
                  <w:tcW w:w="1073" w:type="dxa"/>
                  <w:vAlign w:val="center"/>
                </w:tcPr>
                <w:p>
                  <w:pPr>
                    <w:autoSpaceDE w:val="0"/>
                    <w:autoSpaceDN w:val="0"/>
                    <w:adjustRightIn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4</w:t>
                  </w:r>
                </w:p>
              </w:tc>
              <w:tc>
                <w:tcPr>
                  <w:tcW w:w="2565" w:type="dxa"/>
                  <w:vAlign w:val="center"/>
                </w:tcPr>
                <w:p>
                  <w:pPr>
                    <w:autoSpaceDE w:val="0"/>
                    <w:autoSpaceDN w:val="0"/>
                    <w:adjustRightInd w:val="0"/>
                    <w:jc w:val="center"/>
                    <w:rPr>
                      <w:rFonts w:ascii="Times New Roman" w:hAnsi="Times New Roman" w:cs="Times New Roman"/>
                      <w:color w:val="000000" w:themeColor="text1"/>
                    </w:rPr>
                  </w:pPr>
                  <w:r>
                    <w:rPr>
                      <w:rFonts w:hint="eastAsia" w:ascii="Times New Roman" w:hAnsi="Times New Roman" w:cs="Times New Roman"/>
                      <w:color w:val="000000" w:themeColor="text1"/>
                      <w:lang w:eastAsia="zh-CN"/>
                    </w:rPr>
                    <w:t>绿化</w:t>
                  </w:r>
                  <w:r>
                    <w:rPr>
                      <w:rFonts w:ascii="Times New Roman" w:hAnsi="Times New Roman" w:cs="Times New Roman"/>
                      <w:color w:val="000000" w:themeColor="text1"/>
                    </w:rPr>
                    <w:t>率</w:t>
                  </w:r>
                </w:p>
              </w:tc>
              <w:tc>
                <w:tcPr>
                  <w:tcW w:w="1410" w:type="dxa"/>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w:t>
                  </w:r>
                </w:p>
              </w:tc>
              <w:tc>
                <w:tcPr>
                  <w:tcW w:w="3325" w:type="dxa"/>
                  <w:vAlign w:val="center"/>
                </w:tcPr>
                <w:p>
                  <w:pPr>
                    <w:autoSpaceDE w:val="0"/>
                    <w:autoSpaceDN w:val="0"/>
                    <w:adjustRightIn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trPr>
              <w:tc>
                <w:tcPr>
                  <w:tcW w:w="1073" w:type="dxa"/>
                  <w:vAlign w:val="center"/>
                </w:tcPr>
                <w:p>
                  <w:pPr>
                    <w:autoSpaceDE w:val="0"/>
                    <w:autoSpaceDN w:val="0"/>
                    <w:adjustRightIn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5</w:t>
                  </w:r>
                </w:p>
              </w:tc>
              <w:tc>
                <w:tcPr>
                  <w:tcW w:w="2565" w:type="dxa"/>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总投资</w:t>
                  </w:r>
                </w:p>
              </w:tc>
              <w:tc>
                <w:tcPr>
                  <w:tcW w:w="1410" w:type="dxa"/>
                  <w:vAlign w:val="center"/>
                </w:tcPr>
                <w:p>
                  <w:pPr>
                    <w:autoSpaceDE w:val="0"/>
                    <w:autoSpaceDN w:val="0"/>
                    <w:adjustRightInd w:val="0"/>
                    <w:jc w:val="center"/>
                    <w:rPr>
                      <w:rFonts w:hint="eastAsia" w:ascii="Times New Roman" w:hAnsi="Times New Roman" w:eastAsia="宋体" w:cs="Times New Roman"/>
                      <w:color w:val="000000" w:themeColor="text1"/>
                      <w:lang w:val="en-US" w:eastAsia="zh-CN"/>
                    </w:rPr>
                  </w:pPr>
                  <w:r>
                    <w:rPr>
                      <w:rFonts w:ascii="Times New Roman" w:hAnsi="Times New Roman" w:cs="Times New Roman"/>
                      <w:color w:val="000000" w:themeColor="text1"/>
                    </w:rPr>
                    <w:t>万</w:t>
                  </w:r>
                  <w:r>
                    <w:rPr>
                      <w:rFonts w:hint="eastAsia" w:ascii="Times New Roman" w:hAnsi="Times New Roman" w:cs="Times New Roman"/>
                      <w:color w:val="000000" w:themeColor="text1"/>
                      <w:lang w:val="en-US" w:eastAsia="zh-CN"/>
                    </w:rPr>
                    <w:t>元</w:t>
                  </w:r>
                </w:p>
              </w:tc>
              <w:tc>
                <w:tcPr>
                  <w:tcW w:w="3325" w:type="dxa"/>
                  <w:vAlign w:val="center"/>
                </w:tcPr>
                <w:p>
                  <w:pPr>
                    <w:autoSpaceDE w:val="0"/>
                    <w:autoSpaceDN w:val="0"/>
                    <w:adjustRightIn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1000</w:t>
                  </w:r>
                </w:p>
              </w:tc>
            </w:tr>
          </w:tbl>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rFonts w:ascii="Times New Roman" w:hAnsi="Times New Roman" w:cs="Times New Roman"/>
                <w:b/>
                <w:bCs/>
                <w:color w:val="000000" w:themeColor="text1"/>
                <w:u w:val="none"/>
              </w:rPr>
            </w:pPr>
            <w:r>
              <w:rPr>
                <w:rFonts w:ascii="Times New Roman" w:hAnsi="Times New Roman" w:cs="Times New Roman"/>
                <w:b/>
                <w:bCs/>
                <w:color w:val="000000" w:themeColor="text1"/>
                <w:u w:val="none"/>
              </w:rPr>
              <w:t>表1-2</w:t>
            </w:r>
            <w:r>
              <w:rPr>
                <w:rFonts w:hint="eastAsia" w:ascii="Times New Roman" w:hAnsi="Times New Roman" w:cs="Times New Roman"/>
                <w:b/>
                <w:bCs/>
                <w:color w:val="000000" w:themeColor="text1"/>
                <w:u w:val="none"/>
                <w:lang w:val="en-US" w:eastAsia="zh-CN"/>
              </w:rPr>
              <w:t xml:space="preserve">  </w:t>
            </w:r>
            <w:r>
              <w:rPr>
                <w:rFonts w:ascii="Times New Roman" w:hAnsi="Times New Roman" w:cs="Times New Roman"/>
                <w:b/>
                <w:bCs/>
                <w:color w:val="000000" w:themeColor="text1"/>
                <w:u w:val="none"/>
              </w:rPr>
              <w:t>项目组成情况</w:t>
            </w:r>
          </w:p>
          <w:tbl>
            <w:tblPr>
              <w:tblStyle w:val="20"/>
              <w:tblW w:w="84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636"/>
              <w:gridCol w:w="1401"/>
              <w:gridCol w:w="4314"/>
              <w:gridCol w:w="1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Align w:val="center"/>
                </w:tcPr>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000000" w:themeColor="text1"/>
                      <w:sz w:val="21"/>
                      <w:szCs w:val="21"/>
                      <w:u w:val="none"/>
                    </w:rPr>
                    <w:t>分类</w:t>
                  </w:r>
                </w:p>
              </w:tc>
              <w:tc>
                <w:tcPr>
                  <w:tcW w:w="2037" w:type="dxa"/>
                  <w:gridSpan w:val="2"/>
                  <w:vAlign w:val="center"/>
                </w:tcPr>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000000" w:themeColor="text1"/>
                      <w:sz w:val="21"/>
                      <w:szCs w:val="21"/>
                      <w:u w:val="none"/>
                    </w:rPr>
                    <w:t>建设内容</w:t>
                  </w:r>
                </w:p>
              </w:tc>
              <w:tc>
                <w:tcPr>
                  <w:tcW w:w="4314" w:type="dxa"/>
                  <w:vAlign w:val="center"/>
                </w:tcPr>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000000" w:themeColor="text1"/>
                      <w:sz w:val="21"/>
                      <w:szCs w:val="21"/>
                      <w:u w:val="none"/>
                    </w:rPr>
                    <w:t>建筑面积及设备配置</w:t>
                  </w:r>
                </w:p>
              </w:tc>
              <w:tc>
                <w:tcPr>
                  <w:tcW w:w="1178" w:type="dxa"/>
                  <w:vAlign w:val="center"/>
                </w:tcPr>
                <w:p>
                  <w:pPr>
                    <w:autoSpaceDE w:val="0"/>
                    <w:autoSpaceDN w:val="0"/>
                    <w:adjustRightInd w:val="0"/>
                    <w:jc w:val="center"/>
                    <w:rPr>
                      <w:rFonts w:hint="eastAsia" w:ascii="Times New Roman" w:hAnsi="Times New Roman" w:eastAsia="宋体"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Align w:val="center"/>
                </w:tcPr>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000000" w:themeColor="text1"/>
                      <w:sz w:val="21"/>
                      <w:szCs w:val="21"/>
                      <w:u w:val="none"/>
                    </w:rPr>
                    <w:t>主体</w:t>
                  </w:r>
                </w:p>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000000" w:themeColor="text1"/>
                      <w:sz w:val="21"/>
                      <w:szCs w:val="21"/>
                      <w:u w:val="none"/>
                    </w:rPr>
                    <w:t>工程</w:t>
                  </w:r>
                </w:p>
              </w:tc>
              <w:tc>
                <w:tcPr>
                  <w:tcW w:w="2037" w:type="dxa"/>
                  <w:gridSpan w:val="2"/>
                  <w:vAlign w:val="center"/>
                </w:tcPr>
                <w:p>
                  <w:pPr>
                    <w:tabs>
                      <w:tab w:val="left" w:pos="1088"/>
                    </w:tabs>
                    <w:jc w:val="center"/>
                    <w:rPr>
                      <w:rFonts w:hint="eastAsia" w:ascii="Times New Roman" w:hAnsi="Times New Roman" w:eastAsia="宋体" w:cs="Times New Roman"/>
                      <w:color w:val="auto"/>
                      <w:sz w:val="21"/>
                      <w:szCs w:val="21"/>
                      <w:u w:val="none"/>
                      <w:lang w:eastAsia="zh-CN"/>
                    </w:rPr>
                  </w:pPr>
                  <w:r>
                    <w:rPr>
                      <w:rFonts w:hint="eastAsia" w:ascii="Times New Roman" w:hAnsi="Times New Roman" w:cs="Times New Roman"/>
                      <w:color w:val="auto"/>
                      <w:sz w:val="21"/>
                      <w:szCs w:val="21"/>
                      <w:u w:val="none"/>
                      <w:lang w:eastAsia="zh-CN"/>
                    </w:rPr>
                    <w:t>生产</w:t>
                  </w:r>
                  <w:r>
                    <w:rPr>
                      <w:rFonts w:ascii="Times New Roman" w:hAnsi="Times New Roman" w:cs="Times New Roman"/>
                      <w:color w:val="auto"/>
                      <w:sz w:val="21"/>
                      <w:szCs w:val="21"/>
                      <w:u w:val="none"/>
                    </w:rPr>
                    <w:t>车间</w:t>
                  </w:r>
                </w:p>
              </w:tc>
              <w:tc>
                <w:tcPr>
                  <w:tcW w:w="4314" w:type="dxa"/>
                  <w:vAlign w:val="center"/>
                </w:tcPr>
                <w:p>
                  <w:pPr>
                    <w:tabs>
                      <w:tab w:val="left" w:pos="1088"/>
                    </w:tabs>
                    <w:jc w:val="center"/>
                    <w:rPr>
                      <w:rFonts w:hint="eastAsia" w:ascii="Times New Roman" w:hAnsi="Times New Roman" w:eastAsia="宋体" w:cs="Times New Roman"/>
                      <w:color w:val="auto"/>
                      <w:sz w:val="21"/>
                      <w:szCs w:val="21"/>
                      <w:u w:val="none"/>
                      <w:vertAlign w:val="baseline"/>
                      <w:lang w:eastAsia="zh-CN"/>
                    </w:rPr>
                  </w:pPr>
                  <w:r>
                    <w:rPr>
                      <w:rFonts w:hint="eastAsia" w:ascii="Times New Roman" w:hAnsi="Times New Roman" w:cs="Times New Roman"/>
                      <w:color w:val="auto"/>
                      <w:sz w:val="21"/>
                      <w:szCs w:val="21"/>
                      <w:lang w:val="en-US" w:eastAsia="zh-CN"/>
                    </w:rPr>
                    <w:t>建筑面积2000</w:t>
                  </w:r>
                  <w:r>
                    <w:rPr>
                      <w:rFonts w:ascii="Times New Roman" w:hAnsi="Times New Roman" w:cs="Times New Roman"/>
                      <w:color w:val="auto"/>
                      <w:sz w:val="21"/>
                      <w:szCs w:val="21"/>
                    </w:rPr>
                    <w:t>m</w:t>
                  </w:r>
                  <w:r>
                    <w:rPr>
                      <w:rFonts w:ascii="Times New Roman" w:hAnsi="Times New Roman" w:cs="Times New Roman"/>
                      <w:color w:val="auto"/>
                      <w:sz w:val="21"/>
                      <w:szCs w:val="21"/>
                      <w:vertAlign w:val="superscript"/>
                    </w:rPr>
                    <w:t>2</w:t>
                  </w:r>
                  <w:r>
                    <w:rPr>
                      <w:rFonts w:hint="eastAsia" w:ascii="Times New Roman" w:hAnsi="Times New Roman" w:cs="Times New Roman"/>
                      <w:color w:val="auto"/>
                      <w:sz w:val="21"/>
                      <w:szCs w:val="21"/>
                      <w:vertAlign w:val="baseline"/>
                      <w:lang w:eastAsia="zh-CN"/>
                    </w:rPr>
                    <w:t>，其中设置有熔炼车间、打模车间、拆蜡车间、脱蜡车间、涂料车间、抛丸车间、打沙车间、风剥电焊车间</w:t>
                  </w:r>
                </w:p>
              </w:tc>
              <w:tc>
                <w:tcPr>
                  <w:tcW w:w="1178" w:type="dxa"/>
                  <w:vAlign w:val="center"/>
                </w:tcPr>
                <w:p>
                  <w:pPr>
                    <w:tabs>
                      <w:tab w:val="left" w:pos="1088"/>
                    </w:tabs>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钢架结构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Merge w:val="restart"/>
                  <w:vAlign w:val="center"/>
                </w:tcPr>
                <w:p>
                  <w:pPr>
                    <w:autoSpaceDE w:val="0"/>
                    <w:autoSpaceDN w:val="0"/>
                    <w:adjustRightInd w:val="0"/>
                    <w:jc w:val="center"/>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储运</w:t>
                  </w:r>
                </w:p>
                <w:p>
                  <w:pPr>
                    <w:autoSpaceDE w:val="0"/>
                    <w:autoSpaceDN w:val="0"/>
                    <w:adjustRightInd w:val="0"/>
                    <w:jc w:val="center"/>
                    <w:rPr>
                      <w:rFonts w:hint="eastAsia" w:ascii="Times New Roman" w:hAnsi="Times New Roman" w:eastAsia="宋体"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工程</w:t>
                  </w:r>
                </w:p>
              </w:tc>
              <w:tc>
                <w:tcPr>
                  <w:tcW w:w="2037" w:type="dxa"/>
                  <w:gridSpan w:val="2"/>
                  <w:vAlign w:val="center"/>
                </w:tcPr>
                <w:p>
                  <w:pPr>
                    <w:tabs>
                      <w:tab w:val="left" w:pos="1088"/>
                    </w:tabs>
                    <w:jc w:val="center"/>
                    <w:rPr>
                      <w:rFonts w:hint="eastAsia" w:ascii="Times New Roman" w:hAnsi="Times New Roman" w:cs="Times New Roman"/>
                      <w:color w:val="auto"/>
                      <w:sz w:val="21"/>
                      <w:szCs w:val="21"/>
                      <w:u w:val="none"/>
                      <w:lang w:eastAsia="zh-CN"/>
                    </w:rPr>
                  </w:pPr>
                  <w:r>
                    <w:rPr>
                      <w:rFonts w:hint="eastAsia" w:ascii="Times New Roman" w:hAnsi="Times New Roman" w:cs="Times New Roman"/>
                      <w:color w:val="auto"/>
                      <w:sz w:val="21"/>
                      <w:szCs w:val="21"/>
                      <w:u w:val="none"/>
                      <w:lang w:eastAsia="zh-CN"/>
                    </w:rPr>
                    <w:t>材料库</w:t>
                  </w:r>
                </w:p>
              </w:tc>
              <w:tc>
                <w:tcPr>
                  <w:tcW w:w="4314" w:type="dxa"/>
                  <w:vAlign w:val="center"/>
                </w:tcPr>
                <w:p>
                  <w:pPr>
                    <w:tabs>
                      <w:tab w:val="left" w:pos="1088"/>
                    </w:tabs>
                    <w:jc w:val="center"/>
                    <w:rPr>
                      <w:rFonts w:hint="eastAsia" w:ascii="Times New Roman" w:hAnsi="Times New Roman" w:eastAsia="宋体" w:cs="Times New Roman"/>
                      <w:color w:val="auto"/>
                      <w:sz w:val="21"/>
                      <w:szCs w:val="21"/>
                      <w:vertAlign w:val="baseline"/>
                      <w:lang w:val="en-US" w:eastAsia="zh-CN"/>
                    </w:rPr>
                  </w:pPr>
                  <w:r>
                    <w:rPr>
                      <w:rFonts w:hint="eastAsia" w:ascii="Times New Roman" w:hAnsi="Times New Roman" w:cs="Times New Roman"/>
                      <w:color w:val="auto"/>
                      <w:sz w:val="21"/>
                      <w:szCs w:val="21"/>
                      <w:lang w:val="en-US" w:eastAsia="zh-CN"/>
                    </w:rPr>
                    <w:t>建筑面积100</w:t>
                  </w:r>
                  <w:r>
                    <w:rPr>
                      <w:rFonts w:ascii="Times New Roman" w:hAnsi="Times New Roman" w:cs="Times New Roman"/>
                      <w:color w:val="auto"/>
                      <w:sz w:val="21"/>
                      <w:szCs w:val="21"/>
                    </w:rPr>
                    <w:t>m</w:t>
                  </w:r>
                  <w:r>
                    <w:rPr>
                      <w:rFonts w:ascii="Times New Roman" w:hAnsi="Times New Roman" w:cs="Times New Roman"/>
                      <w:color w:val="auto"/>
                      <w:sz w:val="21"/>
                      <w:szCs w:val="21"/>
                      <w:vertAlign w:val="superscript"/>
                    </w:rPr>
                    <w:t>2</w:t>
                  </w:r>
                  <w:r>
                    <w:rPr>
                      <w:rFonts w:hint="eastAsia" w:ascii="Times New Roman" w:hAnsi="Times New Roman" w:cs="Times New Roman"/>
                      <w:color w:val="auto"/>
                      <w:sz w:val="21"/>
                      <w:szCs w:val="21"/>
                      <w:vertAlign w:val="baseline"/>
                      <w:lang w:eastAsia="zh-CN"/>
                    </w:rPr>
                    <w:t>，生产车间内</w:t>
                  </w:r>
                </w:p>
              </w:tc>
              <w:tc>
                <w:tcPr>
                  <w:tcW w:w="1178" w:type="dxa"/>
                  <w:vAlign w:val="center"/>
                </w:tcPr>
                <w:p>
                  <w:pPr>
                    <w:tabs>
                      <w:tab w:val="left" w:pos="1088"/>
                    </w:tabs>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钢架结构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Merge w:val="continue"/>
                  <w:vAlign w:val="center"/>
                </w:tcPr>
                <w:p>
                  <w:pPr>
                    <w:autoSpaceDE w:val="0"/>
                    <w:autoSpaceDN w:val="0"/>
                    <w:adjustRightInd w:val="0"/>
                    <w:jc w:val="center"/>
                    <w:rPr>
                      <w:rFonts w:hint="eastAsia" w:ascii="Times New Roman" w:hAnsi="Times New Roman" w:cs="Times New Roman"/>
                      <w:color w:val="000000" w:themeColor="text1"/>
                      <w:sz w:val="21"/>
                      <w:szCs w:val="21"/>
                      <w:u w:val="none"/>
                      <w:lang w:eastAsia="zh-CN"/>
                    </w:rPr>
                  </w:pPr>
                </w:p>
              </w:tc>
              <w:tc>
                <w:tcPr>
                  <w:tcW w:w="2037" w:type="dxa"/>
                  <w:gridSpan w:val="2"/>
                  <w:vAlign w:val="center"/>
                </w:tcPr>
                <w:p>
                  <w:pPr>
                    <w:tabs>
                      <w:tab w:val="left" w:pos="1088"/>
                    </w:tabs>
                    <w:jc w:val="center"/>
                    <w:rPr>
                      <w:rFonts w:hint="eastAsia" w:ascii="Times New Roman" w:hAnsi="Times New Roman" w:cs="Times New Roman"/>
                      <w:color w:val="auto"/>
                      <w:sz w:val="21"/>
                      <w:szCs w:val="21"/>
                      <w:u w:val="none"/>
                      <w:lang w:eastAsia="zh-CN"/>
                    </w:rPr>
                  </w:pPr>
                  <w:r>
                    <w:rPr>
                      <w:rFonts w:hint="eastAsia" w:ascii="Times New Roman" w:hAnsi="Times New Roman" w:cs="Times New Roman"/>
                      <w:color w:val="auto"/>
                      <w:sz w:val="21"/>
                      <w:szCs w:val="21"/>
                      <w:u w:val="none"/>
                      <w:lang w:eastAsia="zh-CN"/>
                    </w:rPr>
                    <w:t>仓库</w:t>
                  </w:r>
                </w:p>
              </w:tc>
              <w:tc>
                <w:tcPr>
                  <w:tcW w:w="4314" w:type="dxa"/>
                  <w:vAlign w:val="center"/>
                </w:tcPr>
                <w:p>
                  <w:pPr>
                    <w:tabs>
                      <w:tab w:val="left" w:pos="1088"/>
                    </w:tabs>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建筑面积150</w:t>
                  </w:r>
                  <w:r>
                    <w:rPr>
                      <w:rFonts w:ascii="Times New Roman" w:hAnsi="Times New Roman" w:cs="Times New Roman"/>
                      <w:color w:val="auto"/>
                      <w:sz w:val="21"/>
                      <w:szCs w:val="21"/>
                    </w:rPr>
                    <w:t>m</w:t>
                  </w:r>
                  <w:r>
                    <w:rPr>
                      <w:rFonts w:ascii="Times New Roman" w:hAnsi="Times New Roman" w:cs="Times New Roman"/>
                      <w:color w:val="auto"/>
                      <w:sz w:val="21"/>
                      <w:szCs w:val="21"/>
                      <w:vertAlign w:val="superscript"/>
                    </w:rPr>
                    <w:t>2</w:t>
                  </w:r>
                  <w:r>
                    <w:rPr>
                      <w:rFonts w:hint="eastAsia" w:ascii="Times New Roman" w:hAnsi="Times New Roman" w:cs="Times New Roman"/>
                      <w:color w:val="auto"/>
                      <w:sz w:val="21"/>
                      <w:szCs w:val="21"/>
                      <w:vertAlign w:val="baseline"/>
                      <w:lang w:eastAsia="zh-CN"/>
                    </w:rPr>
                    <w:t>，生产车间内</w:t>
                  </w:r>
                </w:p>
              </w:tc>
              <w:tc>
                <w:tcPr>
                  <w:tcW w:w="1178" w:type="dxa"/>
                  <w:vAlign w:val="center"/>
                </w:tcPr>
                <w:p>
                  <w:pPr>
                    <w:tabs>
                      <w:tab w:val="left" w:pos="1088"/>
                    </w:tabs>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钢架结构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Align w:val="center"/>
                </w:tcPr>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000000" w:themeColor="text1"/>
                      <w:sz w:val="21"/>
                      <w:szCs w:val="21"/>
                      <w:u w:val="none"/>
                    </w:rPr>
                    <w:t>办公生活设施</w:t>
                  </w:r>
                </w:p>
              </w:tc>
              <w:tc>
                <w:tcPr>
                  <w:tcW w:w="2037" w:type="dxa"/>
                  <w:gridSpan w:val="2"/>
                  <w:vAlign w:val="center"/>
                </w:tcPr>
                <w:p>
                  <w:pPr>
                    <w:autoSpaceDE w:val="0"/>
                    <w:autoSpaceDN w:val="0"/>
                    <w:adjustRightInd w:val="0"/>
                    <w:jc w:val="center"/>
                    <w:rPr>
                      <w:rFonts w:ascii="Times New Roman" w:hAnsi="Times New Roman" w:cs="Times New Roman"/>
                      <w:color w:val="auto"/>
                      <w:sz w:val="21"/>
                      <w:szCs w:val="21"/>
                      <w:u w:val="none"/>
                    </w:rPr>
                  </w:pPr>
                  <w:r>
                    <w:rPr>
                      <w:rFonts w:ascii="Times New Roman" w:hAnsi="Times New Roman" w:cs="Times New Roman"/>
                      <w:color w:val="auto"/>
                      <w:sz w:val="21"/>
                      <w:szCs w:val="21"/>
                      <w:u w:val="none"/>
                    </w:rPr>
                    <w:t>办公楼</w:t>
                  </w:r>
                </w:p>
              </w:tc>
              <w:tc>
                <w:tcPr>
                  <w:tcW w:w="4314" w:type="dxa"/>
                  <w:vAlign w:val="center"/>
                </w:tcPr>
                <w:p>
                  <w:pPr>
                    <w:autoSpaceDE w:val="0"/>
                    <w:autoSpaceDN w:val="0"/>
                    <w:adjustRightInd w:val="0"/>
                    <w:jc w:val="center"/>
                    <w:rPr>
                      <w:rFonts w:ascii="Times New Roman" w:hAnsi="Times New Roman" w:cs="Times New Roman"/>
                      <w:color w:val="auto"/>
                      <w:sz w:val="21"/>
                      <w:szCs w:val="21"/>
                      <w:u w:val="none"/>
                    </w:rPr>
                  </w:pPr>
                  <w:r>
                    <w:rPr>
                      <w:rFonts w:hint="eastAsia" w:ascii="Times New Roman" w:hAnsi="Times New Roman" w:cs="Times New Roman"/>
                      <w:color w:val="auto"/>
                      <w:sz w:val="21"/>
                      <w:szCs w:val="21"/>
                      <w:u w:val="none"/>
                      <w:lang w:val="en-US" w:eastAsia="zh-CN"/>
                    </w:rPr>
                    <w:t>3</w:t>
                  </w:r>
                  <w:r>
                    <w:rPr>
                      <w:rFonts w:ascii="Times New Roman" w:hAnsi="Times New Roman" w:cs="Times New Roman"/>
                      <w:color w:val="auto"/>
                      <w:sz w:val="21"/>
                      <w:szCs w:val="21"/>
                      <w:u w:val="none"/>
                    </w:rPr>
                    <w:t>F，</w:t>
                  </w:r>
                  <w:r>
                    <w:rPr>
                      <w:rFonts w:hint="eastAsia" w:ascii="Times New Roman" w:hAnsi="Times New Roman" w:cs="Times New Roman"/>
                      <w:color w:val="auto"/>
                      <w:sz w:val="21"/>
                      <w:szCs w:val="21"/>
                      <w:u w:val="none"/>
                      <w:lang w:eastAsia="zh-CN"/>
                    </w:rPr>
                    <w:t>建筑</w:t>
                  </w:r>
                  <w:r>
                    <w:rPr>
                      <w:rFonts w:hint="eastAsia" w:ascii="Times New Roman" w:hAnsi="Times New Roman" w:cs="Times New Roman"/>
                      <w:color w:val="auto"/>
                      <w:sz w:val="21"/>
                      <w:szCs w:val="21"/>
                      <w:u w:val="none"/>
                      <w:lang w:val="en-US" w:eastAsia="zh-CN"/>
                    </w:rPr>
                    <w:t>1000</w:t>
                  </w:r>
                  <w:r>
                    <w:rPr>
                      <w:rFonts w:ascii="Times New Roman" w:hAnsi="Times New Roman" w:cs="Times New Roman"/>
                      <w:color w:val="auto"/>
                      <w:sz w:val="21"/>
                      <w:szCs w:val="21"/>
                      <w:u w:val="none"/>
                    </w:rPr>
                    <w:t>m</w:t>
                  </w:r>
                  <w:r>
                    <w:rPr>
                      <w:rFonts w:ascii="Times New Roman" w:hAnsi="Times New Roman" w:cs="Times New Roman"/>
                      <w:color w:val="auto"/>
                      <w:sz w:val="21"/>
                      <w:szCs w:val="21"/>
                      <w:u w:val="none"/>
                      <w:vertAlign w:val="superscript"/>
                    </w:rPr>
                    <w:t>2</w:t>
                  </w:r>
                  <w:r>
                    <w:rPr>
                      <w:rFonts w:hint="eastAsia" w:ascii="Times New Roman" w:hAnsi="Times New Roman" w:cs="Times New Roman"/>
                      <w:color w:val="auto"/>
                      <w:sz w:val="21"/>
                      <w:szCs w:val="21"/>
                      <w:u w:val="none"/>
                      <w:vertAlign w:val="baseline"/>
                      <w:lang w:eastAsia="zh-CN"/>
                    </w:rPr>
                    <w:t>，其中一层为食堂、二层为办公室、三层为宿舍</w:t>
                  </w:r>
                </w:p>
              </w:tc>
              <w:tc>
                <w:tcPr>
                  <w:tcW w:w="1178" w:type="dxa"/>
                  <w:vAlign w:val="center"/>
                </w:tcPr>
                <w:p>
                  <w:pPr>
                    <w:autoSpaceDE w:val="0"/>
                    <w:autoSpaceDN w:val="0"/>
                    <w:adjustRightInd w:val="0"/>
                    <w:jc w:val="center"/>
                    <w:rPr>
                      <w:rFonts w:hint="eastAsia" w:ascii="Times New Roman" w:hAnsi="Times New Roman" w:cs="Times New Roman"/>
                      <w:color w:val="auto"/>
                      <w:sz w:val="21"/>
                      <w:szCs w:val="21"/>
                      <w:u w:val="none"/>
                      <w:lang w:val="en-US" w:eastAsia="zh-CN"/>
                    </w:rPr>
                  </w:pPr>
                  <w:r>
                    <w:rPr>
                      <w:rFonts w:hint="eastAsia" w:ascii="Times New Roman" w:hAnsi="Times New Roman" w:cs="Times New Roman"/>
                      <w:color w:val="auto"/>
                      <w:sz w:val="21"/>
                      <w:szCs w:val="21"/>
                      <w:lang w:val="en-US" w:eastAsia="zh-CN"/>
                    </w:rPr>
                    <w:t>砖混结构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Merge w:val="restart"/>
                  <w:vAlign w:val="center"/>
                </w:tcPr>
                <w:p>
                  <w:pPr>
                    <w:autoSpaceDE w:val="0"/>
                    <w:autoSpaceDN w:val="0"/>
                    <w:adjustRightInd w:val="0"/>
                    <w:jc w:val="center"/>
                    <w:rPr>
                      <w:rFonts w:ascii="Times New Roman" w:hAnsi="Times New Roman" w:cs="Times New Roman"/>
                      <w:color w:val="000000" w:themeColor="text1"/>
                      <w:sz w:val="21"/>
                      <w:szCs w:val="21"/>
                      <w:u w:val="none"/>
                    </w:rPr>
                  </w:pPr>
                  <w:r>
                    <w:rPr>
                      <w:rFonts w:hint="eastAsia" w:ascii="Times New Roman" w:hAnsi="Times New Roman" w:cs="Times New Roman"/>
                      <w:color w:val="000000" w:themeColor="text1"/>
                      <w:sz w:val="21"/>
                      <w:szCs w:val="21"/>
                      <w:u w:val="none"/>
                      <w:lang w:eastAsia="zh-CN"/>
                    </w:rPr>
                    <w:t xml:space="preserve"> </w:t>
                  </w:r>
                  <w:r>
                    <w:rPr>
                      <w:rFonts w:ascii="Times New Roman" w:hAnsi="Times New Roman" w:cs="Times New Roman"/>
                      <w:color w:val="000000" w:themeColor="text1"/>
                      <w:sz w:val="21"/>
                      <w:szCs w:val="21"/>
                      <w:u w:val="none"/>
                    </w:rPr>
                    <w:t>公用</w:t>
                  </w:r>
                </w:p>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000000" w:themeColor="text1"/>
                      <w:sz w:val="21"/>
                      <w:szCs w:val="21"/>
                      <w:u w:val="none"/>
                    </w:rPr>
                    <w:t>工程</w:t>
                  </w:r>
                </w:p>
              </w:tc>
              <w:tc>
                <w:tcPr>
                  <w:tcW w:w="2037" w:type="dxa"/>
                  <w:gridSpan w:val="2"/>
                  <w:vAlign w:val="center"/>
                </w:tcPr>
                <w:p>
                  <w:pPr>
                    <w:autoSpaceDE w:val="0"/>
                    <w:autoSpaceDN w:val="0"/>
                    <w:adjustRightInd w:val="0"/>
                    <w:jc w:val="center"/>
                    <w:rPr>
                      <w:rFonts w:hint="eastAsia" w:ascii="Times New Roman" w:hAnsi="Times New Roman" w:eastAsia="宋体" w:cs="Times New Roman"/>
                      <w:color w:val="auto"/>
                      <w:sz w:val="21"/>
                      <w:szCs w:val="21"/>
                      <w:u w:val="none"/>
                      <w:lang w:eastAsia="zh-CN"/>
                    </w:rPr>
                  </w:pPr>
                  <w:r>
                    <w:rPr>
                      <w:rFonts w:hint="eastAsia" w:ascii="Times New Roman" w:hAnsi="Times New Roman" w:cs="Times New Roman"/>
                      <w:color w:val="auto"/>
                      <w:sz w:val="21"/>
                      <w:szCs w:val="21"/>
                      <w:u w:val="none"/>
                      <w:lang w:eastAsia="zh-CN"/>
                    </w:rPr>
                    <w:t>锅炉房</w:t>
                  </w:r>
                </w:p>
              </w:tc>
              <w:tc>
                <w:tcPr>
                  <w:tcW w:w="4314" w:type="dxa"/>
                  <w:vAlign w:val="center"/>
                </w:tcPr>
                <w:p>
                  <w:pPr>
                    <w:tabs>
                      <w:tab w:val="left" w:pos="1088"/>
                    </w:tabs>
                    <w:jc w:val="center"/>
                    <w:rPr>
                      <w:rFonts w:hint="eastAsia"/>
                      <w:lang w:eastAsia="zh-CN"/>
                    </w:rPr>
                  </w:pPr>
                  <w:r>
                    <w:rPr>
                      <w:rFonts w:hint="eastAsia" w:ascii="Times New Roman" w:hAnsi="Times New Roman" w:cs="Times New Roman"/>
                      <w:color w:val="auto"/>
                      <w:sz w:val="21"/>
                      <w:szCs w:val="21"/>
                      <w:lang w:val="en-US" w:eastAsia="zh-CN"/>
                    </w:rPr>
                    <w:t>建筑面积100</w:t>
                  </w:r>
                  <w:r>
                    <w:rPr>
                      <w:rFonts w:ascii="Times New Roman" w:hAnsi="Times New Roman" w:cs="Times New Roman"/>
                      <w:color w:val="auto"/>
                      <w:sz w:val="21"/>
                      <w:szCs w:val="21"/>
                    </w:rPr>
                    <w:t>m</w:t>
                  </w:r>
                  <w:r>
                    <w:rPr>
                      <w:rFonts w:ascii="Times New Roman" w:hAnsi="Times New Roman" w:cs="Times New Roman"/>
                      <w:color w:val="auto"/>
                      <w:sz w:val="21"/>
                      <w:szCs w:val="21"/>
                      <w:vertAlign w:val="superscript"/>
                    </w:rPr>
                    <w:t>2</w:t>
                  </w:r>
                  <w:r>
                    <w:rPr>
                      <w:rFonts w:hint="eastAsia" w:ascii="Times New Roman" w:hAnsi="Times New Roman" w:cs="Times New Roman"/>
                      <w:color w:val="auto"/>
                      <w:sz w:val="21"/>
                      <w:szCs w:val="21"/>
                      <w:vertAlign w:val="baseline"/>
                      <w:lang w:eastAsia="zh-CN"/>
                    </w:rPr>
                    <w:t>，生产车间内</w:t>
                  </w:r>
                </w:p>
              </w:tc>
              <w:tc>
                <w:tcPr>
                  <w:tcW w:w="1178" w:type="dxa"/>
                  <w:vAlign w:val="center"/>
                </w:tcPr>
                <w:p>
                  <w:pPr>
                    <w:tabs>
                      <w:tab w:val="left" w:pos="1088"/>
                    </w:tabs>
                    <w:jc w:val="cente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钢架结构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Merge w:val="continue"/>
                  <w:vAlign w:val="center"/>
                </w:tcPr>
                <w:p>
                  <w:pPr>
                    <w:autoSpaceDE w:val="0"/>
                    <w:autoSpaceDN w:val="0"/>
                    <w:adjustRightInd w:val="0"/>
                    <w:jc w:val="center"/>
                    <w:rPr>
                      <w:rFonts w:ascii="Times New Roman" w:hAnsi="Times New Roman" w:cs="Times New Roman"/>
                      <w:color w:val="000000" w:themeColor="text1"/>
                      <w:sz w:val="21"/>
                      <w:szCs w:val="21"/>
                      <w:u w:val="none"/>
                    </w:rPr>
                  </w:pPr>
                </w:p>
              </w:tc>
              <w:tc>
                <w:tcPr>
                  <w:tcW w:w="2037" w:type="dxa"/>
                  <w:gridSpan w:val="2"/>
                  <w:vAlign w:val="center"/>
                </w:tcPr>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000000" w:themeColor="text1"/>
                      <w:sz w:val="21"/>
                      <w:szCs w:val="21"/>
                      <w:u w:val="none"/>
                    </w:rPr>
                    <w:t>供水</w:t>
                  </w:r>
                </w:p>
              </w:tc>
              <w:tc>
                <w:tcPr>
                  <w:tcW w:w="5492" w:type="dxa"/>
                  <w:gridSpan w:val="2"/>
                  <w:vAlign w:val="center"/>
                </w:tcPr>
                <w:p>
                  <w:pPr>
                    <w:jc w:val="center"/>
                    <w:rPr>
                      <w:rFonts w:hint="eastAsia" w:ascii="Times New Roman" w:hAnsi="Times New Roman" w:eastAsia="宋体" w:cs="Times New Roman"/>
                      <w:color w:val="000000" w:themeColor="text1"/>
                      <w:sz w:val="21"/>
                      <w:szCs w:val="21"/>
                      <w:u w:val="none"/>
                      <w:lang w:val="en-US" w:eastAsia="zh-CN"/>
                    </w:rPr>
                  </w:pPr>
                  <w:r>
                    <w:rPr>
                      <w:rFonts w:hint="eastAsia" w:ascii="Times New Roman" w:hAnsi="Times New Roman" w:cs="Times New Roman"/>
                      <w:color w:val="000000" w:themeColor="text1"/>
                      <w:sz w:val="21"/>
                      <w:szCs w:val="21"/>
                      <w:u w:val="none"/>
                      <w:lang w:eastAsia="zh-CN"/>
                    </w:rPr>
                    <w:t>水井</w:t>
                  </w:r>
                  <w:r>
                    <w:rPr>
                      <w:rFonts w:hint="eastAsia" w:ascii="Times New Roman" w:hAnsi="Times New Roman" w:cs="Times New Roman"/>
                      <w:color w:val="000000" w:themeColor="text1"/>
                      <w:sz w:val="21"/>
                      <w:szCs w:val="21"/>
                      <w:u w:val="none"/>
                      <w:lang w:val="en-US" w:eastAsia="zh-CN"/>
                    </w:rPr>
                    <w:t>2口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Merge w:val="continue"/>
                  <w:vAlign w:val="center"/>
                </w:tcPr>
                <w:p>
                  <w:pPr>
                    <w:autoSpaceDE w:val="0"/>
                    <w:autoSpaceDN w:val="0"/>
                    <w:adjustRightInd w:val="0"/>
                    <w:jc w:val="center"/>
                    <w:rPr>
                      <w:rFonts w:ascii="Times New Roman" w:hAnsi="Times New Roman" w:cs="Times New Roman"/>
                      <w:color w:val="000000" w:themeColor="text1"/>
                      <w:sz w:val="21"/>
                      <w:szCs w:val="21"/>
                      <w:u w:val="none"/>
                    </w:rPr>
                  </w:pPr>
                </w:p>
              </w:tc>
              <w:tc>
                <w:tcPr>
                  <w:tcW w:w="2037" w:type="dxa"/>
                  <w:gridSpan w:val="2"/>
                  <w:vAlign w:val="center"/>
                </w:tcPr>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000000" w:themeColor="text1"/>
                      <w:sz w:val="21"/>
                      <w:szCs w:val="21"/>
                      <w:u w:val="none"/>
                    </w:rPr>
                    <w:t>供电</w:t>
                  </w:r>
                </w:p>
              </w:tc>
              <w:tc>
                <w:tcPr>
                  <w:tcW w:w="5492" w:type="dxa"/>
                  <w:gridSpan w:val="2"/>
                  <w:vAlign w:val="center"/>
                </w:tcPr>
                <w:p>
                  <w:pPr>
                    <w:autoSpaceDE w:val="0"/>
                    <w:autoSpaceDN w:val="0"/>
                    <w:adjustRightInd w:val="0"/>
                    <w:jc w:val="center"/>
                    <w:rPr>
                      <w:rFonts w:hint="default" w:ascii="Times New Roman" w:hAnsi="Times New Roman" w:eastAsia="宋体" w:cs="Times New Roman"/>
                      <w:color w:val="000000" w:themeColor="text1"/>
                      <w:sz w:val="21"/>
                      <w:szCs w:val="21"/>
                      <w:u w:val="none"/>
                      <w:lang w:val="en-US" w:eastAsia="zh-CN"/>
                    </w:rPr>
                  </w:pPr>
                  <w:r>
                    <w:rPr>
                      <w:rFonts w:ascii="Times New Roman" w:hAnsi="Times New Roman" w:cs="Times New Roman"/>
                      <w:color w:val="000000" w:themeColor="text1"/>
                      <w:sz w:val="21"/>
                      <w:szCs w:val="21"/>
                      <w:u w:val="none"/>
                    </w:rPr>
                    <w:t>由</w:t>
                  </w:r>
                  <w:r>
                    <w:rPr>
                      <w:rFonts w:hint="eastAsia" w:ascii="Times New Roman" w:hAnsi="Times New Roman" w:cs="Times New Roman"/>
                      <w:color w:val="000000" w:themeColor="text1"/>
                      <w:sz w:val="21"/>
                      <w:szCs w:val="21"/>
                      <w:u w:val="none"/>
                      <w:lang w:eastAsia="zh-CN"/>
                    </w:rPr>
                    <w:t>邵阳县供电公司</w:t>
                  </w:r>
                  <w:r>
                    <w:rPr>
                      <w:rFonts w:ascii="Times New Roman" w:hAnsi="Times New Roman" w:cs="Times New Roman"/>
                      <w:color w:val="000000" w:themeColor="text1"/>
                      <w:sz w:val="21"/>
                      <w:szCs w:val="21"/>
                      <w:u w:val="none"/>
                    </w:rPr>
                    <w:t>统一供应</w:t>
                  </w:r>
                  <w:r>
                    <w:rPr>
                      <w:rFonts w:hint="eastAsia" w:ascii="Times New Roman" w:hAnsi="Times New Roman" w:cs="Times New Roman"/>
                      <w:color w:val="000000" w:themeColor="text1"/>
                      <w:sz w:val="21"/>
                      <w:szCs w:val="21"/>
                      <w:u w:val="none"/>
                      <w:lang w:eastAsia="zh-CN"/>
                    </w:rPr>
                    <w:t>，配电房</w:t>
                  </w:r>
                  <w:r>
                    <w:rPr>
                      <w:rFonts w:hint="eastAsia" w:ascii="Times New Roman" w:hAnsi="Times New Roman" w:cs="Times New Roman"/>
                      <w:color w:val="auto"/>
                      <w:sz w:val="21"/>
                      <w:szCs w:val="21"/>
                      <w:u w:val="none"/>
                      <w:lang w:val="en-US" w:eastAsia="zh-CN"/>
                    </w:rPr>
                    <w:t>20</w:t>
                  </w:r>
                  <w:r>
                    <w:rPr>
                      <w:rFonts w:ascii="Times New Roman" w:hAnsi="Times New Roman" w:cs="Times New Roman"/>
                      <w:color w:val="auto"/>
                      <w:sz w:val="21"/>
                      <w:szCs w:val="21"/>
                      <w:u w:val="none"/>
                    </w:rPr>
                    <w:t>m</w:t>
                  </w:r>
                  <w:r>
                    <w:rPr>
                      <w:rFonts w:ascii="Times New Roman" w:hAnsi="Times New Roman" w:cs="Times New Roman"/>
                      <w:color w:val="auto"/>
                      <w:sz w:val="21"/>
                      <w:szCs w:val="21"/>
                      <w:u w:val="none"/>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Merge w:val="continue"/>
                  <w:vAlign w:val="center"/>
                </w:tcPr>
                <w:p>
                  <w:pPr>
                    <w:autoSpaceDE w:val="0"/>
                    <w:autoSpaceDN w:val="0"/>
                    <w:adjustRightInd w:val="0"/>
                    <w:jc w:val="center"/>
                    <w:rPr>
                      <w:rFonts w:ascii="Times New Roman" w:hAnsi="Times New Roman" w:cs="Times New Roman"/>
                      <w:color w:val="000000" w:themeColor="text1"/>
                      <w:sz w:val="21"/>
                      <w:szCs w:val="21"/>
                      <w:u w:val="none"/>
                    </w:rPr>
                  </w:pPr>
                </w:p>
              </w:tc>
              <w:tc>
                <w:tcPr>
                  <w:tcW w:w="2037" w:type="dxa"/>
                  <w:gridSpan w:val="2"/>
                  <w:vAlign w:val="center"/>
                </w:tcPr>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auto"/>
                      <w:sz w:val="21"/>
                      <w:szCs w:val="21"/>
                      <w:u w:val="none"/>
                    </w:rPr>
                    <w:t>排水</w:t>
                  </w:r>
                </w:p>
              </w:tc>
              <w:tc>
                <w:tcPr>
                  <w:tcW w:w="5492" w:type="dxa"/>
                  <w:gridSpan w:val="2"/>
                  <w:vAlign w:val="center"/>
                </w:tcPr>
                <w:p>
                  <w:pPr>
                    <w:jc w:val="center"/>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实现</w:t>
                  </w:r>
                  <w:r>
                    <w:rPr>
                      <w:rFonts w:ascii="Times New Roman" w:hAnsi="Times New Roman" w:cs="Times New Roman"/>
                      <w:color w:val="000000" w:themeColor="text1"/>
                      <w:sz w:val="21"/>
                      <w:szCs w:val="21"/>
                      <w:u w:val="none"/>
                    </w:rPr>
                    <w:t>雨污分流</w:t>
                  </w:r>
                  <w:r>
                    <w:rPr>
                      <w:rFonts w:hint="eastAsia" w:ascii="Times New Roman" w:hAnsi="Times New Roman" w:cs="Times New Roman"/>
                      <w:color w:val="000000" w:themeColor="text1"/>
                      <w:sz w:val="21"/>
                      <w:szCs w:val="21"/>
                      <w:u w:val="none"/>
                      <w:lang w:eastAsia="zh-CN"/>
                    </w:rPr>
                    <w:t>制</w:t>
                  </w:r>
                  <w:r>
                    <w:rPr>
                      <w:rFonts w:ascii="Times New Roman" w:hAnsi="Times New Roman" w:cs="Times New Roman"/>
                      <w:color w:val="000000" w:themeColor="text1"/>
                      <w:sz w:val="21"/>
                      <w:szCs w:val="21"/>
                      <w:u w:val="none"/>
                    </w:rPr>
                    <w:t>，</w:t>
                  </w:r>
                  <w:r>
                    <w:rPr>
                      <w:rFonts w:hint="eastAsia" w:ascii="Times New Roman" w:hAnsi="Times New Roman" w:cs="Times New Roman"/>
                      <w:color w:val="000000" w:themeColor="text1"/>
                      <w:sz w:val="21"/>
                      <w:szCs w:val="21"/>
                      <w:u w:val="none"/>
                      <w:lang w:eastAsia="zh-CN"/>
                    </w:rPr>
                    <w:t>雨水</w:t>
                  </w:r>
                  <w:r>
                    <w:rPr>
                      <w:rFonts w:hint="eastAsia" w:ascii="Times New Roman" w:hAnsi="Times New Roman" w:cs="Times New Roman"/>
                      <w:color w:val="auto"/>
                      <w:sz w:val="21"/>
                      <w:szCs w:val="21"/>
                      <w:u w:val="none"/>
                      <w:lang w:eastAsia="zh-CN"/>
                    </w:rPr>
                    <w:t>排入雨水收集池；生</w:t>
                  </w:r>
                  <w:r>
                    <w:rPr>
                      <w:rFonts w:hint="eastAsia" w:ascii="Times New Roman" w:hAnsi="Times New Roman" w:cs="Times New Roman"/>
                      <w:color w:val="000000" w:themeColor="text1"/>
                      <w:sz w:val="21"/>
                      <w:szCs w:val="21"/>
                      <w:u w:val="none"/>
                      <w:lang w:eastAsia="zh-CN"/>
                    </w:rPr>
                    <w:t>产废水为间接冷却水，该废水循环使用，不外排；生活污水经过隔油池和沉淀池处理后用作农肥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Merge w:val="restart"/>
                  <w:vAlign w:val="center"/>
                </w:tcPr>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000000" w:themeColor="text1"/>
                      <w:sz w:val="21"/>
                      <w:szCs w:val="21"/>
                      <w:u w:val="none"/>
                    </w:rPr>
                    <w:t>环保</w:t>
                  </w:r>
                </w:p>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000000" w:themeColor="text1"/>
                      <w:sz w:val="21"/>
                      <w:szCs w:val="21"/>
                      <w:u w:val="none"/>
                    </w:rPr>
                    <w:t>工程</w:t>
                  </w:r>
                </w:p>
              </w:tc>
              <w:tc>
                <w:tcPr>
                  <w:tcW w:w="636" w:type="dxa"/>
                  <w:vMerge w:val="restart"/>
                  <w:vAlign w:val="center"/>
                </w:tcPr>
                <w:p>
                  <w:pPr>
                    <w:autoSpaceDE w:val="0"/>
                    <w:autoSpaceDN w:val="0"/>
                    <w:adjustRightInd w:val="0"/>
                    <w:jc w:val="center"/>
                    <w:rPr>
                      <w:rFonts w:hint="eastAsia" w:ascii="Times New Roman" w:hAnsi="Times New Roman" w:eastAsia="宋体" w:cs="Times New Roman"/>
                      <w:color w:val="000000" w:themeColor="text1"/>
                      <w:sz w:val="21"/>
                      <w:szCs w:val="21"/>
                      <w:u w:val="none"/>
                      <w:lang w:val="en-US" w:eastAsia="zh-CN"/>
                    </w:rPr>
                  </w:pPr>
                  <w:r>
                    <w:rPr>
                      <w:rFonts w:ascii="Times New Roman" w:hAnsi="Times New Roman" w:cs="Times New Roman"/>
                      <w:color w:val="000000" w:themeColor="text1"/>
                      <w:sz w:val="21"/>
                      <w:szCs w:val="21"/>
                      <w:u w:val="none"/>
                    </w:rPr>
                    <w:t>废水处理</w:t>
                  </w:r>
                </w:p>
              </w:tc>
              <w:tc>
                <w:tcPr>
                  <w:tcW w:w="1401" w:type="dxa"/>
                  <w:vAlign w:val="center"/>
                </w:tcPr>
                <w:p>
                  <w:pPr>
                    <w:autoSpaceDE w:val="0"/>
                    <w:autoSpaceDN w:val="0"/>
                    <w:adjustRightInd w:val="0"/>
                    <w:jc w:val="center"/>
                    <w:rPr>
                      <w:rFonts w:hint="eastAsia" w:ascii="Times New Roman" w:hAnsi="Times New Roman" w:eastAsia="宋体"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生活污水</w:t>
                  </w:r>
                </w:p>
              </w:tc>
              <w:tc>
                <w:tcPr>
                  <w:tcW w:w="5492" w:type="dxa"/>
                  <w:gridSpan w:val="2"/>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color w:val="000000" w:themeColor="text1"/>
                      <w:sz w:val="21"/>
                      <w:szCs w:val="21"/>
                      <w:u w:val="none"/>
                      <w:lang w:val="en-US" w:eastAsia="zh-CN"/>
                    </w:rPr>
                  </w:pPr>
                  <w:r>
                    <w:rPr>
                      <w:rFonts w:hint="eastAsia" w:ascii="Times New Roman" w:hAnsi="Times New Roman" w:cs="Times New Roman"/>
                      <w:color w:val="000000" w:themeColor="text1"/>
                      <w:sz w:val="21"/>
                      <w:szCs w:val="21"/>
                      <w:u w:val="none"/>
                      <w:lang w:val="en-US" w:eastAsia="zh-CN"/>
                    </w:rPr>
                    <w:t>隔油池、沉淀池、旱厕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Merge w:val="continue"/>
                  <w:vAlign w:val="center"/>
                </w:tcPr>
                <w:p>
                  <w:pPr>
                    <w:autoSpaceDE w:val="0"/>
                    <w:autoSpaceDN w:val="0"/>
                    <w:adjustRightInd w:val="0"/>
                    <w:jc w:val="center"/>
                  </w:pPr>
                </w:p>
              </w:tc>
              <w:tc>
                <w:tcPr>
                  <w:tcW w:w="636" w:type="dxa"/>
                  <w:vMerge w:val="continue"/>
                  <w:vAlign w:val="center"/>
                </w:tcPr>
                <w:p>
                  <w:pPr>
                    <w:autoSpaceDE w:val="0"/>
                    <w:autoSpaceDN w:val="0"/>
                    <w:adjustRightInd w:val="0"/>
                    <w:jc w:val="center"/>
                  </w:pPr>
                </w:p>
              </w:tc>
              <w:tc>
                <w:tcPr>
                  <w:tcW w:w="1401" w:type="dxa"/>
                  <w:vAlign w:val="center"/>
                </w:tcPr>
                <w:p>
                  <w:pPr>
                    <w:autoSpaceDE w:val="0"/>
                    <w:autoSpaceDN w:val="0"/>
                    <w:adjustRightInd w:val="0"/>
                    <w:jc w:val="center"/>
                    <w:rPr>
                      <w:rFonts w:hint="eastAsia" w:ascii="Times New Roman" w:hAnsi="Times New Roman" w:eastAsia="宋体"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生产废水</w:t>
                  </w:r>
                </w:p>
              </w:tc>
              <w:tc>
                <w:tcPr>
                  <w:tcW w:w="5492" w:type="dxa"/>
                  <w:gridSpan w:val="2"/>
                  <w:vAlign w:val="center"/>
                </w:tcPr>
                <w:p>
                  <w:pPr>
                    <w:autoSpaceDE w:val="0"/>
                    <w:autoSpaceDN w:val="0"/>
                    <w:adjustRightInd w:val="0"/>
                    <w:jc w:val="center"/>
                    <w:rPr>
                      <w:rFonts w:hint="eastAsia" w:ascii="Times New Roman" w:hAnsi="Times New Roman" w:eastAsia="宋体" w:cs="Times New Roman"/>
                      <w:color w:val="000000" w:themeColor="text1"/>
                      <w:sz w:val="21"/>
                      <w:szCs w:val="21"/>
                      <w:u w:val="none"/>
                      <w:lang w:val="en-US" w:eastAsia="zh-CN"/>
                    </w:rPr>
                  </w:pPr>
                  <w:r>
                    <w:rPr>
                      <w:rFonts w:hint="eastAsia" w:ascii="Times New Roman" w:hAnsi="Times New Roman" w:cs="Times New Roman"/>
                      <w:color w:val="auto"/>
                      <w:sz w:val="21"/>
                      <w:szCs w:val="21"/>
                      <w:u w:val="none"/>
                      <w:lang w:val="en-US" w:eastAsia="zh-CN"/>
                    </w:rPr>
                    <w:t>冷却塔、冷却水循</w:t>
                  </w:r>
                  <w:r>
                    <w:rPr>
                      <w:rFonts w:hint="default" w:ascii="Times New Roman" w:hAnsi="Times New Roman" w:cs="Times New Roman"/>
                      <w:color w:val="auto"/>
                      <w:sz w:val="21"/>
                      <w:szCs w:val="21"/>
                      <w:u w:val="none"/>
                      <w:lang w:val="en-US" w:eastAsia="zh-CN"/>
                    </w:rPr>
                    <w:t>环池</w:t>
                  </w:r>
                  <w:r>
                    <w:rPr>
                      <w:rFonts w:hint="default" w:ascii="Times New Roman" w:hAnsi="Times New Roman" w:cs="Times New Roman"/>
                      <w:lang w:val="en-US" w:eastAsia="zh-CN"/>
                    </w:rPr>
                    <w:t>30</w:t>
                  </w:r>
                  <w:r>
                    <w:rPr>
                      <w:rFonts w:hint="default" w:ascii="Times New Roman" w:hAnsi="Times New Roman" w:cs="Times New Roman"/>
                      <w:color w:val="auto"/>
                      <w:sz w:val="21"/>
                      <w:szCs w:val="21"/>
                      <w:u w:val="none"/>
                      <w:lang w:val="en-US" w:eastAsia="zh-CN"/>
                    </w:rPr>
                    <w:t>0</w:t>
                  </w:r>
                  <w:r>
                    <w:rPr>
                      <w:rFonts w:hint="default" w:ascii="Times New Roman" w:hAnsi="Times New Roman" w:cs="Times New Roman"/>
                      <w:color w:val="auto"/>
                      <w:sz w:val="21"/>
                      <w:szCs w:val="21"/>
                      <w:u w:val="none"/>
                    </w:rPr>
                    <w:t>m</w:t>
                  </w:r>
                  <w:r>
                    <w:rPr>
                      <w:rFonts w:hint="default" w:ascii="Times New Roman" w:hAnsi="Times New Roman" w:cs="Times New Roman"/>
                      <w:color w:val="auto"/>
                      <w:sz w:val="21"/>
                      <w:szCs w:val="21"/>
                      <w:u w:val="none"/>
                      <w:vertAlign w:val="superscript"/>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04" w:type="dxa"/>
                  <w:vMerge w:val="continue"/>
                  <w:vAlign w:val="center"/>
                </w:tcPr>
                <w:p>
                  <w:pPr>
                    <w:autoSpaceDE w:val="0"/>
                    <w:autoSpaceDN w:val="0"/>
                    <w:adjustRightInd w:val="0"/>
                    <w:jc w:val="center"/>
                    <w:rPr>
                      <w:rFonts w:ascii="Times New Roman" w:hAnsi="Times New Roman" w:cs="Times New Roman"/>
                      <w:color w:val="000000" w:themeColor="text1"/>
                      <w:sz w:val="21"/>
                      <w:szCs w:val="21"/>
                      <w:u w:val="none"/>
                    </w:rPr>
                  </w:pPr>
                </w:p>
              </w:tc>
              <w:tc>
                <w:tcPr>
                  <w:tcW w:w="636" w:type="dxa"/>
                  <w:vMerge w:val="restart"/>
                  <w:vAlign w:val="center"/>
                </w:tcPr>
                <w:p>
                  <w:pPr>
                    <w:widowControl/>
                    <w:spacing w:line="360" w:lineRule="exact"/>
                    <w:jc w:val="center"/>
                    <w:rPr>
                      <w:rFonts w:hint="eastAsia" w:ascii="Times New Roman" w:hAnsi="Times New Roman" w:cs="Times New Roman"/>
                      <w:color w:val="000000" w:themeColor="text1"/>
                      <w:sz w:val="21"/>
                      <w:szCs w:val="21"/>
                      <w:u w:val="none"/>
                      <w:lang w:eastAsia="zh-CN"/>
                    </w:rPr>
                  </w:pPr>
                  <w:r>
                    <w:rPr>
                      <w:rFonts w:ascii="Times New Roman" w:hAnsi="Times New Roman" w:cs="Times New Roman"/>
                      <w:color w:val="000000" w:themeColor="text1"/>
                      <w:sz w:val="21"/>
                      <w:szCs w:val="21"/>
                      <w:u w:val="none"/>
                    </w:rPr>
                    <w:t>废气处理</w:t>
                  </w:r>
                </w:p>
              </w:tc>
              <w:tc>
                <w:tcPr>
                  <w:tcW w:w="14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有机废气、酸雾废气</w:t>
                  </w:r>
                </w:p>
              </w:tc>
              <w:tc>
                <w:tcPr>
                  <w:tcW w:w="5492" w:type="dxa"/>
                  <w:gridSpan w:val="2"/>
                  <w:vAlign w:val="center"/>
                </w:tcPr>
                <w:p>
                  <w:pPr>
                    <w:spacing w:line="360" w:lineRule="exact"/>
                    <w:jc w:val="center"/>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集气罩</w:t>
                  </w:r>
                  <w:r>
                    <w:rPr>
                      <w:rFonts w:hint="eastAsia" w:ascii="Times New Roman" w:hAnsi="Times New Roman" w:cs="Times New Roman"/>
                      <w:color w:val="000000" w:themeColor="text1"/>
                      <w:sz w:val="21"/>
                      <w:szCs w:val="21"/>
                      <w:u w:val="none"/>
                      <w:lang w:val="en-US" w:eastAsia="zh-CN"/>
                    </w:rPr>
                    <w:t>+</w:t>
                  </w:r>
                  <w:r>
                    <w:rPr>
                      <w:rFonts w:hint="eastAsia" w:ascii="Times New Roman" w:hAnsi="Times New Roman" w:cs="Times New Roman"/>
                      <w:color w:val="000000" w:themeColor="text1"/>
                      <w:sz w:val="21"/>
                      <w:szCs w:val="21"/>
                      <w:u w:val="none"/>
                      <w:lang w:eastAsia="zh-CN"/>
                    </w:rPr>
                    <w:t>活性炭吸附</w:t>
                  </w:r>
                  <w:r>
                    <w:rPr>
                      <w:rFonts w:hint="eastAsia" w:ascii="Times New Roman" w:hAnsi="Times New Roman" w:cs="Times New Roman"/>
                      <w:color w:val="000000" w:themeColor="text1"/>
                      <w:sz w:val="21"/>
                      <w:szCs w:val="21"/>
                      <w:u w:val="none"/>
                      <w:lang w:val="en-US" w:eastAsia="zh-CN"/>
                    </w:rPr>
                    <w:t>+高15m排气筒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04" w:type="dxa"/>
                  <w:vMerge w:val="continue"/>
                  <w:vAlign w:val="center"/>
                </w:tcPr>
                <w:p>
                  <w:pPr>
                    <w:autoSpaceDE w:val="0"/>
                    <w:autoSpaceDN w:val="0"/>
                    <w:adjustRightInd w:val="0"/>
                    <w:jc w:val="center"/>
                    <w:rPr>
                      <w:rFonts w:ascii="Times New Roman" w:hAnsi="Times New Roman" w:cs="Times New Roman"/>
                      <w:color w:val="000000" w:themeColor="text1"/>
                      <w:sz w:val="21"/>
                      <w:szCs w:val="21"/>
                      <w:u w:val="none"/>
                    </w:rPr>
                  </w:pPr>
                </w:p>
              </w:tc>
              <w:tc>
                <w:tcPr>
                  <w:tcW w:w="636" w:type="dxa"/>
                  <w:vMerge w:val="continue"/>
                  <w:vAlign w:val="center"/>
                </w:tcPr>
                <w:p>
                  <w:pPr>
                    <w:widowControl/>
                    <w:spacing w:line="360" w:lineRule="exact"/>
                    <w:jc w:val="center"/>
                    <w:rPr>
                      <w:rFonts w:ascii="Times New Roman" w:hAnsi="Times New Roman" w:cs="Times New Roman"/>
                      <w:color w:val="000000" w:themeColor="text1"/>
                      <w:sz w:val="21"/>
                      <w:szCs w:val="21"/>
                      <w:u w:val="none"/>
                    </w:rPr>
                  </w:pPr>
                </w:p>
              </w:tc>
              <w:tc>
                <w:tcPr>
                  <w:tcW w:w="14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生物质燃烧废气</w:t>
                  </w:r>
                </w:p>
              </w:tc>
              <w:tc>
                <w:tcPr>
                  <w:tcW w:w="5492" w:type="dxa"/>
                  <w:gridSpan w:val="2"/>
                  <w:vAlign w:val="center"/>
                </w:tcPr>
                <w:p>
                  <w:pPr>
                    <w:spacing w:line="360" w:lineRule="exact"/>
                    <w:jc w:val="center"/>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布袋除尘器</w:t>
                  </w:r>
                  <w:r>
                    <w:rPr>
                      <w:rFonts w:hint="eastAsia" w:ascii="Times New Roman" w:hAnsi="Times New Roman" w:cs="Times New Roman"/>
                      <w:color w:val="000000" w:themeColor="text1"/>
                      <w:sz w:val="21"/>
                      <w:szCs w:val="21"/>
                      <w:u w:val="none"/>
                      <w:lang w:val="en-US" w:eastAsia="zh-CN"/>
                    </w:rPr>
                    <w:t>+高15m排气筒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04" w:type="dxa"/>
                  <w:vMerge w:val="continue"/>
                  <w:vAlign w:val="center"/>
                </w:tcPr>
                <w:p>
                  <w:pPr>
                    <w:autoSpaceDE w:val="0"/>
                    <w:autoSpaceDN w:val="0"/>
                    <w:adjustRightInd w:val="0"/>
                    <w:jc w:val="center"/>
                    <w:rPr>
                      <w:rFonts w:ascii="Times New Roman" w:hAnsi="Times New Roman" w:cs="Times New Roman"/>
                      <w:color w:val="000000" w:themeColor="text1"/>
                      <w:sz w:val="21"/>
                      <w:szCs w:val="21"/>
                      <w:u w:val="none"/>
                    </w:rPr>
                  </w:pPr>
                </w:p>
              </w:tc>
              <w:tc>
                <w:tcPr>
                  <w:tcW w:w="636" w:type="dxa"/>
                  <w:vMerge w:val="continue"/>
                  <w:vAlign w:val="center"/>
                </w:tcPr>
                <w:p>
                  <w:pPr>
                    <w:widowControl/>
                    <w:spacing w:line="360" w:lineRule="exact"/>
                    <w:jc w:val="center"/>
                    <w:rPr>
                      <w:rFonts w:ascii="Times New Roman" w:hAnsi="Times New Roman" w:cs="Times New Roman"/>
                      <w:color w:val="000000" w:themeColor="text1"/>
                      <w:sz w:val="21"/>
                      <w:szCs w:val="21"/>
                      <w:u w:val="none"/>
                    </w:rPr>
                  </w:pPr>
                </w:p>
              </w:tc>
              <w:tc>
                <w:tcPr>
                  <w:tcW w:w="1401"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中频炉废气</w:t>
                  </w:r>
                </w:p>
              </w:tc>
              <w:tc>
                <w:tcPr>
                  <w:tcW w:w="5492" w:type="dxa"/>
                  <w:gridSpan w:val="2"/>
                  <w:vAlign w:val="center"/>
                </w:tcPr>
                <w:p>
                  <w:pPr>
                    <w:spacing w:line="360" w:lineRule="exact"/>
                    <w:jc w:val="center"/>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烟气管道</w:t>
                  </w:r>
                  <w:r>
                    <w:rPr>
                      <w:rFonts w:hint="eastAsia" w:ascii="Times New Roman" w:hAnsi="Times New Roman" w:cs="Times New Roman"/>
                      <w:color w:val="000000" w:themeColor="text1"/>
                      <w:sz w:val="21"/>
                      <w:szCs w:val="21"/>
                      <w:u w:val="none"/>
                      <w:lang w:val="en-US" w:eastAsia="zh-CN"/>
                    </w:rPr>
                    <w:t>+</w:t>
                  </w:r>
                  <w:r>
                    <w:rPr>
                      <w:rFonts w:hint="eastAsia" w:ascii="Times New Roman" w:hAnsi="Times New Roman" w:cs="Times New Roman"/>
                      <w:color w:val="000000" w:themeColor="text1"/>
                      <w:sz w:val="21"/>
                      <w:szCs w:val="21"/>
                      <w:u w:val="none"/>
                      <w:lang w:eastAsia="zh-CN"/>
                    </w:rPr>
                    <w:t>水浴除尘器</w:t>
                  </w:r>
                  <w:r>
                    <w:rPr>
                      <w:rFonts w:hint="eastAsia" w:ascii="Times New Roman" w:hAnsi="Times New Roman" w:cs="Times New Roman"/>
                      <w:color w:val="000000" w:themeColor="text1"/>
                      <w:sz w:val="21"/>
                      <w:szCs w:val="21"/>
                      <w:u w:val="none"/>
                      <w:lang w:val="en-US" w:eastAsia="zh-CN"/>
                    </w:rPr>
                    <w:t>+高15m排气筒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04" w:type="dxa"/>
                  <w:vMerge w:val="continue"/>
                  <w:vAlign w:val="center"/>
                </w:tcPr>
                <w:p>
                  <w:pPr>
                    <w:autoSpaceDE w:val="0"/>
                    <w:autoSpaceDN w:val="0"/>
                    <w:adjustRightInd w:val="0"/>
                    <w:jc w:val="center"/>
                    <w:rPr>
                      <w:rFonts w:ascii="Times New Roman" w:hAnsi="Times New Roman" w:cs="Times New Roman"/>
                      <w:color w:val="000000" w:themeColor="text1"/>
                      <w:sz w:val="21"/>
                      <w:szCs w:val="21"/>
                      <w:u w:val="none"/>
                    </w:rPr>
                  </w:pPr>
                </w:p>
              </w:tc>
              <w:tc>
                <w:tcPr>
                  <w:tcW w:w="636" w:type="dxa"/>
                  <w:vMerge w:val="continue"/>
                  <w:vAlign w:val="center"/>
                </w:tcPr>
                <w:p>
                  <w:pPr>
                    <w:widowControl/>
                    <w:spacing w:line="360" w:lineRule="exact"/>
                    <w:jc w:val="center"/>
                    <w:rPr>
                      <w:rFonts w:ascii="Times New Roman" w:hAnsi="Times New Roman" w:cs="Times New Roman"/>
                      <w:color w:val="000000" w:themeColor="text1"/>
                      <w:sz w:val="21"/>
                      <w:szCs w:val="21"/>
                      <w:u w:val="none"/>
                    </w:rPr>
                  </w:pPr>
                </w:p>
              </w:tc>
              <w:tc>
                <w:tcPr>
                  <w:tcW w:w="1401" w:type="dxa"/>
                  <w:vAlign w:val="center"/>
                </w:tcPr>
                <w:p>
                  <w:pPr>
                    <w:widowControl/>
                    <w:spacing w:line="360" w:lineRule="exact"/>
                    <w:jc w:val="center"/>
                    <w:rPr>
                      <w:rFonts w:hint="eastAsia" w:ascii="Times New Roman" w:hAnsi="Times New Roman" w:eastAsia="宋体"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焊接废气</w:t>
                  </w:r>
                </w:p>
              </w:tc>
              <w:tc>
                <w:tcPr>
                  <w:tcW w:w="5492" w:type="dxa"/>
                  <w:gridSpan w:val="2"/>
                  <w:vAlign w:val="center"/>
                </w:tcPr>
                <w:p>
                  <w:pPr>
                    <w:spacing w:line="360" w:lineRule="exact"/>
                    <w:jc w:val="center"/>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移动式焊接烟尘净化器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04" w:type="dxa"/>
                  <w:vMerge w:val="continue"/>
                  <w:vAlign w:val="center"/>
                </w:tcPr>
                <w:p>
                  <w:pPr>
                    <w:autoSpaceDE w:val="0"/>
                    <w:autoSpaceDN w:val="0"/>
                    <w:adjustRightInd w:val="0"/>
                    <w:jc w:val="center"/>
                    <w:rPr>
                      <w:rFonts w:ascii="Times New Roman" w:hAnsi="Times New Roman" w:cs="Times New Roman"/>
                      <w:color w:val="000000" w:themeColor="text1"/>
                      <w:sz w:val="21"/>
                      <w:szCs w:val="21"/>
                      <w:u w:val="none"/>
                    </w:rPr>
                  </w:pPr>
                </w:p>
              </w:tc>
              <w:tc>
                <w:tcPr>
                  <w:tcW w:w="636" w:type="dxa"/>
                  <w:vMerge w:val="continue"/>
                  <w:vAlign w:val="center"/>
                </w:tcPr>
                <w:p>
                  <w:pPr>
                    <w:widowControl/>
                    <w:spacing w:line="360" w:lineRule="exact"/>
                    <w:jc w:val="center"/>
                    <w:rPr>
                      <w:rFonts w:ascii="Times New Roman" w:hAnsi="Times New Roman" w:cs="Times New Roman"/>
                      <w:color w:val="000000" w:themeColor="text1"/>
                      <w:sz w:val="21"/>
                      <w:szCs w:val="21"/>
                      <w:u w:val="none"/>
                    </w:rPr>
                  </w:pPr>
                </w:p>
              </w:tc>
              <w:tc>
                <w:tcPr>
                  <w:tcW w:w="1401" w:type="dxa"/>
                  <w:vAlign w:val="center"/>
                </w:tcPr>
                <w:p>
                  <w:pPr>
                    <w:widowControl/>
                    <w:spacing w:line="360" w:lineRule="exact"/>
                    <w:jc w:val="center"/>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抛丸废气、清砂脱模粉尘</w:t>
                  </w:r>
                </w:p>
              </w:tc>
              <w:tc>
                <w:tcPr>
                  <w:tcW w:w="5492" w:type="dxa"/>
                  <w:gridSpan w:val="2"/>
                  <w:vAlign w:val="center"/>
                </w:tcPr>
                <w:p>
                  <w:pPr>
                    <w:spacing w:line="360" w:lineRule="exact"/>
                    <w:jc w:val="center"/>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布袋除尘器</w:t>
                  </w:r>
                  <w:r>
                    <w:rPr>
                      <w:rFonts w:hint="eastAsia" w:ascii="Times New Roman" w:hAnsi="Times New Roman" w:cs="Times New Roman"/>
                      <w:color w:val="000000" w:themeColor="text1"/>
                      <w:sz w:val="21"/>
                      <w:szCs w:val="21"/>
                      <w:u w:val="none"/>
                      <w:lang w:val="en-US" w:eastAsia="zh-CN"/>
                    </w:rPr>
                    <w:t>+高15m排气筒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04" w:type="dxa"/>
                  <w:vMerge w:val="continue"/>
                  <w:vAlign w:val="center"/>
                </w:tcPr>
                <w:p>
                  <w:pPr>
                    <w:autoSpaceDE w:val="0"/>
                    <w:autoSpaceDN w:val="0"/>
                    <w:adjustRightInd w:val="0"/>
                    <w:jc w:val="center"/>
                    <w:rPr>
                      <w:rFonts w:ascii="Times New Roman" w:hAnsi="Times New Roman" w:cs="Times New Roman"/>
                      <w:color w:val="000000" w:themeColor="text1"/>
                      <w:sz w:val="21"/>
                      <w:szCs w:val="21"/>
                      <w:u w:val="none"/>
                    </w:rPr>
                  </w:pPr>
                </w:p>
              </w:tc>
              <w:tc>
                <w:tcPr>
                  <w:tcW w:w="636" w:type="dxa"/>
                  <w:vMerge w:val="continue"/>
                  <w:vAlign w:val="center"/>
                </w:tcPr>
                <w:p>
                  <w:pPr>
                    <w:widowControl/>
                    <w:spacing w:line="360" w:lineRule="exact"/>
                    <w:jc w:val="center"/>
                    <w:rPr>
                      <w:rFonts w:ascii="Times New Roman" w:hAnsi="Times New Roman" w:cs="Times New Roman"/>
                      <w:color w:val="000000" w:themeColor="text1"/>
                      <w:sz w:val="21"/>
                      <w:szCs w:val="21"/>
                      <w:u w:val="none"/>
                    </w:rPr>
                  </w:pPr>
                </w:p>
              </w:tc>
              <w:tc>
                <w:tcPr>
                  <w:tcW w:w="1401" w:type="dxa"/>
                  <w:vAlign w:val="center"/>
                </w:tcPr>
                <w:p>
                  <w:pPr>
                    <w:widowControl/>
                    <w:spacing w:line="360" w:lineRule="exact"/>
                    <w:jc w:val="center"/>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食堂油烟</w:t>
                  </w:r>
                </w:p>
              </w:tc>
              <w:tc>
                <w:tcPr>
                  <w:tcW w:w="5492" w:type="dxa"/>
                  <w:gridSpan w:val="2"/>
                  <w:vAlign w:val="center"/>
                </w:tcPr>
                <w:p>
                  <w:pPr>
                    <w:spacing w:line="360" w:lineRule="exact"/>
                    <w:jc w:val="center"/>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val="en-US" w:eastAsia="zh-CN"/>
                    </w:rPr>
                    <w:t>油烟净化器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Merge w:val="continue"/>
                  <w:vAlign w:val="center"/>
                </w:tcPr>
                <w:p>
                  <w:pPr>
                    <w:autoSpaceDE w:val="0"/>
                    <w:autoSpaceDN w:val="0"/>
                    <w:adjustRightInd w:val="0"/>
                    <w:jc w:val="center"/>
                    <w:rPr>
                      <w:rFonts w:ascii="Times New Roman" w:hAnsi="Times New Roman" w:cs="Times New Roman"/>
                      <w:color w:val="000000" w:themeColor="text1"/>
                      <w:sz w:val="21"/>
                      <w:szCs w:val="21"/>
                      <w:u w:val="none"/>
                    </w:rPr>
                  </w:pPr>
                </w:p>
              </w:tc>
              <w:tc>
                <w:tcPr>
                  <w:tcW w:w="2037" w:type="dxa"/>
                  <w:gridSpan w:val="2"/>
                  <w:vAlign w:val="center"/>
                </w:tcPr>
                <w:p>
                  <w:pPr>
                    <w:autoSpaceDE w:val="0"/>
                    <w:autoSpaceDN w:val="0"/>
                    <w:adjustRightInd w:val="0"/>
                    <w:jc w:val="center"/>
                    <w:rPr>
                      <w:rFonts w:ascii="Times New Roman" w:hAnsi="Times New Roman" w:cs="Times New Roman"/>
                      <w:color w:val="000000" w:themeColor="text1"/>
                      <w:sz w:val="21"/>
                      <w:szCs w:val="21"/>
                      <w:u w:val="none"/>
                    </w:rPr>
                  </w:pPr>
                  <w:r>
                    <w:rPr>
                      <w:rFonts w:ascii="Times New Roman" w:hAnsi="Times New Roman" w:cs="Times New Roman"/>
                      <w:color w:val="auto"/>
                      <w:sz w:val="21"/>
                      <w:szCs w:val="21"/>
                      <w:u w:val="none"/>
                    </w:rPr>
                    <w:t>固废处理</w:t>
                  </w:r>
                </w:p>
              </w:tc>
              <w:tc>
                <w:tcPr>
                  <w:tcW w:w="5492" w:type="dxa"/>
                  <w:gridSpan w:val="2"/>
                  <w:vAlign w:val="center"/>
                </w:tcPr>
                <w:p>
                  <w:pPr>
                    <w:autoSpaceDE w:val="0"/>
                    <w:autoSpaceDN w:val="0"/>
                    <w:adjustRightInd w:val="0"/>
                    <w:jc w:val="center"/>
                    <w:rPr>
                      <w:rFonts w:hint="eastAsia" w:ascii="Times New Roman" w:hAnsi="Times New Roman" w:eastAsia="宋体" w:cs="Times New Roman"/>
                      <w:b/>
                      <w:bCs/>
                      <w:color w:val="000000" w:themeColor="text1"/>
                      <w:sz w:val="21"/>
                      <w:szCs w:val="21"/>
                      <w:u w:val="none"/>
                      <w:lang w:val="en-US" w:eastAsia="zh-CN"/>
                    </w:rPr>
                  </w:pPr>
                  <w:r>
                    <w:rPr>
                      <w:rFonts w:hint="eastAsia" w:ascii="Times New Roman" w:hAnsi="Times New Roman" w:cs="Times New Roman"/>
                      <w:color w:val="000000" w:themeColor="text1"/>
                      <w:sz w:val="21"/>
                      <w:szCs w:val="21"/>
                      <w:u w:val="none"/>
                      <w:lang w:val="en-US" w:eastAsia="zh-CN"/>
                    </w:rPr>
                    <w:t>垃圾桶</w:t>
                  </w:r>
                  <w:r>
                    <w:rPr>
                      <w:rFonts w:hint="eastAsia"/>
                      <w:lang w:eastAsia="zh-CN"/>
                    </w:rPr>
                    <w:t>、一般固体废物暂存间</w:t>
                  </w:r>
                  <w:r>
                    <w:rPr>
                      <w:rFonts w:hint="eastAsia" w:ascii="Times New Roman" w:hAnsi="Times New Roman" w:cs="Times New Roman"/>
                      <w:color w:val="auto"/>
                      <w:sz w:val="21"/>
                      <w:szCs w:val="21"/>
                      <w:u w:val="none"/>
                      <w:lang w:val="en-US" w:eastAsia="zh-CN"/>
                    </w:rPr>
                    <w:t>20</w:t>
                  </w:r>
                  <w:r>
                    <w:rPr>
                      <w:rFonts w:ascii="Times New Roman" w:hAnsi="Times New Roman" w:cs="Times New Roman"/>
                      <w:color w:val="auto"/>
                      <w:sz w:val="21"/>
                      <w:szCs w:val="21"/>
                      <w:u w:val="none"/>
                    </w:rPr>
                    <w:t>m</w:t>
                  </w:r>
                  <w:r>
                    <w:rPr>
                      <w:rFonts w:ascii="Times New Roman" w:hAnsi="Times New Roman" w:cs="Times New Roman"/>
                      <w:color w:val="auto"/>
                      <w:sz w:val="21"/>
                      <w:szCs w:val="21"/>
                      <w:u w:val="none"/>
                      <w:vertAlign w:val="superscript"/>
                    </w:rPr>
                    <w:t>2</w:t>
                  </w:r>
                  <w:r>
                    <w:rPr>
                      <w:rFonts w:hint="eastAsia"/>
                      <w:lang w:eastAsia="zh-CN"/>
                    </w:rPr>
                    <w:t>、危险废物暂存间</w:t>
                  </w:r>
                  <w:r>
                    <w:rPr>
                      <w:rFonts w:hint="eastAsia" w:ascii="Times New Roman" w:hAnsi="Times New Roman" w:cs="Times New Roman"/>
                      <w:color w:val="auto"/>
                      <w:sz w:val="21"/>
                      <w:szCs w:val="21"/>
                      <w:u w:val="none"/>
                      <w:lang w:val="en-US" w:eastAsia="zh-CN"/>
                    </w:rPr>
                    <w:t>20</w:t>
                  </w:r>
                  <w:r>
                    <w:rPr>
                      <w:rFonts w:ascii="Times New Roman" w:hAnsi="Times New Roman" w:cs="Times New Roman"/>
                      <w:color w:val="auto"/>
                      <w:sz w:val="21"/>
                      <w:szCs w:val="21"/>
                      <w:u w:val="none"/>
                    </w:rPr>
                    <w:t>m</w:t>
                  </w:r>
                  <w:r>
                    <w:rPr>
                      <w:rFonts w:ascii="Times New Roman" w:hAnsi="Times New Roman" w:cs="Times New Roman"/>
                      <w:color w:val="auto"/>
                      <w:sz w:val="21"/>
                      <w:szCs w:val="21"/>
                      <w:u w:val="none"/>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Merge w:val="continue"/>
                  <w:vAlign w:val="center"/>
                </w:tcPr>
                <w:p>
                  <w:pPr>
                    <w:autoSpaceDE w:val="0"/>
                    <w:autoSpaceDN w:val="0"/>
                    <w:adjustRightInd w:val="0"/>
                    <w:jc w:val="center"/>
                    <w:rPr>
                      <w:color w:val="000000" w:themeColor="text1"/>
                      <w:sz w:val="21"/>
                      <w:szCs w:val="21"/>
                      <w:u w:val="none"/>
                    </w:rPr>
                  </w:pPr>
                </w:p>
              </w:tc>
              <w:tc>
                <w:tcPr>
                  <w:tcW w:w="2037" w:type="dxa"/>
                  <w:gridSpan w:val="2"/>
                  <w:vAlign w:val="center"/>
                </w:tcPr>
                <w:p>
                  <w:pPr>
                    <w:autoSpaceDE w:val="0"/>
                    <w:autoSpaceDN w:val="0"/>
                    <w:adjustRightInd w:val="0"/>
                    <w:jc w:val="center"/>
                    <w:rPr>
                      <w:rFonts w:ascii="Times New Roman" w:hAnsi="Times New Roman" w:cs="Times New Roman"/>
                      <w:color w:val="000000" w:themeColor="text1"/>
                      <w:sz w:val="21"/>
                      <w:szCs w:val="21"/>
                      <w:u w:val="none"/>
                    </w:rPr>
                  </w:pPr>
                  <w:r>
                    <w:rPr>
                      <w:rFonts w:hint="eastAsia"/>
                      <w:color w:val="000000" w:themeColor="text1"/>
                      <w:sz w:val="21"/>
                      <w:szCs w:val="21"/>
                      <w:u w:val="none"/>
                      <w:lang w:eastAsia="zh-CN"/>
                    </w:rPr>
                    <w:t>噪声</w:t>
                  </w:r>
                </w:p>
              </w:tc>
              <w:tc>
                <w:tcPr>
                  <w:tcW w:w="5492" w:type="dxa"/>
                  <w:gridSpan w:val="2"/>
                  <w:vAlign w:val="center"/>
                </w:tcPr>
                <w:p>
                  <w:pPr>
                    <w:autoSpaceDE w:val="0"/>
                    <w:autoSpaceDN w:val="0"/>
                    <w:adjustRightInd w:val="0"/>
                    <w:jc w:val="center"/>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隔声、减振、绿化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904" w:type="dxa"/>
                  <w:vMerge w:val="continue"/>
                  <w:vAlign w:val="center"/>
                </w:tcPr>
                <w:p>
                  <w:pPr>
                    <w:autoSpaceDE w:val="0"/>
                    <w:autoSpaceDN w:val="0"/>
                    <w:adjustRightInd w:val="0"/>
                    <w:jc w:val="center"/>
                    <w:rPr>
                      <w:color w:val="000000" w:themeColor="text1"/>
                      <w:sz w:val="21"/>
                      <w:szCs w:val="21"/>
                      <w:u w:val="none"/>
                    </w:rPr>
                  </w:pPr>
                </w:p>
              </w:tc>
              <w:tc>
                <w:tcPr>
                  <w:tcW w:w="2037" w:type="dxa"/>
                  <w:gridSpan w:val="2"/>
                  <w:vAlign w:val="center"/>
                </w:tcPr>
                <w:p>
                  <w:pPr>
                    <w:autoSpaceDE w:val="0"/>
                    <w:autoSpaceDN w:val="0"/>
                    <w:adjustRightInd w:val="0"/>
                    <w:jc w:val="center"/>
                    <w:rPr>
                      <w:rFonts w:hint="eastAsia"/>
                      <w:color w:val="000000" w:themeColor="text1"/>
                      <w:sz w:val="21"/>
                      <w:szCs w:val="21"/>
                      <w:u w:val="none"/>
                      <w:lang w:eastAsia="zh-CN"/>
                    </w:rPr>
                  </w:pPr>
                  <w:r>
                    <w:rPr>
                      <w:rFonts w:hint="eastAsia"/>
                      <w:color w:val="000000" w:themeColor="text1"/>
                      <w:sz w:val="21"/>
                      <w:szCs w:val="21"/>
                      <w:u w:val="none"/>
                      <w:lang w:eastAsia="zh-CN"/>
                    </w:rPr>
                    <w:t>风险防范</w:t>
                  </w:r>
                </w:p>
              </w:tc>
              <w:tc>
                <w:tcPr>
                  <w:tcW w:w="5492" w:type="dxa"/>
                  <w:gridSpan w:val="2"/>
                  <w:vAlign w:val="center"/>
                </w:tcPr>
                <w:p>
                  <w:pPr>
                    <w:autoSpaceDE w:val="0"/>
                    <w:autoSpaceDN w:val="0"/>
                    <w:adjustRightInd w:val="0"/>
                    <w:jc w:val="center"/>
                    <w:rPr>
                      <w:rFonts w:hint="eastAsia" w:ascii="Times New Roman" w:hAnsi="Times New Roman" w:cs="Times New Roman"/>
                      <w:color w:val="000000" w:themeColor="text1"/>
                      <w:sz w:val="21"/>
                      <w:szCs w:val="21"/>
                      <w:u w:val="none"/>
                      <w:lang w:eastAsia="zh-CN"/>
                    </w:rPr>
                  </w:pPr>
                  <w:r>
                    <w:rPr>
                      <w:rFonts w:hint="eastAsia" w:ascii="Times New Roman" w:hAnsi="Times New Roman" w:cs="Times New Roman"/>
                      <w:color w:val="000000" w:themeColor="text1"/>
                      <w:sz w:val="21"/>
                      <w:szCs w:val="21"/>
                      <w:u w:val="none"/>
                      <w:lang w:eastAsia="zh-CN"/>
                    </w:rPr>
                    <w:t>截流沟、应急池</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left="0" w:leftChars="0" w:right="0" w:rightChars="0" w:firstLine="480" w:firstLineChars="200"/>
              <w:jc w:val="both"/>
              <w:textAlignment w:val="auto"/>
              <w:outlineLvl w:val="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2.3、项目产品方案</w:t>
            </w:r>
          </w:p>
          <w:p>
            <w:pPr>
              <w:adjustRightInd w:val="0"/>
              <w:snapToGrid w:val="0"/>
              <w:spacing w:line="336" w:lineRule="auto"/>
              <w:ind w:firstLine="480" w:firstLineChars="200"/>
              <w:rPr>
                <w:rFonts w:hint="default" w:ascii="Times New Roman" w:hAnsi="Times New Roman" w:cs="Times New Roman"/>
                <w:color w:val="0C0C0C" w:themeColor="text1" w:themeTint="F2"/>
                <w:sz w:val="24"/>
                <w:szCs w:val="24"/>
                <w:lang w:eastAsia="zh-CN"/>
              </w:rPr>
            </w:pPr>
            <w:r>
              <w:rPr>
                <w:rFonts w:hint="default" w:ascii="Times New Roman" w:hAnsi="Times New Roman" w:cs="Times New Roman"/>
                <w:color w:val="0C0C0C" w:themeColor="text1" w:themeTint="F2"/>
                <w:sz w:val="24"/>
                <w:szCs w:val="24"/>
                <w:lang w:eastAsia="zh-CN"/>
              </w:rPr>
              <w:t>本项目为</w:t>
            </w:r>
            <w:r>
              <w:rPr>
                <w:rFonts w:hint="eastAsia" w:ascii="Times New Roman" w:hAnsi="Times New Roman" w:cs="Times New Roman"/>
                <w:color w:val="0C0C0C" w:themeColor="text1" w:themeTint="F2"/>
                <w:sz w:val="24"/>
                <w:szCs w:val="24"/>
                <w:lang w:eastAsia="zh-CN"/>
              </w:rPr>
              <w:t>年产</w:t>
            </w:r>
            <w:r>
              <w:rPr>
                <w:rFonts w:hint="eastAsia" w:ascii="Times New Roman" w:hAnsi="Times New Roman" w:cs="Times New Roman"/>
                <w:color w:val="0C0C0C" w:themeColor="text1" w:themeTint="F2"/>
                <w:sz w:val="24"/>
                <w:szCs w:val="24"/>
                <w:lang w:val="en-US" w:eastAsia="zh-CN"/>
              </w:rPr>
              <w:t>10万个</w:t>
            </w:r>
            <w:r>
              <w:rPr>
                <w:rFonts w:hint="eastAsia" w:ascii="Times New Roman" w:hAnsi="Times New Roman" w:cs="Times New Roman"/>
                <w:color w:val="0C0C0C" w:themeColor="text1" w:themeTint="F2"/>
                <w:sz w:val="24"/>
                <w:szCs w:val="24"/>
                <w:lang w:eastAsia="zh-CN"/>
              </w:rPr>
              <w:t>阀门精密铸造建设项目，</w:t>
            </w:r>
            <w:r>
              <w:rPr>
                <w:rFonts w:hint="eastAsia" w:ascii="Times New Roman" w:hAnsi="Times New Roman" w:cs="Times New Roman"/>
                <w:color w:val="000000" w:themeColor="text1"/>
                <w:sz w:val="24"/>
                <w:szCs w:val="24"/>
                <w:lang w:eastAsia="zh-CN"/>
              </w:rPr>
              <w:t>规模为</w:t>
            </w:r>
            <w:r>
              <w:rPr>
                <w:rFonts w:hint="eastAsia" w:ascii="Times New Roman" w:hAnsi="Times New Roman" w:cs="Times New Roman"/>
                <w:color w:val="0C0C0C" w:themeColor="text1" w:themeTint="F2"/>
                <w:sz w:val="24"/>
                <w:szCs w:val="24"/>
                <w:lang w:eastAsia="zh-CN"/>
              </w:rPr>
              <w:t>年产</w:t>
            </w:r>
            <w:r>
              <w:rPr>
                <w:rFonts w:hint="eastAsia" w:ascii="Times New Roman" w:hAnsi="Times New Roman" w:cs="Times New Roman"/>
                <w:color w:val="0C0C0C" w:themeColor="text1" w:themeTint="F2"/>
                <w:sz w:val="24"/>
                <w:szCs w:val="24"/>
                <w:lang w:val="en-US" w:eastAsia="zh-CN"/>
              </w:rPr>
              <w:t>10万个</w:t>
            </w:r>
            <w:r>
              <w:rPr>
                <w:rFonts w:hint="eastAsia" w:ascii="Times New Roman" w:hAnsi="Times New Roman" w:cs="Times New Roman"/>
                <w:color w:val="0C0C0C" w:themeColor="text1" w:themeTint="F2"/>
                <w:sz w:val="24"/>
                <w:szCs w:val="24"/>
                <w:lang w:eastAsia="zh-CN"/>
              </w:rPr>
              <w:t>阀门</w:t>
            </w:r>
            <w:r>
              <w:rPr>
                <w:rFonts w:hint="eastAsia" w:ascii="Times New Roman" w:hAnsi="Times New Roman" w:cs="Times New Roman"/>
                <w:color w:val="000000" w:themeColor="text1"/>
                <w:sz w:val="24"/>
                <w:szCs w:val="24"/>
                <w:lang w:val="en-US" w:eastAsia="zh-CN"/>
              </w:rPr>
              <w:t>。项目</w:t>
            </w:r>
            <w:r>
              <w:rPr>
                <w:rFonts w:hint="default" w:ascii="Times New Roman" w:hAnsi="Times New Roman" w:cs="Times New Roman"/>
                <w:color w:val="0C0C0C" w:themeColor="text1" w:themeTint="F2"/>
                <w:sz w:val="24"/>
                <w:szCs w:val="24"/>
                <w:lang w:eastAsia="zh-CN"/>
              </w:rPr>
              <w:t>产品方案见表1-3</w:t>
            </w:r>
            <w:r>
              <w:rPr>
                <w:rFonts w:hint="eastAsia" w:ascii="Times New Roman" w:hAnsi="Times New Roman" w:cs="Times New Roman"/>
                <w:color w:val="0C0C0C" w:themeColor="text1" w:themeTint="F2"/>
                <w:sz w:val="24"/>
                <w:szCs w:val="24"/>
                <w:lang w:eastAsia="zh-CN"/>
              </w:rPr>
              <w:t>。</w:t>
            </w:r>
          </w:p>
          <w:p>
            <w:pPr>
              <w:adjustRightInd w:val="0"/>
              <w:snapToGrid w:val="0"/>
              <w:spacing w:line="336"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表1-3   项目产品方案</w:t>
            </w:r>
          </w:p>
          <w:tbl>
            <w:tblPr>
              <w:tblStyle w:val="20"/>
              <w:tblW w:w="84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2619"/>
              <w:gridCol w:w="1850"/>
              <w:gridCol w:w="2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079" w:type="dxa"/>
                  <w:shd w:val="clear" w:color="auto" w:fill="auto"/>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序号</w:t>
                  </w:r>
                </w:p>
              </w:tc>
              <w:tc>
                <w:tcPr>
                  <w:tcW w:w="2619" w:type="dxa"/>
                  <w:shd w:val="clear" w:color="auto" w:fill="auto"/>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产品名称</w:t>
                  </w:r>
                </w:p>
              </w:tc>
              <w:tc>
                <w:tcPr>
                  <w:tcW w:w="1850" w:type="dxa"/>
                  <w:shd w:val="clear" w:color="auto" w:fill="auto"/>
                  <w:vAlign w:val="center"/>
                </w:tcPr>
                <w:p>
                  <w:pPr>
                    <w:autoSpaceDE w:val="0"/>
                    <w:autoSpaceDN w:val="0"/>
                    <w:adjustRightInd w:val="0"/>
                    <w:jc w:val="center"/>
                    <w:rPr>
                      <w:rFonts w:hint="eastAsia" w:ascii="Times New Roman" w:hAnsi="Times New Roman" w:eastAsia="宋体" w:cs="Times New Roman"/>
                      <w:color w:val="000000" w:themeColor="text1"/>
                      <w:lang w:eastAsia="zh-CN"/>
                    </w:rPr>
                  </w:pPr>
                  <w:r>
                    <w:rPr>
                      <w:rFonts w:ascii="Times New Roman" w:hAnsi="Times New Roman" w:cs="Times New Roman"/>
                      <w:color w:val="000000" w:themeColor="text1"/>
                    </w:rPr>
                    <w:t>设计生产</w:t>
                  </w:r>
                  <w:r>
                    <w:rPr>
                      <w:rFonts w:hint="eastAsia" w:ascii="Times New Roman" w:hAnsi="Times New Roman" w:cs="Times New Roman"/>
                      <w:color w:val="000000" w:themeColor="text1"/>
                      <w:lang w:eastAsia="zh-CN"/>
                    </w:rPr>
                    <w:t>数量</w:t>
                  </w:r>
                </w:p>
              </w:tc>
              <w:tc>
                <w:tcPr>
                  <w:tcW w:w="2875" w:type="dxa"/>
                  <w:shd w:val="clear" w:color="auto" w:fill="auto"/>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设计生产</w:t>
                  </w:r>
                  <w:r>
                    <w:rPr>
                      <w:rFonts w:hint="eastAsia" w:ascii="Times New Roman" w:hAnsi="Times New Roman" w:cs="Times New Roman"/>
                      <w:color w:val="000000" w:themeColor="text1"/>
                      <w:lang w:eastAsia="zh-CN"/>
                    </w:rPr>
                    <w:t>重量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079" w:type="dxa"/>
                  <w:shd w:val="clear" w:color="auto" w:fill="auto"/>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2619" w:type="dxa"/>
                  <w:shd w:val="clear" w:color="auto" w:fill="auto"/>
                  <w:vAlign w:val="center"/>
                </w:tcPr>
                <w:p>
                  <w:pPr>
                    <w:autoSpaceDE w:val="0"/>
                    <w:autoSpaceDN w:val="0"/>
                    <w:adjustRightInd w:val="0"/>
                    <w:jc w:val="center"/>
                    <w:rPr>
                      <w:rFonts w:hint="eastAsia"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阀体（20-600kg/个）</w:t>
                  </w:r>
                </w:p>
              </w:tc>
              <w:tc>
                <w:tcPr>
                  <w:tcW w:w="1850" w:type="dxa"/>
                  <w:shd w:val="clear" w:color="auto" w:fill="auto"/>
                  <w:vAlign w:val="center"/>
                </w:tcPr>
                <w:p>
                  <w:pPr>
                    <w:autoSpaceDE w:val="0"/>
                    <w:autoSpaceDN w:val="0"/>
                    <w:adjustRightIn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5万个/a</w:t>
                  </w:r>
                </w:p>
              </w:tc>
              <w:tc>
                <w:tcPr>
                  <w:tcW w:w="2875" w:type="dxa"/>
                  <w:shd w:val="clear" w:color="auto" w:fill="auto"/>
                  <w:vAlign w:val="center"/>
                </w:tcPr>
                <w:p>
                  <w:pPr>
                    <w:autoSpaceDE w:val="0"/>
                    <w:autoSpaceDN w:val="0"/>
                    <w:adjustRightIn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14500t/a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079" w:type="dxa"/>
                  <w:shd w:val="clear" w:color="auto" w:fill="auto"/>
                  <w:vAlign w:val="center"/>
                </w:tcPr>
                <w:p>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2619" w:type="dxa"/>
                  <w:shd w:val="clear" w:color="auto" w:fill="auto"/>
                  <w:vAlign w:val="center"/>
                </w:tcPr>
                <w:p>
                  <w:pPr>
                    <w:autoSpaceDE w:val="0"/>
                    <w:autoSpaceDN w:val="0"/>
                    <w:adjustRightInd w:val="0"/>
                    <w:jc w:val="center"/>
                    <w:rPr>
                      <w:rFonts w:hint="eastAsia" w:ascii="Times New Roman" w:hAnsi="Times New Roman" w:eastAsia="宋体" w:cs="Times New Roman"/>
                      <w:color w:val="000000" w:themeColor="text1"/>
                      <w:lang w:eastAsia="zh-CN"/>
                    </w:rPr>
                  </w:pPr>
                  <w:r>
                    <w:rPr>
                      <w:rFonts w:hint="eastAsia" w:ascii="Times New Roman" w:hAnsi="Times New Roman" w:cs="Times New Roman"/>
                      <w:color w:val="000000" w:themeColor="text1"/>
                      <w:lang w:eastAsia="zh-CN"/>
                    </w:rPr>
                    <w:t>阀盖</w:t>
                  </w:r>
                  <w:r>
                    <w:rPr>
                      <w:rFonts w:hint="eastAsia" w:ascii="Times New Roman" w:hAnsi="Times New Roman" w:cs="Times New Roman"/>
                      <w:color w:val="000000" w:themeColor="text1"/>
                      <w:lang w:val="en-US" w:eastAsia="zh-CN"/>
                    </w:rPr>
                    <w:t>（6-180kg/个）</w:t>
                  </w:r>
                </w:p>
              </w:tc>
              <w:tc>
                <w:tcPr>
                  <w:tcW w:w="1850" w:type="dxa"/>
                  <w:shd w:val="clear" w:color="auto" w:fill="auto"/>
                  <w:vAlign w:val="center"/>
                </w:tcPr>
                <w:p>
                  <w:pPr>
                    <w:autoSpaceDE w:val="0"/>
                    <w:autoSpaceDN w:val="0"/>
                    <w:adjustRightIn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5万个/a</w:t>
                  </w:r>
                </w:p>
              </w:tc>
              <w:tc>
                <w:tcPr>
                  <w:tcW w:w="2875" w:type="dxa"/>
                  <w:shd w:val="clear" w:color="auto" w:fill="auto"/>
                  <w:vAlign w:val="center"/>
                </w:tcPr>
                <w:p>
                  <w:pPr>
                    <w:autoSpaceDE w:val="0"/>
                    <w:autoSpaceDN w:val="0"/>
                    <w:adjustRightIn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4350t/a</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left="0" w:leftChars="0" w:right="0" w:rightChars="0" w:firstLine="480" w:firstLineChars="200"/>
              <w:jc w:val="both"/>
              <w:textAlignment w:val="auto"/>
              <w:outlineLvl w:val="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2.4、主要原辅材料消耗及能源消耗</w:t>
            </w:r>
          </w:p>
          <w:p>
            <w:pPr>
              <w:adjustRightInd w:val="0"/>
              <w:snapToGrid w:val="0"/>
              <w:spacing w:line="336"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主要原辅材料及能耗见表1-4。</w:t>
            </w:r>
          </w:p>
          <w:p>
            <w:pPr>
              <w:adjustRightInd w:val="0"/>
              <w:snapToGrid w:val="0"/>
              <w:spacing w:line="336" w:lineRule="auto"/>
              <w:jc w:val="center"/>
              <w:rPr>
                <w:rFonts w:hint="default" w:ascii="Times New Roman" w:hAnsi="Times New Roman" w:cs="Times New Roman"/>
                <w:b/>
                <w:color w:val="000000" w:themeColor="text1"/>
                <w:sz w:val="21"/>
                <w:szCs w:val="21"/>
              </w:rPr>
            </w:pPr>
            <w:r>
              <w:rPr>
                <w:rFonts w:hint="default" w:ascii="Times New Roman" w:hAnsi="Times New Roman" w:cs="Times New Roman"/>
                <w:b/>
                <w:color w:val="000000" w:themeColor="text1"/>
                <w:sz w:val="21"/>
                <w:szCs w:val="21"/>
              </w:rPr>
              <w:t>表1-4  主要原辅材料及能源消耗情况表</w:t>
            </w:r>
          </w:p>
          <w:tbl>
            <w:tblPr>
              <w:tblStyle w:val="20"/>
              <w:tblW w:w="84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
              <w:gridCol w:w="3012"/>
              <w:gridCol w:w="990"/>
              <w:gridCol w:w="1620"/>
              <w:gridCol w:w="1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项目</w:t>
                  </w:r>
                </w:p>
              </w:tc>
              <w:tc>
                <w:tcPr>
                  <w:tcW w:w="3012" w:type="dxa"/>
                  <w:vAlign w:val="center"/>
                </w:tcPr>
                <w:p>
                  <w:pPr>
                    <w:spacing w:line="312" w:lineRule="auto"/>
                    <w:jc w:val="center"/>
                    <w:rPr>
                      <w:rFonts w:hint="default" w:ascii="Times New Roman" w:hAnsi="Times New Roman" w:cs="Times New Roman" w:eastAsiaTheme="minorEastAsia"/>
                      <w:bCs/>
                      <w:color w:val="000000" w:themeColor="text1"/>
                      <w:sz w:val="21"/>
                      <w:szCs w:val="21"/>
                    </w:rPr>
                  </w:pPr>
                  <w:r>
                    <w:rPr>
                      <w:rFonts w:hint="default" w:ascii="Times New Roman" w:hAnsi="Times New Roman" w:cs="Times New Roman" w:eastAsiaTheme="minorEastAsia"/>
                      <w:bCs/>
                      <w:color w:val="000000" w:themeColor="text1"/>
                      <w:sz w:val="21"/>
                      <w:szCs w:val="21"/>
                    </w:rPr>
                    <w:t>名称</w:t>
                  </w:r>
                </w:p>
              </w:tc>
              <w:tc>
                <w:tcPr>
                  <w:tcW w:w="990" w:type="dxa"/>
                  <w:vAlign w:val="center"/>
                </w:tcPr>
                <w:p>
                  <w:pPr>
                    <w:spacing w:line="312" w:lineRule="auto"/>
                    <w:jc w:val="center"/>
                    <w:rPr>
                      <w:rFonts w:hint="default" w:ascii="Times New Roman" w:hAnsi="Times New Roman" w:cs="Times New Roman" w:eastAsiaTheme="minorEastAsia"/>
                      <w:bCs/>
                      <w:color w:val="000000" w:themeColor="text1"/>
                      <w:sz w:val="21"/>
                      <w:szCs w:val="21"/>
                    </w:rPr>
                  </w:pPr>
                  <w:r>
                    <w:rPr>
                      <w:rFonts w:hint="default" w:ascii="Times New Roman" w:hAnsi="Times New Roman" w:cs="Times New Roman" w:eastAsiaTheme="minorEastAsia"/>
                      <w:bCs/>
                      <w:color w:val="000000" w:themeColor="text1"/>
                      <w:sz w:val="21"/>
                      <w:szCs w:val="21"/>
                    </w:rPr>
                    <w:t>单位</w:t>
                  </w:r>
                </w:p>
              </w:tc>
              <w:tc>
                <w:tcPr>
                  <w:tcW w:w="1620" w:type="dxa"/>
                  <w:vAlign w:val="center"/>
                </w:tcPr>
                <w:p>
                  <w:pPr>
                    <w:spacing w:line="312" w:lineRule="auto"/>
                    <w:jc w:val="center"/>
                    <w:rPr>
                      <w:rFonts w:hint="default" w:ascii="Times New Roman" w:hAnsi="Times New Roman" w:cs="Times New Roman" w:eastAsiaTheme="minorEastAsia"/>
                      <w:bCs/>
                      <w:color w:val="000000" w:themeColor="text1"/>
                      <w:sz w:val="21"/>
                      <w:szCs w:val="21"/>
                    </w:rPr>
                  </w:pPr>
                  <w:r>
                    <w:rPr>
                      <w:rFonts w:hint="default" w:ascii="Times New Roman" w:hAnsi="Times New Roman" w:cs="Times New Roman" w:eastAsiaTheme="minorEastAsia"/>
                      <w:bCs/>
                      <w:color w:val="000000" w:themeColor="text1"/>
                      <w:sz w:val="21"/>
                      <w:szCs w:val="21"/>
                    </w:rPr>
                    <w:t>数量</w:t>
                  </w:r>
                </w:p>
              </w:tc>
              <w:tc>
                <w:tcPr>
                  <w:tcW w:w="1991" w:type="dxa"/>
                  <w:vAlign w:val="center"/>
                </w:tcPr>
                <w:p>
                  <w:pPr>
                    <w:spacing w:line="312" w:lineRule="auto"/>
                    <w:jc w:val="center"/>
                    <w:rPr>
                      <w:rFonts w:hint="default" w:ascii="Times New Roman" w:hAnsi="Times New Roman" w:cs="Times New Roman" w:eastAsiaTheme="minorEastAsia"/>
                      <w:bCs/>
                      <w:color w:val="000000" w:themeColor="text1"/>
                      <w:sz w:val="21"/>
                      <w:szCs w:val="21"/>
                      <w:lang w:eastAsia="zh-CN"/>
                    </w:rPr>
                  </w:pPr>
                  <w:r>
                    <w:rPr>
                      <w:rFonts w:hint="default" w:ascii="Times New Roman" w:hAnsi="Times New Roman" w:cs="Times New Roman" w:eastAsiaTheme="minorEastAsia"/>
                      <w:bCs/>
                      <w:color w:val="000000" w:themeColor="text1"/>
                      <w:sz w:val="21"/>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restart"/>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原辅材料</w:t>
                  </w: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eastAsia" w:ascii="Times New Roman" w:hAnsi="Times New Roman" w:cs="Times New Roman" w:eastAsiaTheme="minorEastAsia"/>
                      <w:bCs/>
                      <w:color w:val="000000" w:themeColor="text1"/>
                      <w:sz w:val="21"/>
                      <w:szCs w:val="21"/>
                      <w:lang w:eastAsia="zh-CN"/>
                    </w:rPr>
                  </w:pPr>
                  <w:r>
                    <w:rPr>
                      <w:rFonts w:hint="eastAsia" w:ascii="Times New Roman" w:hAnsi="Times New Roman" w:cs="Times New Roman" w:eastAsiaTheme="minorEastAsia"/>
                      <w:lang w:eastAsia="zh-CN"/>
                    </w:rPr>
                    <w:t>低碳钢（碳含量低于0</w:t>
                  </w:r>
                  <w:r>
                    <w:rPr>
                      <w:rFonts w:hint="eastAsia" w:ascii="Times New Roman" w:hAnsi="Times New Roman" w:cs="Times New Roman" w:eastAsiaTheme="minorEastAsia"/>
                      <w:lang w:val="en-US" w:eastAsia="zh-CN"/>
                    </w:rPr>
                    <w:t>.</w:t>
                  </w:r>
                  <w:r>
                    <w:rPr>
                      <w:rFonts w:hint="eastAsia" w:ascii="Times New Roman" w:hAnsi="Times New Roman" w:cs="Times New Roman" w:eastAsiaTheme="minorEastAsia"/>
                      <w:lang w:eastAsia="zh-CN"/>
                    </w:rPr>
                    <w:t>25%）</w:t>
                  </w:r>
                </w:p>
              </w:tc>
              <w:tc>
                <w:tcPr>
                  <w:tcW w:w="990" w:type="dxa"/>
                  <w:vAlign w:val="center"/>
                </w:tcPr>
                <w:p>
                  <w:pPr>
                    <w:adjustRightInd w:val="0"/>
                    <w:snapToGrid w:val="0"/>
                    <w:jc w:val="center"/>
                    <w:rPr>
                      <w:rFonts w:hint="default" w:ascii="Times New Roman" w:hAnsi="Times New Roman" w:cs="Times New Roman" w:eastAsiaTheme="minorEastAsia"/>
                      <w:bCs/>
                      <w:color w:val="000000" w:themeColor="text1"/>
                      <w:sz w:val="21"/>
                      <w:szCs w:val="21"/>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r>
                    <w:rPr>
                      <w:rFonts w:hint="eastAsia" w:ascii="Times New Roman" w:hAnsi="Times New Roman" w:cs="Times New Roman" w:eastAsiaTheme="minorEastAsia"/>
                      <w:bCs/>
                      <w:color w:val="000000" w:themeColor="text1"/>
                      <w:sz w:val="21"/>
                      <w:szCs w:val="21"/>
                      <w:lang w:val="en-US" w:eastAsia="zh-CN"/>
                    </w:rPr>
                    <w:t>5000</w:t>
                  </w:r>
                </w:p>
              </w:tc>
              <w:tc>
                <w:tcPr>
                  <w:tcW w:w="1991" w:type="dxa"/>
                  <w:vAlign w:val="center"/>
                </w:tcPr>
                <w:p>
                  <w:pPr>
                    <w:spacing w:line="312" w:lineRule="auto"/>
                    <w:jc w:val="center"/>
                    <w:rPr>
                      <w:rFonts w:hint="default" w:ascii="Times New Roman" w:hAnsi="Times New Roman" w:cs="Times New Roman" w:eastAsiaTheme="minorEastAsia"/>
                      <w:bCs/>
                      <w:color w:val="auto"/>
                      <w:sz w:val="21"/>
                      <w:szCs w:val="21"/>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rPr>
                  </w:pPr>
                  <w:r>
                    <w:rPr>
                      <w:rFonts w:hint="eastAsia" w:ascii="Times New Roman" w:hAnsi="Times New Roman" w:cs="Times New Roman" w:eastAsiaTheme="minorEastAsia"/>
                      <w:lang w:eastAsia="zh-CN"/>
                    </w:rPr>
                    <w:t>中碳钢（碳含量0</w:t>
                  </w:r>
                  <w:r>
                    <w:rPr>
                      <w:rFonts w:hint="eastAsia" w:ascii="Times New Roman" w:hAnsi="Times New Roman" w:cs="Times New Roman" w:eastAsiaTheme="minorEastAsia"/>
                      <w:lang w:val="en-US" w:eastAsia="zh-CN"/>
                    </w:rPr>
                    <w:t>.</w:t>
                  </w:r>
                  <w:r>
                    <w:rPr>
                      <w:rFonts w:hint="eastAsia" w:ascii="Times New Roman" w:hAnsi="Times New Roman" w:cs="Times New Roman" w:eastAsiaTheme="minorEastAsia"/>
                      <w:lang w:eastAsia="zh-CN"/>
                    </w:rPr>
                    <w:t>25</w:t>
                  </w:r>
                  <w:r>
                    <w:rPr>
                      <w:rFonts w:hint="eastAsia" w:ascii="Times New Roman" w:hAnsi="Times New Roman" w:cs="Times New Roman" w:eastAsiaTheme="minorEastAsia"/>
                      <w:lang w:val="en-US" w:eastAsia="zh-CN"/>
                    </w:rPr>
                    <w:t>-0.6</w:t>
                  </w:r>
                  <w:r>
                    <w:rPr>
                      <w:rFonts w:hint="eastAsia" w:ascii="Times New Roman" w:hAnsi="Times New Roman" w:cs="Times New Roman" w:eastAsiaTheme="minorEastAsia"/>
                      <w:lang w:eastAsia="zh-CN"/>
                    </w:rPr>
                    <w:t>%）</w:t>
                  </w:r>
                </w:p>
              </w:tc>
              <w:tc>
                <w:tcPr>
                  <w:tcW w:w="990" w:type="dxa"/>
                  <w:vAlign w:val="center"/>
                </w:tcPr>
                <w:p>
                  <w:pPr>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r>
                    <w:rPr>
                      <w:rFonts w:hint="eastAsia" w:ascii="Times New Roman" w:hAnsi="Times New Roman" w:cs="Times New Roman" w:eastAsiaTheme="minorEastAsia"/>
                      <w:bCs/>
                      <w:color w:val="000000" w:themeColor="text1"/>
                      <w:sz w:val="21"/>
                      <w:szCs w:val="21"/>
                      <w:lang w:val="en-US" w:eastAsia="zh-CN"/>
                    </w:rPr>
                    <w:t>5000</w:t>
                  </w:r>
                </w:p>
              </w:tc>
              <w:tc>
                <w:tcPr>
                  <w:tcW w:w="1991" w:type="dxa"/>
                  <w:vAlign w:val="center"/>
                </w:tcPr>
                <w:p>
                  <w:pPr>
                    <w:spacing w:line="312" w:lineRule="auto"/>
                    <w:jc w:val="center"/>
                    <w:rPr>
                      <w:rFonts w:hint="default" w:ascii="Times New Roman" w:hAnsi="Times New Roman" w:cs="Times New Roman" w:eastAsiaTheme="minorEastAsia"/>
                      <w:bCs/>
                      <w:color w:val="auto"/>
                      <w:sz w:val="21"/>
                      <w:szCs w:val="21"/>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rPr>
                  </w:pPr>
                  <w:r>
                    <w:rPr>
                      <w:rFonts w:hint="eastAsia" w:ascii="Times New Roman" w:hAnsi="Times New Roman" w:cs="Times New Roman" w:eastAsiaTheme="minorEastAsia"/>
                      <w:lang w:eastAsia="zh-CN"/>
                    </w:rPr>
                    <w:t>高碳钢（碳含量高于0</w:t>
                  </w:r>
                  <w:r>
                    <w:rPr>
                      <w:rFonts w:hint="eastAsia" w:ascii="Times New Roman" w:hAnsi="Times New Roman" w:cs="Times New Roman" w:eastAsiaTheme="minorEastAsia"/>
                      <w:lang w:val="en-US" w:eastAsia="zh-CN"/>
                    </w:rPr>
                    <w:t>.6</w:t>
                  </w:r>
                  <w:r>
                    <w:rPr>
                      <w:rFonts w:hint="eastAsia" w:ascii="Times New Roman" w:hAnsi="Times New Roman" w:cs="Times New Roman" w:eastAsiaTheme="minorEastAsia"/>
                      <w:lang w:eastAsia="zh-CN"/>
                    </w:rPr>
                    <w:t>%）</w:t>
                  </w:r>
                </w:p>
              </w:tc>
              <w:tc>
                <w:tcPr>
                  <w:tcW w:w="990" w:type="dxa"/>
                  <w:vAlign w:val="center"/>
                </w:tcPr>
                <w:p>
                  <w:pPr>
                    <w:adjustRightInd w:val="0"/>
                    <w:snapToGrid w:val="0"/>
                    <w:ind w:firstLine="0" w:firstLineChars="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r>
                    <w:rPr>
                      <w:rFonts w:hint="eastAsia" w:ascii="Times New Roman" w:hAnsi="Times New Roman" w:cs="Times New Roman" w:eastAsiaTheme="minorEastAsia"/>
                      <w:bCs/>
                      <w:color w:val="000000" w:themeColor="text1"/>
                      <w:sz w:val="21"/>
                      <w:szCs w:val="21"/>
                      <w:lang w:val="en-US" w:eastAsia="zh-CN"/>
                    </w:rPr>
                    <w:t>5000</w:t>
                  </w:r>
                </w:p>
              </w:tc>
              <w:tc>
                <w:tcPr>
                  <w:tcW w:w="1991" w:type="dxa"/>
                  <w:vAlign w:val="center"/>
                </w:tcPr>
                <w:p>
                  <w:pPr>
                    <w:spacing w:line="312" w:lineRule="auto"/>
                    <w:jc w:val="center"/>
                    <w:rPr>
                      <w:rFonts w:hint="default" w:ascii="Times New Roman" w:hAnsi="Times New Roman" w:cs="Times New Roman" w:eastAsiaTheme="minorEastAsia"/>
                      <w:bCs/>
                      <w:color w:val="auto"/>
                      <w:sz w:val="21"/>
                      <w:szCs w:val="21"/>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eastAsiaTheme="minorEastAsia"/>
                      <w:lang w:eastAsia="zh-CN"/>
                    </w:rPr>
                    <w:t>不锈钢</w:t>
                  </w:r>
                  <w:r>
                    <w:rPr>
                      <w:rFonts w:hint="eastAsia" w:ascii="Times New Roman" w:hAnsi="Times New Roman" w:cs="Times New Roman" w:eastAsiaTheme="minorEastAsia"/>
                      <w:lang w:val="en-US" w:eastAsia="zh-CN"/>
                    </w:rPr>
                    <w:t>304</w:t>
                  </w:r>
                </w:p>
              </w:tc>
              <w:tc>
                <w:tcPr>
                  <w:tcW w:w="990" w:type="dxa"/>
                  <w:vAlign w:val="center"/>
                </w:tcPr>
                <w:p>
                  <w:pPr>
                    <w:adjustRightInd w:val="0"/>
                    <w:snapToGrid w:val="0"/>
                    <w:ind w:firstLine="0" w:firstLineChars="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r>
                    <w:rPr>
                      <w:rFonts w:hint="eastAsia" w:ascii="Times New Roman" w:hAnsi="Times New Roman" w:cs="Times New Roman" w:eastAsiaTheme="minorEastAsia"/>
                      <w:bCs/>
                      <w:color w:val="000000" w:themeColor="text1"/>
                      <w:sz w:val="21"/>
                      <w:szCs w:val="21"/>
                      <w:lang w:val="en-US" w:eastAsia="zh-CN"/>
                    </w:rPr>
                    <w:t>100</w:t>
                  </w:r>
                </w:p>
              </w:tc>
              <w:tc>
                <w:tcPr>
                  <w:tcW w:w="1991" w:type="dxa"/>
                  <w:vAlign w:val="center"/>
                </w:tcPr>
                <w:p>
                  <w:pPr>
                    <w:spacing w:line="312" w:lineRule="auto"/>
                    <w:jc w:val="center"/>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eastAsiaTheme="minorEastAsia"/>
                      <w:lang w:eastAsia="zh-CN"/>
                    </w:rPr>
                    <w:t>不锈钢</w:t>
                  </w:r>
                  <w:r>
                    <w:rPr>
                      <w:rFonts w:hint="eastAsia" w:ascii="Times New Roman" w:hAnsi="Times New Roman" w:cs="Times New Roman" w:eastAsiaTheme="minorEastAsia"/>
                      <w:lang w:val="en-US" w:eastAsia="zh-CN"/>
                    </w:rPr>
                    <w:t>306</w:t>
                  </w:r>
                </w:p>
              </w:tc>
              <w:tc>
                <w:tcPr>
                  <w:tcW w:w="990" w:type="dxa"/>
                  <w:vAlign w:val="center"/>
                </w:tcPr>
                <w:p>
                  <w:pPr>
                    <w:adjustRightInd w:val="0"/>
                    <w:snapToGrid w:val="0"/>
                    <w:ind w:firstLine="0" w:firstLineChars="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r>
                    <w:rPr>
                      <w:rFonts w:hint="eastAsia" w:ascii="Times New Roman" w:hAnsi="Times New Roman" w:cs="Times New Roman" w:eastAsiaTheme="minorEastAsia"/>
                      <w:bCs/>
                      <w:color w:val="000000" w:themeColor="text1"/>
                      <w:sz w:val="21"/>
                      <w:szCs w:val="21"/>
                      <w:lang w:val="en-US" w:eastAsia="zh-CN"/>
                    </w:rPr>
                    <w:t>100</w:t>
                  </w:r>
                </w:p>
              </w:tc>
              <w:tc>
                <w:tcPr>
                  <w:tcW w:w="1991" w:type="dxa"/>
                  <w:vAlign w:val="center"/>
                </w:tcPr>
                <w:p>
                  <w:pPr>
                    <w:spacing w:line="312" w:lineRule="auto"/>
                    <w:jc w:val="center"/>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rPr>
                  </w:pPr>
                  <w:r>
                    <w:rPr>
                      <w:rFonts w:hint="default" w:ascii="Times New Roman" w:hAnsi="Times New Roman" w:cs="Times New Roman"/>
                    </w:rPr>
                    <w:t>硅铁</w:t>
                  </w:r>
                </w:p>
              </w:tc>
              <w:tc>
                <w:tcPr>
                  <w:tcW w:w="990" w:type="dxa"/>
                  <w:vAlign w:val="center"/>
                </w:tcPr>
                <w:p>
                  <w:pPr>
                    <w:adjustRightInd w:val="0"/>
                    <w:snapToGrid w:val="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1</w:t>
                  </w:r>
                  <w:r>
                    <w:rPr>
                      <w:rFonts w:hint="eastAsia" w:ascii="Times New Roman" w:hAnsi="Times New Roman" w:cs="Times New Roman" w:eastAsiaTheme="minorEastAsia"/>
                      <w:bCs/>
                      <w:color w:val="000000" w:themeColor="text1"/>
                      <w:sz w:val="21"/>
                      <w:szCs w:val="21"/>
                      <w:lang w:val="en-US" w:eastAsia="zh-CN"/>
                    </w:rPr>
                    <w:t>5</w:t>
                  </w:r>
                  <w:r>
                    <w:rPr>
                      <w:rFonts w:hint="default" w:ascii="Times New Roman" w:hAnsi="Times New Roman" w:cs="Times New Roman" w:eastAsiaTheme="minorEastAsia"/>
                      <w:bCs/>
                      <w:color w:val="000000" w:themeColor="text1"/>
                      <w:sz w:val="21"/>
                      <w:szCs w:val="21"/>
                      <w:lang w:val="en-US" w:eastAsia="zh-CN"/>
                    </w:rPr>
                    <w:t>0</w:t>
                  </w:r>
                </w:p>
              </w:tc>
              <w:tc>
                <w:tcPr>
                  <w:tcW w:w="1991" w:type="dxa"/>
                  <w:vAlign w:val="center"/>
                </w:tcPr>
                <w:p>
                  <w:pPr>
                    <w:spacing w:line="312" w:lineRule="auto"/>
                    <w:jc w:val="center"/>
                    <w:rPr>
                      <w:rFonts w:hint="default" w:ascii="Times New Roman" w:hAnsi="Times New Roman" w:cs="Times New Roman" w:eastAsiaTheme="minorEastAsia"/>
                      <w:bCs/>
                      <w:color w:val="auto"/>
                      <w:sz w:val="21"/>
                      <w:szCs w:val="21"/>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rPr>
                  </w:pPr>
                  <w:r>
                    <w:rPr>
                      <w:rFonts w:hint="default" w:ascii="Times New Roman" w:hAnsi="Times New Roman" w:cs="Times New Roman"/>
                    </w:rPr>
                    <w:t>锰铁</w:t>
                  </w:r>
                </w:p>
              </w:tc>
              <w:tc>
                <w:tcPr>
                  <w:tcW w:w="990" w:type="dxa"/>
                  <w:vAlign w:val="center"/>
                </w:tcPr>
                <w:p>
                  <w:pPr>
                    <w:adjustRightInd w:val="0"/>
                    <w:snapToGrid w:val="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1</w:t>
                  </w:r>
                  <w:r>
                    <w:rPr>
                      <w:rFonts w:hint="eastAsia" w:ascii="Times New Roman" w:hAnsi="Times New Roman" w:cs="Times New Roman" w:eastAsiaTheme="minorEastAsia"/>
                      <w:bCs/>
                      <w:color w:val="000000" w:themeColor="text1"/>
                      <w:sz w:val="21"/>
                      <w:szCs w:val="21"/>
                      <w:lang w:val="en-US" w:eastAsia="zh-CN"/>
                    </w:rPr>
                    <w:t>5</w:t>
                  </w:r>
                  <w:r>
                    <w:rPr>
                      <w:rFonts w:hint="default" w:ascii="Times New Roman" w:hAnsi="Times New Roman" w:cs="Times New Roman" w:eastAsiaTheme="minorEastAsia"/>
                      <w:bCs/>
                      <w:color w:val="000000" w:themeColor="text1"/>
                      <w:sz w:val="21"/>
                      <w:szCs w:val="21"/>
                      <w:lang w:val="en-US" w:eastAsia="zh-CN"/>
                    </w:rPr>
                    <w:t>0</w:t>
                  </w:r>
                </w:p>
              </w:tc>
              <w:tc>
                <w:tcPr>
                  <w:tcW w:w="1991" w:type="dxa"/>
                  <w:vAlign w:val="center"/>
                </w:tcPr>
                <w:p>
                  <w:pPr>
                    <w:spacing w:line="312" w:lineRule="auto"/>
                    <w:jc w:val="center"/>
                    <w:rPr>
                      <w:rFonts w:hint="default" w:ascii="Times New Roman" w:hAnsi="Times New Roman" w:cs="Times New Roman" w:eastAsiaTheme="minorEastAsia"/>
                      <w:bCs/>
                      <w:color w:val="auto"/>
                      <w:sz w:val="21"/>
                      <w:szCs w:val="21"/>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eastAsia" w:ascii="Times New Roman" w:hAnsi="Times New Roman" w:eastAsia="宋体" w:cs="Times New Roman"/>
                      <w:lang w:eastAsia="zh-CN"/>
                    </w:rPr>
                  </w:pPr>
                  <w:r>
                    <w:rPr>
                      <w:rFonts w:hint="eastAsia" w:ascii="Times New Roman" w:hAnsi="Times New Roman" w:cs="Times New Roman"/>
                      <w:lang w:eastAsia="zh-CN"/>
                    </w:rPr>
                    <w:t>碳粉</w:t>
                  </w:r>
                </w:p>
              </w:tc>
              <w:tc>
                <w:tcPr>
                  <w:tcW w:w="990" w:type="dxa"/>
                  <w:vAlign w:val="center"/>
                </w:tcPr>
                <w:p>
                  <w:pPr>
                    <w:adjustRightInd w:val="0"/>
                    <w:snapToGrid w:val="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r>
                    <w:rPr>
                      <w:rFonts w:hint="eastAsia" w:ascii="Times New Roman" w:hAnsi="Times New Roman" w:cs="Times New Roman" w:eastAsiaTheme="minorEastAsia"/>
                      <w:bCs/>
                      <w:color w:val="000000" w:themeColor="text1"/>
                      <w:sz w:val="21"/>
                      <w:szCs w:val="21"/>
                      <w:lang w:val="en-US" w:eastAsia="zh-CN"/>
                    </w:rPr>
                    <w:t>35</w:t>
                  </w:r>
                </w:p>
              </w:tc>
              <w:tc>
                <w:tcPr>
                  <w:tcW w:w="1991" w:type="dxa"/>
                  <w:vAlign w:val="center"/>
                </w:tcPr>
                <w:p>
                  <w:pPr>
                    <w:spacing w:line="312" w:lineRule="auto"/>
                    <w:jc w:val="center"/>
                    <w:rPr>
                      <w:rFonts w:hint="default" w:ascii="Times New Roman" w:hAnsi="Times New Roman" w:cs="Times New Roman" w:eastAsiaTheme="minorEastAsia"/>
                      <w:bCs/>
                      <w:color w:val="auto"/>
                      <w:sz w:val="21"/>
                      <w:szCs w:val="21"/>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rPr>
                    <w:t>石英砂</w:t>
                  </w:r>
                </w:p>
              </w:tc>
              <w:tc>
                <w:tcPr>
                  <w:tcW w:w="990" w:type="dxa"/>
                  <w:vAlign w:val="center"/>
                </w:tcPr>
                <w:p>
                  <w:pPr>
                    <w:adjustRightInd w:val="0"/>
                    <w:snapToGrid w:val="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pStyle w:val="40"/>
                    <w:kinsoku w:val="0"/>
                    <w:overflowPunct w:val="0"/>
                    <w:ind w:left="0" w:leftChars="0" w:right="0" w:rightChars="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lang w:val="en-US" w:eastAsia="zh-CN"/>
                    </w:rPr>
                    <w:t>120</w:t>
                  </w:r>
                </w:p>
              </w:tc>
              <w:tc>
                <w:tcPr>
                  <w:tcW w:w="1991" w:type="dxa"/>
                  <w:vAlign w:val="center"/>
                </w:tcPr>
                <w:p>
                  <w:pPr>
                    <w:adjustRightInd w:val="0"/>
                    <w:snapToGrid w:val="0"/>
                    <w:ind w:firstLine="0" w:firstLineChars="0"/>
                    <w:jc w:val="center"/>
                    <w:rPr>
                      <w:rFonts w:hint="default" w:ascii="Times New Roman" w:hAnsi="Times New Roman" w:cs="Times New Roman" w:eastAsiaTheme="minorEastAsia"/>
                      <w:bCs/>
                      <w:color w:val="auto"/>
                      <w:sz w:val="21"/>
                      <w:szCs w:val="21"/>
                      <w:lang w:val="en-US"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eastAsiaTheme="minorEastAsia"/>
                      <w:bCs/>
                      <w:color w:val="000000" w:themeColor="text1"/>
                      <w:sz w:val="21"/>
                      <w:szCs w:val="21"/>
                      <w:u w:val="none"/>
                      <w:lang w:eastAsia="zh-CN"/>
                    </w:rPr>
                  </w:pPr>
                  <w:r>
                    <w:rPr>
                      <w:rFonts w:hint="default" w:ascii="Times New Roman" w:hAnsi="Times New Roman" w:cs="Times New Roman"/>
                      <w:lang w:eastAsia="zh-CN"/>
                    </w:rPr>
                    <w:t>硅</w:t>
                  </w:r>
                  <w:r>
                    <w:rPr>
                      <w:rFonts w:hint="default" w:ascii="Times New Roman" w:hAnsi="Times New Roman" w:cs="Times New Roman"/>
                    </w:rPr>
                    <w:t>砂</w:t>
                  </w:r>
                </w:p>
              </w:tc>
              <w:tc>
                <w:tcPr>
                  <w:tcW w:w="990" w:type="dxa"/>
                  <w:vAlign w:val="center"/>
                </w:tcPr>
                <w:p>
                  <w:pPr>
                    <w:adjustRightInd w:val="0"/>
                    <w:snapToGrid w:val="0"/>
                    <w:jc w:val="center"/>
                    <w:rPr>
                      <w:rFonts w:hint="default" w:ascii="Times New Roman" w:hAnsi="Times New Roman" w:cs="Times New Roman" w:eastAsiaTheme="minorEastAsia"/>
                      <w:bCs/>
                      <w:color w:val="000000" w:themeColor="text1"/>
                      <w:sz w:val="21"/>
                      <w:szCs w:val="21"/>
                      <w:u w:val="none"/>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pStyle w:val="40"/>
                    <w:kinsoku w:val="0"/>
                    <w:overflowPunct w:val="0"/>
                    <w:ind w:left="0" w:leftChars="0" w:right="0" w:rightChars="0"/>
                    <w:jc w:val="center"/>
                    <w:rPr>
                      <w:rFonts w:hint="default" w:ascii="Times New Roman" w:hAnsi="Times New Roman" w:cs="Times New Roman" w:eastAsiaTheme="minorEastAsia"/>
                      <w:bCs/>
                      <w:color w:val="000000" w:themeColor="text1"/>
                      <w:sz w:val="21"/>
                      <w:szCs w:val="21"/>
                      <w:u w:val="none"/>
                      <w:lang w:val="en-US" w:eastAsia="zh-CN"/>
                    </w:rPr>
                  </w:pPr>
                  <w:r>
                    <w:rPr>
                      <w:rFonts w:hint="default" w:ascii="Times New Roman" w:hAnsi="Times New Roman" w:cs="Times New Roman" w:eastAsiaTheme="minorEastAsia"/>
                      <w:lang w:val="en-US" w:eastAsia="zh-CN"/>
                    </w:rPr>
                    <w:t>50</w:t>
                  </w:r>
                </w:p>
              </w:tc>
              <w:tc>
                <w:tcPr>
                  <w:tcW w:w="1991" w:type="dxa"/>
                  <w:vAlign w:val="center"/>
                </w:tcPr>
                <w:p>
                  <w:pPr>
                    <w:adjustRightInd w:val="0"/>
                    <w:snapToGrid w:val="0"/>
                    <w:ind w:firstLine="0" w:firstLineChars="0"/>
                    <w:jc w:val="center"/>
                    <w:rPr>
                      <w:rFonts w:hint="default" w:ascii="Times New Roman" w:hAnsi="Times New Roman" w:cs="Times New Roman" w:eastAsiaTheme="minorEastAsia"/>
                      <w:bCs/>
                      <w:color w:val="auto"/>
                      <w:sz w:val="21"/>
                      <w:szCs w:val="21"/>
                      <w:u w:val="none"/>
                      <w:lang w:val="en-US"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lang w:eastAsia="zh-CN"/>
                    </w:rPr>
                  </w:pPr>
                  <w:r>
                    <w:rPr>
                      <w:rFonts w:hint="default" w:ascii="Times New Roman" w:hAnsi="Times New Roman" w:cs="Times New Roman"/>
                      <w:lang w:eastAsia="zh-CN"/>
                    </w:rPr>
                    <w:t>耐火泥</w:t>
                  </w:r>
                </w:p>
              </w:tc>
              <w:tc>
                <w:tcPr>
                  <w:tcW w:w="990" w:type="dxa"/>
                  <w:vAlign w:val="center"/>
                </w:tcPr>
                <w:p>
                  <w:pPr>
                    <w:adjustRightInd w:val="0"/>
                    <w:snapToGrid w:val="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pStyle w:val="40"/>
                    <w:kinsoku w:val="0"/>
                    <w:overflowPunct w:val="0"/>
                    <w:ind w:left="0" w:leftChars="0" w:right="0" w:rightChars="0"/>
                    <w:jc w:val="center"/>
                    <w:rPr>
                      <w:rFonts w:hint="default" w:ascii="Times New Roman" w:hAnsi="Times New Roman" w:eastAsia="宋体" w:cs="Times New Roman"/>
                      <w:lang w:val="en-US" w:eastAsia="zh-CN"/>
                    </w:rPr>
                  </w:pPr>
                  <w:r>
                    <w:rPr>
                      <w:rFonts w:hint="default" w:ascii="Times New Roman" w:hAnsi="Times New Roman" w:cs="Times New Roman"/>
                      <w:lang w:val="en-US" w:eastAsia="zh-CN"/>
                    </w:rPr>
                    <w:t>40</w:t>
                  </w:r>
                </w:p>
              </w:tc>
              <w:tc>
                <w:tcPr>
                  <w:tcW w:w="1991" w:type="dxa"/>
                  <w:vAlign w:val="center"/>
                </w:tcPr>
                <w:p>
                  <w:pPr>
                    <w:adjustRightInd w:val="0"/>
                    <w:snapToGrid w:val="0"/>
                    <w:ind w:firstLine="0" w:firstLineChars="0"/>
                    <w:jc w:val="center"/>
                    <w:rPr>
                      <w:rFonts w:hint="default" w:ascii="Times New Roman" w:hAnsi="Times New Roman" w:cs="Times New Roman" w:eastAsiaTheme="minorEastAsia"/>
                      <w:color w:val="auto"/>
                      <w:sz w:val="21"/>
                      <w:szCs w:val="21"/>
                      <w:u w:val="none"/>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pStyle w:val="11"/>
                    <w:adjustRightInd w:val="0"/>
                    <w:snapToGrid w:val="0"/>
                    <w:ind w:firstLine="0" w:firstLineChars="0"/>
                    <w:jc w:val="center"/>
                    <w:rPr>
                      <w:rFonts w:hint="default" w:ascii="Times New Roman" w:hAnsi="Times New Roman" w:eastAsia="宋体" w:cs="Times New Roman"/>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eastAsiaTheme="minorEastAsia"/>
                      <w:color w:val="000000" w:themeColor="text1"/>
                      <w:sz w:val="21"/>
                      <w:szCs w:val="21"/>
                      <w:u w:val="none"/>
                      <w:lang w:eastAsia="zh-CN"/>
                    </w:rPr>
                  </w:pPr>
                  <w:r>
                    <w:rPr>
                      <w:rFonts w:hint="default" w:ascii="Times New Roman" w:hAnsi="Times New Roman" w:cs="Times New Roman" w:eastAsiaTheme="minorEastAsia"/>
                      <w:lang w:eastAsia="zh-CN"/>
                    </w:rPr>
                    <w:t>水玻璃</w:t>
                  </w:r>
                </w:p>
              </w:tc>
              <w:tc>
                <w:tcPr>
                  <w:tcW w:w="990" w:type="dxa"/>
                  <w:vAlign w:val="center"/>
                </w:tcPr>
                <w:p>
                  <w:pPr>
                    <w:adjustRightInd w:val="0"/>
                    <w:snapToGrid w:val="0"/>
                    <w:ind w:firstLine="0" w:firstLineChars="0"/>
                    <w:jc w:val="center"/>
                    <w:rPr>
                      <w:rFonts w:hint="default" w:ascii="Times New Roman" w:hAnsi="Times New Roman" w:cs="Times New Roman" w:eastAsiaTheme="minorEastAsia"/>
                      <w:color w:val="000000" w:themeColor="text1"/>
                      <w:sz w:val="21"/>
                      <w:szCs w:val="21"/>
                      <w:u w:val="none"/>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pStyle w:val="40"/>
                    <w:kinsoku w:val="0"/>
                    <w:overflowPunct w:val="0"/>
                    <w:ind w:left="0" w:leftChars="0" w:right="0" w:rightChars="0"/>
                    <w:jc w:val="center"/>
                    <w:rPr>
                      <w:rFonts w:hint="default" w:ascii="Times New Roman" w:hAnsi="Times New Roman" w:cs="Times New Roman" w:eastAsiaTheme="minorEastAsia"/>
                      <w:color w:val="000000" w:themeColor="text1"/>
                      <w:sz w:val="21"/>
                      <w:szCs w:val="21"/>
                      <w:u w:val="none"/>
                      <w:lang w:val="en-US" w:eastAsia="zh-CN"/>
                    </w:rPr>
                  </w:pPr>
                  <w:r>
                    <w:rPr>
                      <w:rFonts w:hint="default" w:ascii="Times New Roman" w:hAnsi="Times New Roman" w:cs="Times New Roman" w:eastAsiaTheme="minorEastAsia"/>
                      <w:lang w:val="en-US" w:eastAsia="zh-CN"/>
                    </w:rPr>
                    <w:t>400</w:t>
                  </w:r>
                </w:p>
              </w:tc>
              <w:tc>
                <w:tcPr>
                  <w:tcW w:w="1991" w:type="dxa"/>
                  <w:vAlign w:val="center"/>
                </w:tcPr>
                <w:p>
                  <w:pPr>
                    <w:adjustRightInd w:val="0"/>
                    <w:snapToGrid w:val="0"/>
                    <w:ind w:firstLine="0" w:firstLineChars="0"/>
                    <w:jc w:val="center"/>
                    <w:rPr>
                      <w:rFonts w:hint="default" w:ascii="Times New Roman" w:hAnsi="Times New Roman" w:cs="Times New Roman" w:eastAsiaTheme="minorEastAsia"/>
                      <w:color w:val="auto"/>
                      <w:sz w:val="21"/>
                      <w:szCs w:val="21"/>
                      <w:u w:val="none"/>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pStyle w:val="11"/>
                    <w:adjustRightInd w:val="0"/>
                    <w:snapToGrid w:val="0"/>
                    <w:ind w:firstLine="0" w:firstLineChars="0"/>
                    <w:jc w:val="center"/>
                    <w:rPr>
                      <w:rFonts w:hint="default" w:ascii="Times New Roman" w:hAnsi="Times New Roman" w:eastAsia="宋体" w:cs="Times New Roman"/>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eastAsiaTheme="minorEastAsia"/>
                      <w:color w:val="000000" w:themeColor="text1"/>
                      <w:sz w:val="21"/>
                      <w:szCs w:val="21"/>
                      <w:u w:val="none"/>
                      <w:lang w:eastAsia="zh-CN"/>
                    </w:rPr>
                  </w:pPr>
                  <w:r>
                    <w:rPr>
                      <w:rFonts w:hint="default" w:ascii="Times New Roman" w:hAnsi="Times New Roman" w:cs="Times New Roman" w:eastAsiaTheme="minorEastAsia"/>
                      <w:color w:val="000000" w:themeColor="text1"/>
                      <w:sz w:val="21"/>
                      <w:szCs w:val="21"/>
                      <w:u w:val="none"/>
                      <w:lang w:eastAsia="zh-CN"/>
                    </w:rPr>
                    <w:t>氯化铝</w:t>
                  </w:r>
                </w:p>
              </w:tc>
              <w:tc>
                <w:tcPr>
                  <w:tcW w:w="990" w:type="dxa"/>
                  <w:vAlign w:val="center"/>
                </w:tcPr>
                <w:p>
                  <w:pPr>
                    <w:adjustRightInd w:val="0"/>
                    <w:snapToGrid w:val="0"/>
                    <w:ind w:firstLine="0" w:firstLineChars="0"/>
                    <w:jc w:val="center"/>
                    <w:rPr>
                      <w:rFonts w:hint="default" w:ascii="Times New Roman" w:hAnsi="Times New Roman" w:cs="Times New Roman" w:eastAsiaTheme="minorEastAsia"/>
                      <w:color w:val="000000" w:themeColor="text1"/>
                      <w:sz w:val="21"/>
                      <w:szCs w:val="21"/>
                      <w:u w:val="none"/>
                      <w:lang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pStyle w:val="40"/>
                    <w:kinsoku w:val="0"/>
                    <w:overflowPunct w:val="0"/>
                    <w:ind w:left="0" w:leftChars="0" w:right="0" w:rightChars="0"/>
                    <w:jc w:val="center"/>
                    <w:rPr>
                      <w:rFonts w:hint="default" w:ascii="Times New Roman" w:hAnsi="Times New Roman" w:cs="Times New Roman" w:eastAsiaTheme="minorEastAsia"/>
                      <w:color w:val="000000" w:themeColor="text1"/>
                      <w:sz w:val="21"/>
                      <w:szCs w:val="21"/>
                      <w:u w:val="none"/>
                      <w:lang w:val="en-US" w:eastAsia="zh-CN"/>
                    </w:rPr>
                  </w:pPr>
                  <w:r>
                    <w:rPr>
                      <w:rFonts w:hint="default" w:ascii="Times New Roman" w:hAnsi="Times New Roman" w:cs="Times New Roman"/>
                    </w:rPr>
                    <w:t>15</w:t>
                  </w:r>
                </w:p>
              </w:tc>
              <w:tc>
                <w:tcPr>
                  <w:tcW w:w="1991" w:type="dxa"/>
                  <w:vAlign w:val="center"/>
                </w:tcPr>
                <w:p>
                  <w:pPr>
                    <w:adjustRightInd w:val="0"/>
                    <w:snapToGrid w:val="0"/>
                    <w:ind w:firstLine="0" w:firstLineChars="0"/>
                    <w:jc w:val="center"/>
                    <w:rPr>
                      <w:rFonts w:hint="default" w:ascii="Times New Roman" w:hAnsi="Times New Roman" w:cs="Times New Roman" w:eastAsiaTheme="minorEastAsia"/>
                      <w:color w:val="auto"/>
                      <w:sz w:val="21"/>
                      <w:szCs w:val="21"/>
                      <w:u w:val="none"/>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eastAsiaTheme="minorEastAsia"/>
                      <w:color w:val="000000" w:themeColor="text1"/>
                      <w:kern w:val="0"/>
                      <w:sz w:val="21"/>
                      <w:szCs w:val="21"/>
                      <w:lang w:eastAsia="zh-CN"/>
                    </w:rPr>
                  </w:pPr>
                  <w:r>
                    <w:rPr>
                      <w:rFonts w:hint="eastAsia" w:ascii="Times New Roman" w:hAnsi="Times New Roman" w:cs="Times New Roman" w:eastAsiaTheme="minorEastAsia"/>
                      <w:color w:val="000000" w:themeColor="text1"/>
                      <w:kern w:val="0"/>
                      <w:sz w:val="21"/>
                      <w:szCs w:val="21"/>
                      <w:lang w:eastAsia="zh-CN"/>
                    </w:rPr>
                    <w:t>石</w:t>
                  </w:r>
                  <w:r>
                    <w:rPr>
                      <w:rFonts w:hint="default" w:ascii="Times New Roman" w:hAnsi="Times New Roman" w:cs="Times New Roman" w:eastAsiaTheme="minorEastAsia"/>
                      <w:color w:val="000000" w:themeColor="text1"/>
                      <w:kern w:val="0"/>
                      <w:sz w:val="21"/>
                      <w:szCs w:val="21"/>
                      <w:lang w:eastAsia="zh-CN"/>
                    </w:rPr>
                    <w:t>蜡</w:t>
                  </w:r>
                </w:p>
              </w:tc>
              <w:tc>
                <w:tcPr>
                  <w:tcW w:w="990" w:type="dxa"/>
                  <w:vAlign w:val="center"/>
                </w:tcPr>
                <w:p>
                  <w:pPr>
                    <w:adjustRightInd w:val="0"/>
                    <w:snapToGrid w:val="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pStyle w:val="40"/>
                    <w:kinsoku w:val="0"/>
                    <w:overflowPunct w:val="0"/>
                    <w:ind w:left="0" w:leftChars="0" w:right="0" w:rightChars="0"/>
                    <w:jc w:val="center"/>
                    <w:rPr>
                      <w:rFonts w:hint="default" w:ascii="Times New Roman" w:hAnsi="Times New Roman" w:cs="Times New Roman" w:eastAsiaTheme="minorEastAsia"/>
                      <w:bCs/>
                      <w:color w:val="000000" w:themeColor="text1"/>
                      <w:sz w:val="21"/>
                      <w:szCs w:val="21"/>
                      <w:lang w:val="en-US" w:eastAsia="zh-CN"/>
                    </w:rPr>
                  </w:pPr>
                  <w:r>
                    <w:rPr>
                      <w:rFonts w:hint="eastAsia" w:ascii="Times New Roman" w:hAnsi="Times New Roman" w:cs="Times New Roman" w:eastAsiaTheme="minorEastAsia"/>
                      <w:lang w:val="en-US" w:eastAsia="zh-CN"/>
                    </w:rPr>
                    <w:t>0.5</w:t>
                  </w:r>
                </w:p>
              </w:tc>
              <w:tc>
                <w:tcPr>
                  <w:tcW w:w="1991" w:type="dxa"/>
                  <w:vAlign w:val="center"/>
                </w:tcPr>
                <w:p>
                  <w:pPr>
                    <w:adjustRightInd w:val="0"/>
                    <w:snapToGrid w:val="0"/>
                    <w:ind w:firstLine="0" w:firstLineChars="0"/>
                    <w:jc w:val="center"/>
                    <w:rPr>
                      <w:rFonts w:hint="default" w:ascii="Times New Roman" w:hAnsi="Times New Roman" w:cs="Times New Roman" w:eastAsiaTheme="minorEastAsia"/>
                      <w:bCs/>
                      <w:color w:val="auto"/>
                      <w:sz w:val="21"/>
                      <w:szCs w:val="21"/>
                      <w:lang w:val="en-US"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eastAsia" w:ascii="Times New Roman" w:hAnsi="Times New Roman" w:cs="Times New Roman" w:eastAsiaTheme="minorEastAsia"/>
                      <w:color w:val="000000" w:themeColor="text1"/>
                      <w:kern w:val="0"/>
                      <w:sz w:val="21"/>
                      <w:szCs w:val="21"/>
                      <w:lang w:eastAsia="zh-CN"/>
                    </w:rPr>
                  </w:pPr>
                  <w:r>
                    <w:rPr>
                      <w:rFonts w:hint="eastAsia" w:ascii="Times New Roman" w:hAnsi="Times New Roman" w:cs="Times New Roman" w:eastAsiaTheme="minorEastAsia"/>
                      <w:color w:val="000000" w:themeColor="text1"/>
                      <w:kern w:val="0"/>
                      <w:sz w:val="21"/>
                      <w:szCs w:val="21"/>
                      <w:lang w:eastAsia="zh-CN"/>
                    </w:rPr>
                    <w:t>硬脂酸</w:t>
                  </w:r>
                </w:p>
              </w:tc>
              <w:tc>
                <w:tcPr>
                  <w:tcW w:w="990" w:type="dxa"/>
                  <w:vAlign w:val="center"/>
                </w:tcPr>
                <w:p>
                  <w:pPr>
                    <w:adjustRightInd w:val="0"/>
                    <w:snapToGrid w:val="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pStyle w:val="40"/>
                    <w:kinsoku w:val="0"/>
                    <w:overflowPunct w:val="0"/>
                    <w:ind w:left="0" w:leftChars="0" w:right="0" w:rightChars="0"/>
                    <w:jc w:val="center"/>
                    <w:rPr>
                      <w:rFonts w:hint="default" w:ascii="Times New Roman" w:hAnsi="Times New Roman" w:cs="Times New Roman" w:eastAsiaTheme="minorEastAsia"/>
                      <w:lang w:val="en-US" w:eastAsia="zh-CN"/>
                    </w:rPr>
                  </w:pPr>
                  <w:r>
                    <w:rPr>
                      <w:rFonts w:hint="eastAsia" w:ascii="Times New Roman" w:hAnsi="Times New Roman" w:cs="Times New Roman" w:eastAsiaTheme="minorEastAsia"/>
                      <w:lang w:val="en-US" w:eastAsia="zh-CN"/>
                    </w:rPr>
                    <w:t>0.5</w:t>
                  </w:r>
                </w:p>
              </w:tc>
              <w:tc>
                <w:tcPr>
                  <w:tcW w:w="1991" w:type="dxa"/>
                  <w:vAlign w:val="center"/>
                </w:tcPr>
                <w:p>
                  <w:pPr>
                    <w:adjustRightInd w:val="0"/>
                    <w:snapToGrid w:val="0"/>
                    <w:ind w:firstLine="0" w:firstLineChars="0"/>
                    <w:jc w:val="center"/>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default" w:ascii="Times New Roman" w:hAnsi="Times New Roman" w:cs="Times New Roman" w:eastAsiaTheme="minorEastAsia"/>
                      <w:color w:val="000000" w:themeColor="text1"/>
                      <w:kern w:val="0"/>
                      <w:sz w:val="21"/>
                      <w:szCs w:val="21"/>
                      <w:lang w:eastAsia="zh-CN"/>
                    </w:rPr>
                  </w:pPr>
                  <w:r>
                    <w:rPr>
                      <w:rFonts w:hint="default" w:ascii="Times New Roman" w:hAnsi="Times New Roman" w:cs="Times New Roman" w:eastAsiaTheme="minorEastAsia"/>
                      <w:color w:val="000000" w:themeColor="text1"/>
                      <w:kern w:val="0"/>
                      <w:sz w:val="21"/>
                      <w:szCs w:val="21"/>
                      <w:lang w:eastAsia="zh-CN"/>
                    </w:rPr>
                    <w:t>焊条</w:t>
                  </w:r>
                </w:p>
              </w:tc>
              <w:tc>
                <w:tcPr>
                  <w:tcW w:w="990" w:type="dxa"/>
                  <w:vAlign w:val="center"/>
                </w:tcPr>
                <w:p>
                  <w:pPr>
                    <w:adjustRightInd w:val="0"/>
                    <w:snapToGrid w:val="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pStyle w:val="40"/>
                    <w:kinsoku w:val="0"/>
                    <w:overflowPunct w:val="0"/>
                    <w:ind w:left="0" w:leftChars="0" w:right="0" w:rightChars="0"/>
                    <w:jc w:val="center"/>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0.24</w:t>
                  </w:r>
                </w:p>
              </w:tc>
              <w:tc>
                <w:tcPr>
                  <w:tcW w:w="1991" w:type="dxa"/>
                  <w:vAlign w:val="center"/>
                </w:tcPr>
                <w:p>
                  <w:pPr>
                    <w:adjustRightInd w:val="0"/>
                    <w:snapToGrid w:val="0"/>
                    <w:ind w:firstLine="0" w:firstLineChars="0"/>
                    <w:jc w:val="center"/>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40"/>
                    <w:keepNext w:val="0"/>
                    <w:keepLines w:val="0"/>
                    <w:pageBreakBefore w:val="0"/>
                    <w:widowControl/>
                    <w:kinsoku w:val="0"/>
                    <w:wordWrap/>
                    <w:overflowPunct w:val="0"/>
                    <w:topLinePunct w:val="0"/>
                    <w:autoSpaceDE/>
                    <w:autoSpaceDN/>
                    <w:bidi w:val="0"/>
                    <w:adjustRightInd/>
                    <w:snapToGrid/>
                    <w:ind w:left="0" w:leftChars="0" w:right="0" w:rightChars="0"/>
                    <w:jc w:val="center"/>
                    <w:textAlignment w:val="auto"/>
                    <w:rPr>
                      <w:rFonts w:hint="eastAsia" w:ascii="Times New Roman" w:hAnsi="Times New Roman" w:eastAsia="宋体" w:cs="Times New Roman"/>
                      <w:color w:val="auto"/>
                      <w:kern w:val="0"/>
                      <w:sz w:val="21"/>
                      <w:szCs w:val="21"/>
                      <w:lang w:eastAsia="zh-CN"/>
                    </w:rPr>
                  </w:pPr>
                  <w:r>
                    <w:rPr>
                      <w:rFonts w:hint="eastAsia" w:ascii="Times New Roman" w:hAnsi="Times New Roman" w:cs="Times New Roman" w:eastAsiaTheme="minorEastAsia"/>
                      <w:color w:val="auto"/>
                      <w:kern w:val="0"/>
                      <w:sz w:val="21"/>
                      <w:szCs w:val="21"/>
                      <w:lang w:eastAsia="zh-CN"/>
                    </w:rPr>
                    <w:t>盐</w:t>
                  </w:r>
                  <w:r>
                    <w:rPr>
                      <w:rFonts w:hint="default" w:ascii="Times New Roman" w:hAnsi="Times New Roman" w:cs="Times New Roman" w:eastAsiaTheme="minorEastAsia"/>
                      <w:color w:val="auto"/>
                      <w:kern w:val="0"/>
                      <w:sz w:val="21"/>
                      <w:szCs w:val="21"/>
                      <w:lang w:eastAsia="zh-CN"/>
                    </w:rPr>
                    <w:t>酸</w:t>
                  </w:r>
                  <w:r>
                    <w:rPr>
                      <w:rFonts w:hint="default" w:ascii="Times New Roman" w:hAnsi="Times New Roman" w:cs="Times New Roman"/>
                      <w:lang w:eastAsia="zh-CN"/>
                    </w:rPr>
                    <w:t>（</w:t>
                  </w:r>
                  <w:r>
                    <w:rPr>
                      <w:rFonts w:hint="default" w:ascii="Times New Roman" w:hAnsi="Times New Roman" w:cs="Times New Roman"/>
                      <w:lang w:val="en-US" w:eastAsia="zh-CN"/>
                    </w:rPr>
                    <w:t>30%</w:t>
                  </w:r>
                  <w:r>
                    <w:rPr>
                      <w:rFonts w:hint="eastAsia"/>
                      <w:lang w:eastAsia="zh-CN"/>
                    </w:rPr>
                    <w:t>）</w:t>
                  </w:r>
                </w:p>
              </w:tc>
              <w:tc>
                <w:tcPr>
                  <w:tcW w:w="990" w:type="dxa"/>
                  <w:vAlign w:val="center"/>
                </w:tcPr>
                <w:p>
                  <w:pPr>
                    <w:adjustRightInd w:val="0"/>
                    <w:snapToGrid w:val="0"/>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t/a</w:t>
                  </w:r>
                </w:p>
              </w:tc>
              <w:tc>
                <w:tcPr>
                  <w:tcW w:w="1620" w:type="dxa"/>
                  <w:vAlign w:val="center"/>
                </w:tcPr>
                <w:p>
                  <w:pPr>
                    <w:pStyle w:val="40"/>
                    <w:kinsoku w:val="0"/>
                    <w:overflowPunct w:val="0"/>
                    <w:ind w:left="0" w:leftChars="0" w:right="0" w:rightChars="0"/>
                    <w:jc w:val="center"/>
                    <w:rPr>
                      <w:rFonts w:hint="default" w:ascii="Times New Roman" w:hAnsi="Times New Roman" w:cs="Times New Roman" w:eastAsiaTheme="minorEastAsia"/>
                      <w:lang w:val="en-US" w:eastAsia="zh-CN"/>
                    </w:rPr>
                  </w:pPr>
                  <w:r>
                    <w:rPr>
                      <w:rFonts w:hint="eastAsia" w:ascii="Times New Roman" w:hAnsi="Times New Roman" w:cs="Times New Roman" w:eastAsiaTheme="minorEastAsia"/>
                      <w:lang w:val="en-US" w:eastAsia="zh-CN"/>
                    </w:rPr>
                    <w:t>3</w:t>
                  </w:r>
                </w:p>
              </w:tc>
              <w:tc>
                <w:tcPr>
                  <w:tcW w:w="1991" w:type="dxa"/>
                  <w:vAlign w:val="center"/>
                </w:tcPr>
                <w:p>
                  <w:pPr>
                    <w:adjustRightInd w:val="0"/>
                    <w:snapToGrid w:val="0"/>
                    <w:ind w:firstLine="0" w:firstLineChars="0"/>
                    <w:jc w:val="center"/>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lang w:eastAsia="zh-CN"/>
                    </w:rPr>
                    <w:t>外购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restart"/>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eastAsiaTheme="minorEastAsia"/>
                      <w:bCs/>
                      <w:color w:val="000000" w:themeColor="text1"/>
                      <w:sz w:val="21"/>
                      <w:szCs w:val="21"/>
                      <w:lang w:val="en-US" w:eastAsia="zh-CN"/>
                    </w:rPr>
                    <w:t>能源</w:t>
                  </w:r>
                </w:p>
              </w:tc>
              <w:tc>
                <w:tcPr>
                  <w:tcW w:w="3012" w:type="dxa"/>
                  <w:vAlign w:val="center"/>
                </w:tcPr>
                <w:p>
                  <w:pPr>
                    <w:pStyle w:val="7"/>
                    <w:jc w:val="center"/>
                    <w:rPr>
                      <w:rFonts w:hint="default" w:ascii="Times New Roman" w:hAnsi="Times New Roman" w:cs="Times New Roman"/>
                      <w:spacing w:val="-9"/>
                    </w:rPr>
                  </w:pPr>
                  <w:r>
                    <w:rPr>
                      <w:rFonts w:hint="default" w:ascii="Times New Roman" w:hAnsi="Times New Roman" w:cs="Times New Roman"/>
                      <w:color w:val="000000" w:themeColor="text1"/>
                      <w:sz w:val="21"/>
                      <w:szCs w:val="21"/>
                    </w:rPr>
                    <w:t>水</w:t>
                  </w:r>
                </w:p>
              </w:tc>
              <w:tc>
                <w:tcPr>
                  <w:tcW w:w="990" w:type="dxa"/>
                  <w:vAlign w:val="center"/>
                </w:tcPr>
                <w:p>
                  <w:pPr>
                    <w:pStyle w:val="7"/>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color w:val="000000"/>
                      <w:sz w:val="21"/>
                      <w:szCs w:val="21"/>
                      <w:vertAlign w:val="baseline"/>
                      <w:lang w:val="en-US" w:eastAsia="zh-CN"/>
                    </w:rPr>
                    <w:t>t/a</w:t>
                  </w:r>
                </w:p>
              </w:tc>
              <w:tc>
                <w:tcPr>
                  <w:tcW w:w="1620" w:type="dxa"/>
                  <w:vAlign w:val="center"/>
                </w:tcPr>
                <w:p>
                  <w:pPr>
                    <w:pStyle w:val="40"/>
                    <w:kinsoku w:val="0"/>
                    <w:overflowPunct w:val="0"/>
                    <w:ind w:left="0" w:leftChars="0" w:right="0" w:rightChars="0"/>
                    <w:jc w:val="center"/>
                    <w:rPr>
                      <w:rFonts w:hint="default" w:ascii="Times New Roman" w:hAnsi="Times New Roman" w:cs="Times New Roman"/>
                      <w:w w:val="99"/>
                      <w:lang w:val="en-US"/>
                    </w:rPr>
                  </w:pPr>
                  <w:r>
                    <w:rPr>
                      <w:rFonts w:hint="default" w:ascii="Times New Roman" w:hAnsi="Times New Roman" w:cs="Times New Roman"/>
                      <w:color w:val="000000"/>
                      <w:sz w:val="21"/>
                      <w:szCs w:val="21"/>
                      <w:vertAlign w:val="baseline"/>
                      <w:lang w:val="en-US" w:eastAsia="zh-CN"/>
                    </w:rPr>
                    <w:t>14610</w:t>
                  </w:r>
                </w:p>
              </w:tc>
              <w:tc>
                <w:tcPr>
                  <w:tcW w:w="1991" w:type="dxa"/>
                  <w:vAlign w:val="center"/>
                </w:tcPr>
                <w:p>
                  <w:pPr>
                    <w:jc w:val="center"/>
                    <w:rPr>
                      <w:rFonts w:hint="default" w:ascii="Times New Roman" w:hAnsi="Times New Roman" w:cs="Times New Roman" w:eastAsiaTheme="minorEastAsia"/>
                      <w:color w:val="000000" w:themeColor="text1"/>
                      <w:sz w:val="21"/>
                      <w:szCs w:val="21"/>
                      <w:u w:val="none"/>
                      <w:lang w:val="en-US" w:eastAsia="zh-CN"/>
                    </w:rPr>
                  </w:pPr>
                  <w:r>
                    <w:rPr>
                      <w:rFonts w:hint="default" w:ascii="Times New Roman" w:hAnsi="Times New Roman" w:cs="Times New Roman" w:eastAsiaTheme="minorEastAsia"/>
                      <w:color w:val="000000" w:themeColor="text1"/>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7"/>
                    <w:jc w:val="center"/>
                    <w:rPr>
                      <w:rFonts w:hint="default" w:ascii="Times New Roman" w:hAnsi="Times New Roman" w:cs="Times New Roman"/>
                      <w:spacing w:val="-9"/>
                    </w:rPr>
                  </w:pPr>
                  <w:r>
                    <w:rPr>
                      <w:rFonts w:hint="default" w:ascii="Times New Roman" w:hAnsi="Times New Roman" w:cs="Times New Roman"/>
                      <w:color w:val="000000" w:themeColor="text1"/>
                      <w:sz w:val="21"/>
                      <w:szCs w:val="21"/>
                    </w:rPr>
                    <w:t>电</w:t>
                  </w:r>
                </w:p>
              </w:tc>
              <w:tc>
                <w:tcPr>
                  <w:tcW w:w="990" w:type="dxa"/>
                  <w:vAlign w:val="center"/>
                </w:tcPr>
                <w:p>
                  <w:pPr>
                    <w:pStyle w:val="7"/>
                    <w:jc w:val="center"/>
                    <w:rPr>
                      <w:rFonts w:hint="default" w:ascii="Times New Roman" w:hAnsi="Times New Roman" w:cs="Times New Roman" w:eastAsiaTheme="minorEastAsia"/>
                      <w:bCs/>
                      <w:color w:val="000000" w:themeColor="text1"/>
                      <w:sz w:val="21"/>
                      <w:szCs w:val="21"/>
                      <w:lang w:val="en-US" w:eastAsia="zh-CN"/>
                    </w:rPr>
                  </w:pPr>
                  <w:r>
                    <w:rPr>
                      <w:rFonts w:hint="default" w:ascii="Times New Roman" w:hAnsi="Times New Roman" w:cs="Times New Roman"/>
                      <w:color w:val="000000" w:themeColor="text1"/>
                      <w:sz w:val="21"/>
                      <w:szCs w:val="21"/>
                    </w:rPr>
                    <w:t>kw·h/a</w:t>
                  </w:r>
                </w:p>
              </w:tc>
              <w:tc>
                <w:tcPr>
                  <w:tcW w:w="1620" w:type="dxa"/>
                  <w:vAlign w:val="center"/>
                </w:tcPr>
                <w:p>
                  <w:pPr>
                    <w:pStyle w:val="40"/>
                    <w:kinsoku w:val="0"/>
                    <w:overflowPunct w:val="0"/>
                    <w:ind w:left="0" w:leftChars="0" w:right="0" w:rightChars="0"/>
                    <w:jc w:val="center"/>
                    <w:rPr>
                      <w:rFonts w:hint="default" w:ascii="Times New Roman" w:hAnsi="Times New Roman" w:cs="Times New Roman"/>
                      <w:w w:val="99"/>
                    </w:rPr>
                  </w:pPr>
                  <w:r>
                    <w:rPr>
                      <w:rFonts w:hint="default" w:ascii="Times New Roman" w:hAnsi="Times New Roman" w:cs="Times New Roman"/>
                      <w:color w:val="000000" w:themeColor="text1"/>
                      <w:sz w:val="21"/>
                      <w:szCs w:val="21"/>
                      <w:lang w:val="en-US" w:eastAsia="zh-CN"/>
                    </w:rPr>
                    <w:t>80</w:t>
                  </w:r>
                  <w:r>
                    <w:rPr>
                      <w:rFonts w:hint="default" w:ascii="Times New Roman" w:hAnsi="Times New Roman" w:cs="Times New Roman"/>
                      <w:color w:val="000000" w:themeColor="text1"/>
                      <w:sz w:val="21"/>
                      <w:szCs w:val="21"/>
                    </w:rPr>
                    <w:t>万</w:t>
                  </w:r>
                </w:p>
              </w:tc>
              <w:tc>
                <w:tcPr>
                  <w:tcW w:w="1991" w:type="dxa"/>
                  <w:vAlign w:val="center"/>
                </w:tcPr>
                <w:p>
                  <w:pPr>
                    <w:jc w:val="center"/>
                    <w:rPr>
                      <w:rFonts w:hint="default" w:ascii="Times New Roman" w:hAnsi="Times New Roman" w:cs="Times New Roman" w:eastAsiaTheme="minorEastAsia"/>
                      <w:color w:val="000000" w:themeColor="text1"/>
                      <w:sz w:val="21"/>
                      <w:szCs w:val="21"/>
                      <w:u w:val="none"/>
                      <w:lang w:val="en-US" w:eastAsia="zh-CN"/>
                    </w:rPr>
                  </w:pPr>
                  <w:r>
                    <w:rPr>
                      <w:rFonts w:hint="default" w:ascii="Times New Roman" w:hAnsi="Times New Roman" w:cs="Times New Roman" w:eastAsiaTheme="minorEastAsia"/>
                      <w:color w:val="000000" w:themeColor="text1"/>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35" w:type="dxa"/>
                  <w:vMerge w:val="continue"/>
                  <w:vAlign w:val="center"/>
                </w:tcPr>
                <w:p>
                  <w:pPr>
                    <w:spacing w:line="312" w:lineRule="auto"/>
                    <w:jc w:val="center"/>
                    <w:rPr>
                      <w:rFonts w:hint="default" w:ascii="Times New Roman" w:hAnsi="Times New Roman" w:cs="Times New Roman" w:eastAsiaTheme="minorEastAsia"/>
                      <w:bCs/>
                      <w:color w:val="000000" w:themeColor="text1"/>
                      <w:sz w:val="21"/>
                      <w:szCs w:val="21"/>
                      <w:lang w:val="en-US" w:eastAsia="zh-CN"/>
                    </w:rPr>
                  </w:pPr>
                </w:p>
              </w:tc>
              <w:tc>
                <w:tcPr>
                  <w:tcW w:w="3012" w:type="dxa"/>
                  <w:vAlign w:val="center"/>
                </w:tcPr>
                <w:p>
                  <w:pPr>
                    <w:pStyle w:val="7"/>
                    <w:jc w:val="center"/>
                    <w:rPr>
                      <w:rFonts w:hint="default" w:ascii="Times New Roman" w:hAnsi="Times New Roman" w:eastAsia="宋体" w:cs="Times New Roman"/>
                      <w:color w:val="000000" w:themeColor="text1"/>
                      <w:sz w:val="21"/>
                      <w:szCs w:val="21"/>
                      <w:lang w:eastAsia="zh-CN"/>
                    </w:rPr>
                  </w:pPr>
                  <w:r>
                    <w:rPr>
                      <w:rFonts w:hint="default" w:ascii="Times New Roman" w:hAnsi="Times New Roman" w:cs="Times New Roman"/>
                      <w:color w:val="000000" w:themeColor="text1"/>
                      <w:sz w:val="21"/>
                      <w:szCs w:val="21"/>
                      <w:lang w:eastAsia="zh-CN"/>
                    </w:rPr>
                    <w:t>生物质颗粒</w:t>
                  </w:r>
                </w:p>
              </w:tc>
              <w:tc>
                <w:tcPr>
                  <w:tcW w:w="990" w:type="dxa"/>
                  <w:vAlign w:val="center"/>
                </w:tcPr>
                <w:p>
                  <w:pPr>
                    <w:pStyle w:val="7"/>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t/a</w:t>
                  </w:r>
                </w:p>
              </w:tc>
              <w:tc>
                <w:tcPr>
                  <w:tcW w:w="1620" w:type="dxa"/>
                  <w:vAlign w:val="center"/>
                </w:tcPr>
                <w:p>
                  <w:pPr>
                    <w:pStyle w:val="40"/>
                    <w:kinsoku w:val="0"/>
                    <w:overflowPunct w:val="0"/>
                    <w:ind w:left="0" w:leftChars="0" w:right="0" w:rightChars="0"/>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300</w:t>
                  </w:r>
                </w:p>
              </w:tc>
              <w:tc>
                <w:tcPr>
                  <w:tcW w:w="1991" w:type="dxa"/>
                  <w:vAlign w:val="center"/>
                </w:tcPr>
                <w:p>
                  <w:pPr>
                    <w:jc w:val="center"/>
                    <w:rPr>
                      <w:rFonts w:hint="default" w:ascii="Times New Roman" w:hAnsi="Times New Roman" w:cs="Times New Roman" w:eastAsiaTheme="minorEastAsia"/>
                      <w:color w:val="000000" w:themeColor="text1"/>
                      <w:sz w:val="21"/>
                      <w:szCs w:val="21"/>
                      <w:u w:val="no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2" w:firstLineChars="200"/>
              <w:textAlignment w:val="auto"/>
              <w:rPr>
                <w:rFonts w:hint="eastAsia" w:ascii="Times New Roman" w:hAnsi="Times New Roman" w:cs="Times New Roman"/>
                <w:color w:val="000000" w:themeColor="text1"/>
                <w:sz w:val="24"/>
                <w:szCs w:val="24"/>
                <w:lang w:eastAsia="zh-CN"/>
              </w:rPr>
            </w:pPr>
            <w:r>
              <w:rPr>
                <w:rFonts w:hint="eastAsia" w:ascii="Times New Roman" w:hAnsi="Times New Roman" w:cs="Times New Roman"/>
                <w:b/>
                <w:bCs/>
                <w:color w:val="000000" w:themeColor="text1"/>
                <w:sz w:val="24"/>
                <w:szCs w:val="24"/>
              </w:rPr>
              <w:t>原辅材料理化性质</w:t>
            </w:r>
            <w:r>
              <w:rPr>
                <w:rFonts w:hint="eastAsia" w:ascii="Times New Roman" w:hAnsi="Times New Roman" w:cs="Times New Roman"/>
                <w:b/>
                <w:bCs/>
                <w:color w:val="000000" w:themeColor="text1"/>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color w:val="000000" w:themeColor="text1"/>
                <w:sz w:val="24"/>
                <w:szCs w:val="24"/>
                <w:lang w:eastAsia="zh-CN"/>
              </w:rPr>
            </w:pPr>
            <w:r>
              <w:rPr>
                <w:rFonts w:hint="eastAsia" w:ascii="Times New Roman" w:hAnsi="Times New Roman" w:cs="Times New Roman"/>
                <w:color w:val="000000" w:themeColor="text1"/>
                <w:sz w:val="24"/>
                <w:szCs w:val="24"/>
                <w:lang w:eastAsia="zh-CN"/>
              </w:rPr>
              <w:t>氯化铝：无色透明晶体或白色而微带浅黄色的结晶性粉末。密度 2.44g/cm</w:t>
            </w:r>
            <w:r>
              <w:rPr>
                <w:rFonts w:hint="eastAsia" w:ascii="Times New Roman" w:hAnsi="Times New Roman" w:cs="Times New Roman"/>
                <w:color w:val="000000" w:themeColor="text1"/>
                <w:sz w:val="24"/>
                <w:szCs w:val="24"/>
                <w:vertAlign w:val="superscript"/>
                <w:lang w:eastAsia="zh-CN"/>
              </w:rPr>
              <w:t>3</w:t>
            </w:r>
            <w:r>
              <w:rPr>
                <w:rFonts w:hint="eastAsia" w:ascii="Times New Roman" w:hAnsi="Times New Roman" w:cs="Times New Roman"/>
                <w:color w:val="000000" w:themeColor="text1"/>
                <w:sz w:val="24"/>
                <w:szCs w:val="24"/>
                <w:lang w:eastAsia="zh-CN"/>
              </w:rPr>
              <w:t>，熔点 190℃（2.5 大气压），沸点 182.7℃，在 177.8℃升华，氯化铝的蒸气或溶于非极性溶剂中或处于熔融状态时，都以共价的二聚分子 A</w:t>
            </w:r>
            <w:r>
              <w:rPr>
                <w:rFonts w:hint="eastAsia" w:ascii="Times New Roman" w:hAnsi="Times New Roman" w:cs="Times New Roman"/>
                <w:color w:val="000000" w:themeColor="text1"/>
                <w:sz w:val="24"/>
                <w:szCs w:val="24"/>
                <w:vertAlign w:val="baseline"/>
                <w:lang w:eastAsia="zh-CN"/>
              </w:rPr>
              <w:t>l</w:t>
            </w:r>
            <w:r>
              <w:rPr>
                <w:rFonts w:hint="eastAsia" w:ascii="Times New Roman" w:hAnsi="Times New Roman" w:cs="Times New Roman"/>
                <w:color w:val="000000" w:themeColor="text1"/>
                <w:sz w:val="24"/>
                <w:szCs w:val="24"/>
                <w:vertAlign w:val="subscript"/>
                <w:lang w:eastAsia="zh-CN"/>
              </w:rPr>
              <w:t>2</w:t>
            </w:r>
            <w:r>
              <w:rPr>
                <w:rFonts w:hint="eastAsia" w:ascii="Times New Roman" w:hAnsi="Times New Roman" w:cs="Times New Roman"/>
                <w:color w:val="000000" w:themeColor="text1"/>
                <w:sz w:val="24"/>
                <w:szCs w:val="24"/>
                <w:lang w:eastAsia="zh-CN"/>
              </w:rPr>
              <w:t>C</w:t>
            </w:r>
            <w:r>
              <w:rPr>
                <w:rFonts w:hint="eastAsia" w:ascii="Times New Roman" w:hAnsi="Times New Roman" w:cs="Times New Roman"/>
                <w:color w:val="000000" w:themeColor="text1"/>
                <w:sz w:val="24"/>
                <w:szCs w:val="24"/>
                <w:vertAlign w:val="baseline"/>
                <w:lang w:eastAsia="zh-CN"/>
              </w:rPr>
              <w:t>l</w:t>
            </w:r>
            <w:r>
              <w:rPr>
                <w:rFonts w:hint="eastAsia" w:ascii="Times New Roman" w:hAnsi="Times New Roman" w:cs="Times New Roman"/>
                <w:color w:val="000000" w:themeColor="text1"/>
                <w:sz w:val="24"/>
                <w:szCs w:val="24"/>
                <w:vertAlign w:val="subscript"/>
                <w:lang w:eastAsia="zh-CN"/>
              </w:rPr>
              <w:t>6</w:t>
            </w:r>
            <w:r>
              <w:rPr>
                <w:rFonts w:hint="eastAsia" w:ascii="Times New Roman" w:hAnsi="Times New Roman" w:cs="Times New Roman"/>
                <w:color w:val="000000" w:themeColor="text1"/>
                <w:sz w:val="24"/>
                <w:szCs w:val="24"/>
                <w:lang w:eastAsia="zh-CN"/>
              </w:rPr>
              <w:t>形式存在。可溶于许多有机溶剂。在空气中极易吸收水分并部分水解放出氯化氢而形成酸雾。易溶于水并强烈水解，水溶液呈酸性，并生成六水物 AlCl</w:t>
            </w:r>
            <w:r>
              <w:rPr>
                <w:rFonts w:hint="eastAsia" w:ascii="Times New Roman" w:hAnsi="Times New Roman" w:cs="Times New Roman"/>
                <w:color w:val="000000" w:themeColor="text1"/>
                <w:sz w:val="24"/>
                <w:szCs w:val="24"/>
                <w:vertAlign w:val="subscript"/>
                <w:lang w:eastAsia="zh-CN"/>
              </w:rPr>
              <w:t>3</w:t>
            </w:r>
            <w:r>
              <w:rPr>
                <w:rFonts w:hint="eastAsia" w:ascii="Times New Roman" w:hAnsi="Times New Roman" w:cs="Times New Roman"/>
                <w:color w:val="000000" w:themeColor="text1"/>
                <w:sz w:val="24"/>
                <w:szCs w:val="24"/>
                <w:lang w:eastAsia="zh-CN"/>
              </w:rPr>
              <w:t>·6H</w:t>
            </w:r>
            <w:r>
              <w:rPr>
                <w:rFonts w:hint="eastAsia" w:ascii="Times New Roman" w:hAnsi="Times New Roman" w:cs="Times New Roman"/>
                <w:color w:val="000000" w:themeColor="text1"/>
                <w:sz w:val="24"/>
                <w:szCs w:val="24"/>
                <w:vertAlign w:val="subscript"/>
                <w:lang w:eastAsia="zh-CN"/>
              </w:rPr>
              <w:t>2</w:t>
            </w:r>
            <w:r>
              <w:rPr>
                <w:rFonts w:hint="eastAsia" w:ascii="Times New Roman" w:hAnsi="Times New Roman" w:cs="Times New Roman"/>
                <w:color w:val="000000" w:themeColor="text1"/>
                <w:sz w:val="24"/>
                <w:szCs w:val="24"/>
                <w:lang w:eastAsia="zh-CN"/>
              </w:rPr>
              <w:t>O，密度 2.398g/cm</w:t>
            </w:r>
            <w:r>
              <w:rPr>
                <w:rFonts w:hint="eastAsia" w:ascii="Times New Roman" w:hAnsi="Times New Roman" w:cs="Times New Roman"/>
                <w:color w:val="000000" w:themeColor="text1"/>
                <w:sz w:val="24"/>
                <w:szCs w:val="24"/>
                <w:vertAlign w:val="superscript"/>
                <w:lang w:eastAsia="zh-CN"/>
              </w:rPr>
              <w:t>3</w:t>
            </w:r>
            <w:r>
              <w:rPr>
                <w:rFonts w:hint="eastAsia" w:ascii="Times New Roman" w:hAnsi="Times New Roman" w:cs="Times New Roman"/>
                <w:color w:val="000000" w:themeColor="text1"/>
                <w:sz w:val="24"/>
                <w:szCs w:val="24"/>
                <w:lang w:eastAsia="zh-CN"/>
              </w:rPr>
              <w:t>。也溶于乙醇和乙醚，同时放出大量的热。100℃时分解。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color w:val="000000" w:themeColor="text1"/>
                <w:sz w:val="24"/>
                <w:szCs w:val="24"/>
                <w:lang w:eastAsia="zh-CN"/>
              </w:rPr>
            </w:pPr>
            <w:r>
              <w:rPr>
                <w:rFonts w:hint="eastAsia" w:ascii="Times New Roman" w:hAnsi="Times New Roman" w:cs="Times New Roman"/>
                <w:color w:val="000000" w:themeColor="text1"/>
                <w:sz w:val="24"/>
                <w:szCs w:val="24"/>
                <w:lang w:eastAsia="zh-CN"/>
              </w:rPr>
              <w:t>水玻璃：水玻璃俗称泡花碱，是一种水溶性硅酸盐，其水溶液俗称水玻璃，是一种矿黏合剂。其化学式为R</w:t>
            </w:r>
            <w:r>
              <w:rPr>
                <w:rFonts w:hint="eastAsia" w:ascii="Times New Roman" w:hAnsi="Times New Roman" w:cs="Times New Roman"/>
                <w:color w:val="000000" w:themeColor="text1"/>
                <w:sz w:val="24"/>
                <w:szCs w:val="24"/>
                <w:vertAlign w:val="subscript"/>
                <w:lang w:eastAsia="zh-CN"/>
              </w:rPr>
              <w:t>2</w:t>
            </w:r>
            <w:r>
              <w:rPr>
                <w:rFonts w:hint="eastAsia" w:ascii="Times New Roman" w:hAnsi="Times New Roman" w:cs="Times New Roman"/>
                <w:color w:val="000000" w:themeColor="text1"/>
                <w:sz w:val="24"/>
                <w:szCs w:val="24"/>
                <w:lang w:eastAsia="zh-CN"/>
              </w:rPr>
              <w:t>O·nSiO</w:t>
            </w:r>
            <w:r>
              <w:rPr>
                <w:rFonts w:hint="eastAsia" w:ascii="Times New Roman" w:hAnsi="Times New Roman" w:cs="Times New Roman"/>
                <w:color w:val="000000" w:themeColor="text1"/>
                <w:sz w:val="24"/>
                <w:szCs w:val="24"/>
                <w:vertAlign w:val="subscript"/>
                <w:lang w:eastAsia="zh-CN"/>
              </w:rPr>
              <w:t>2</w:t>
            </w:r>
            <w:r>
              <w:rPr>
                <w:rFonts w:hint="eastAsia" w:ascii="Times New Roman" w:hAnsi="Times New Roman" w:cs="Times New Roman"/>
                <w:color w:val="000000" w:themeColor="text1"/>
                <w:sz w:val="24"/>
                <w:szCs w:val="24"/>
                <w:lang w:eastAsia="zh-CN"/>
              </w:rPr>
              <w:t>，式中 R</w:t>
            </w:r>
            <w:r>
              <w:rPr>
                <w:rFonts w:hint="eastAsia" w:ascii="Times New Roman" w:hAnsi="Times New Roman" w:cs="Times New Roman"/>
                <w:color w:val="000000" w:themeColor="text1"/>
                <w:sz w:val="24"/>
                <w:szCs w:val="24"/>
                <w:vertAlign w:val="subscript"/>
                <w:lang w:eastAsia="zh-CN"/>
              </w:rPr>
              <w:t>2</w:t>
            </w:r>
            <w:r>
              <w:rPr>
                <w:rFonts w:hint="eastAsia" w:ascii="Times New Roman" w:hAnsi="Times New Roman" w:cs="Times New Roman"/>
                <w:color w:val="000000" w:themeColor="text1"/>
                <w:sz w:val="24"/>
                <w:szCs w:val="24"/>
                <w:lang w:eastAsia="zh-CN"/>
              </w:rPr>
              <w:t>O为碱金属氧化物，n为二氧化硅与碱金属氧化物摩尔数的比值，称为水玻璃的摩数。粘结力强、强度较高，耐酸性、耐热性好，耐碱性和耐水性差。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eastAsia="宋体" w:cs="Times New Roman"/>
                <w:color w:val="000000" w:themeColor="text1"/>
                <w:kern w:val="2"/>
                <w:sz w:val="24"/>
                <w:szCs w:val="24"/>
                <w:lang w:val="en-US" w:eastAsia="zh-CN" w:bidi="ar-SA"/>
              </w:rPr>
            </w:pPr>
            <w:r>
              <w:rPr>
                <w:rFonts w:hint="eastAsia" w:ascii="Times New Roman" w:hAnsi="Times New Roman" w:eastAsia="宋体" w:cs="Times New Roman"/>
                <w:color w:val="000000" w:themeColor="text1"/>
                <w:kern w:val="2"/>
                <w:sz w:val="24"/>
                <w:szCs w:val="24"/>
                <w:lang w:val="en-US" w:eastAsia="zh-CN" w:bidi="ar-SA"/>
              </w:rPr>
              <w:t>石蜡</w:t>
            </w:r>
            <w:r>
              <w:rPr>
                <w:rFonts w:hint="eastAsia" w:ascii="Times New Roman" w:hAnsi="Times New Roman" w:cs="Times New Roman"/>
                <w:color w:val="000000" w:themeColor="text1"/>
                <w:kern w:val="2"/>
                <w:sz w:val="24"/>
                <w:szCs w:val="24"/>
                <w:lang w:val="en-US" w:eastAsia="zh-CN" w:bidi="ar-SA"/>
              </w:rPr>
              <w:t>：</w:t>
            </w:r>
            <w:r>
              <w:rPr>
                <w:rFonts w:hint="eastAsia" w:ascii="Times New Roman" w:hAnsi="Times New Roman" w:eastAsia="宋体" w:cs="Times New Roman"/>
                <w:color w:val="000000" w:themeColor="text1"/>
                <w:kern w:val="2"/>
                <w:sz w:val="24"/>
                <w:szCs w:val="24"/>
                <w:lang w:val="en-US" w:eastAsia="zh-CN" w:bidi="ar-SA"/>
              </w:rPr>
              <w:t>是矿物蜡的一种，也是石油蜡的一种；它是从原油蒸馏所得的润滑油馏分经溶剂精制、溶剂脱蜡或经蜡冷冻结晶、压榨脱蜡制得蜡膏，再经溶剂脱油、精制而得的片状或针状结晶。又称晶形蜡，碳原子数约为18～30 的烃类混合物，主要组分为直链烷烃（约为80%～95%），还有少量带个别支链的烷烃和带长侧链的单环环烷烃（两者合计含量20%以下）。为无色至白色结晶状蜡状固体。无臭无味，相对密度0.82～0.90，熔点50～70℃。主要用作食品及其他商品（如蜡纸、蜡笔、蜡烛、复写纸）的组分及包装材料，烘烤容器的涂敷料、化妆品原料，用于水果保鲜、提高橡胶抗老化性和增加柔韧性、电器元件绝缘、精密铸造等方面，也可用于氧化生成合成脂肪酸。</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color w:val="000000" w:themeColor="text1"/>
                <w:kern w:val="2"/>
                <w:sz w:val="24"/>
                <w:szCs w:val="24"/>
                <w:lang w:val="en-US" w:eastAsia="zh-CN" w:bidi="ar-SA"/>
              </w:rPr>
            </w:pPr>
            <w:r>
              <w:rPr>
                <w:rFonts w:hint="eastAsia" w:ascii="Times New Roman" w:hAnsi="Times New Roman" w:cs="Times New Roman"/>
                <w:color w:val="000000" w:themeColor="text1"/>
                <w:kern w:val="2"/>
                <w:sz w:val="24"/>
                <w:szCs w:val="24"/>
                <w:lang w:val="en-US" w:eastAsia="zh-CN" w:bidi="ar-SA"/>
              </w:rPr>
              <w:t>硬脂酸：即十八烷酸，结构简式：</w:t>
            </w:r>
            <w:r>
              <w:rPr>
                <w:rFonts w:hint="default" w:ascii="Times New Roman" w:hAnsi="Times New Roman" w:cs="Times New Roman"/>
                <w:color w:val="000000" w:themeColor="text1"/>
                <w:kern w:val="2"/>
                <w:sz w:val="24"/>
                <w:szCs w:val="24"/>
                <w:lang w:val="en-US" w:eastAsia="zh-CN" w:bidi="ar-SA"/>
              </w:rPr>
              <w:fldChar w:fldCharType="begin"/>
            </w:r>
            <w:r>
              <w:rPr>
                <w:rFonts w:hint="default" w:ascii="Times New Roman" w:hAnsi="Times New Roman" w:cs="Times New Roman"/>
                <w:color w:val="000000" w:themeColor="text1"/>
                <w:kern w:val="2"/>
                <w:sz w:val="24"/>
                <w:szCs w:val="24"/>
                <w:lang w:val="en-US" w:eastAsia="zh-CN" w:bidi="ar-SA"/>
              </w:rPr>
              <w:instrText xml:space="preserve"> HYPERLINK "https://baike.sogou.com/lemma/ShowInnerLink.htm?lemmaId=55286254&amp;ss_c=ssc.citiao.link" \t "https://baike.sogou.com/_blank" </w:instrText>
            </w:r>
            <w:r>
              <w:rPr>
                <w:rFonts w:hint="default" w:ascii="Times New Roman" w:hAnsi="Times New Roman" w:cs="Times New Roman"/>
                <w:color w:val="000000" w:themeColor="text1"/>
                <w:kern w:val="2"/>
                <w:sz w:val="24"/>
                <w:szCs w:val="24"/>
                <w:lang w:val="en-US" w:eastAsia="zh-CN" w:bidi="ar-SA"/>
              </w:rPr>
              <w:fldChar w:fldCharType="separate"/>
            </w:r>
            <w:r>
              <w:rPr>
                <w:rFonts w:hint="default" w:ascii="Times New Roman" w:hAnsi="Times New Roman" w:cs="Times New Roman"/>
                <w:color w:val="000000" w:themeColor="text1"/>
                <w:kern w:val="2"/>
                <w:sz w:val="24"/>
                <w:szCs w:val="24"/>
                <w:lang w:val="en-US" w:eastAsia="zh-CN" w:bidi="ar-SA"/>
              </w:rPr>
              <w:t>CH</w:t>
            </w:r>
            <w:r>
              <w:rPr>
                <w:rFonts w:hint="default" w:ascii="Times New Roman" w:hAnsi="Times New Roman" w:cs="Times New Roman"/>
                <w:color w:val="000000" w:themeColor="text1"/>
                <w:kern w:val="2"/>
                <w:sz w:val="24"/>
                <w:szCs w:val="24"/>
                <w:vertAlign w:val="subscript"/>
                <w:lang w:val="en-US" w:eastAsia="zh-CN" w:bidi="ar-SA"/>
              </w:rPr>
              <w:t>3</w:t>
            </w:r>
            <w:r>
              <w:rPr>
                <w:rFonts w:hint="default" w:ascii="Times New Roman" w:hAnsi="Times New Roman" w:cs="Times New Roman"/>
                <w:color w:val="000000" w:themeColor="text1"/>
                <w:kern w:val="2"/>
                <w:sz w:val="24"/>
                <w:szCs w:val="24"/>
                <w:lang w:val="en-US" w:eastAsia="zh-CN" w:bidi="ar-SA"/>
              </w:rPr>
              <w:fldChar w:fldCharType="end"/>
            </w:r>
            <w:r>
              <w:rPr>
                <w:rFonts w:hint="default" w:ascii="Times New Roman" w:hAnsi="Times New Roman" w:cs="Times New Roman"/>
                <w:color w:val="000000" w:themeColor="text1"/>
                <w:kern w:val="2"/>
                <w:sz w:val="24"/>
                <w:szCs w:val="24"/>
                <w:lang w:val="en-US" w:eastAsia="zh-CN" w:bidi="ar-SA"/>
              </w:rPr>
              <w:t>(</w:t>
            </w:r>
            <w:r>
              <w:rPr>
                <w:rFonts w:hint="default" w:ascii="Times New Roman" w:hAnsi="Times New Roman" w:cs="Times New Roman"/>
                <w:color w:val="000000" w:themeColor="text1"/>
                <w:kern w:val="2"/>
                <w:sz w:val="24"/>
                <w:szCs w:val="24"/>
                <w:lang w:val="en-US" w:eastAsia="zh-CN" w:bidi="ar-SA"/>
              </w:rPr>
              <w:fldChar w:fldCharType="begin"/>
            </w:r>
            <w:r>
              <w:rPr>
                <w:rFonts w:hint="default" w:ascii="Times New Roman" w:hAnsi="Times New Roman" w:cs="Times New Roman"/>
                <w:color w:val="000000" w:themeColor="text1"/>
                <w:kern w:val="2"/>
                <w:sz w:val="24"/>
                <w:szCs w:val="24"/>
                <w:lang w:val="en-US" w:eastAsia="zh-CN" w:bidi="ar-SA"/>
              </w:rPr>
              <w:instrText xml:space="preserve"> HYPERLINK "https://baike.sogou.com/lemma/ShowInnerLink.htm?lemmaId=7734847&amp;ss_c=ssc.citiao.link" \t "https://baike.sogou.com/_blank" </w:instrText>
            </w:r>
            <w:r>
              <w:rPr>
                <w:rFonts w:hint="default" w:ascii="Times New Roman" w:hAnsi="Times New Roman" w:cs="Times New Roman"/>
                <w:color w:val="000000" w:themeColor="text1"/>
                <w:kern w:val="2"/>
                <w:sz w:val="24"/>
                <w:szCs w:val="24"/>
                <w:lang w:val="en-US" w:eastAsia="zh-CN" w:bidi="ar-SA"/>
              </w:rPr>
              <w:fldChar w:fldCharType="separate"/>
            </w:r>
            <w:r>
              <w:rPr>
                <w:rFonts w:hint="default" w:ascii="Times New Roman" w:hAnsi="Times New Roman" w:cs="Times New Roman"/>
                <w:color w:val="000000" w:themeColor="text1"/>
                <w:kern w:val="2"/>
                <w:sz w:val="24"/>
                <w:szCs w:val="24"/>
                <w:lang w:val="en-US" w:eastAsia="zh-CN" w:bidi="ar-SA"/>
              </w:rPr>
              <w:t>CH</w:t>
            </w:r>
            <w:r>
              <w:rPr>
                <w:rFonts w:hint="default" w:ascii="Times New Roman" w:hAnsi="Times New Roman" w:cs="Times New Roman"/>
                <w:color w:val="000000" w:themeColor="text1"/>
                <w:kern w:val="2"/>
                <w:sz w:val="24"/>
                <w:szCs w:val="24"/>
                <w:vertAlign w:val="subscript"/>
                <w:lang w:val="en-US" w:eastAsia="zh-CN" w:bidi="ar-SA"/>
              </w:rPr>
              <w:t>2</w:t>
            </w:r>
            <w:r>
              <w:rPr>
                <w:rFonts w:hint="default" w:ascii="Times New Roman" w:hAnsi="Times New Roman" w:cs="Times New Roman"/>
                <w:color w:val="000000" w:themeColor="text1"/>
                <w:kern w:val="2"/>
                <w:sz w:val="24"/>
                <w:szCs w:val="24"/>
                <w:lang w:val="en-US" w:eastAsia="zh-CN" w:bidi="ar-SA"/>
              </w:rPr>
              <w:fldChar w:fldCharType="end"/>
            </w:r>
            <w:r>
              <w:rPr>
                <w:rFonts w:hint="default" w:ascii="Times New Roman" w:hAnsi="Times New Roman" w:cs="Times New Roman"/>
                <w:color w:val="000000" w:themeColor="text1"/>
                <w:kern w:val="2"/>
                <w:sz w:val="24"/>
                <w:szCs w:val="24"/>
                <w:lang w:val="en-US" w:eastAsia="zh-CN" w:bidi="ar-SA"/>
              </w:rPr>
              <w:t>)</w:t>
            </w:r>
            <w:r>
              <w:rPr>
                <w:rFonts w:hint="default" w:ascii="Times New Roman" w:hAnsi="Times New Roman" w:cs="Times New Roman"/>
                <w:color w:val="000000" w:themeColor="text1"/>
                <w:kern w:val="2"/>
                <w:sz w:val="24"/>
                <w:szCs w:val="24"/>
                <w:vertAlign w:val="subscript"/>
                <w:lang w:val="en-US" w:eastAsia="zh-CN" w:bidi="ar-SA"/>
              </w:rPr>
              <w:t>16</w:t>
            </w:r>
            <w:r>
              <w:rPr>
                <w:rFonts w:hint="default" w:ascii="Times New Roman" w:hAnsi="Times New Roman" w:cs="Times New Roman"/>
                <w:color w:val="000000" w:themeColor="text1"/>
                <w:kern w:val="2"/>
                <w:sz w:val="24"/>
                <w:szCs w:val="24"/>
                <w:lang w:val="en-US" w:eastAsia="zh-CN" w:bidi="ar-SA"/>
              </w:rPr>
              <w:t>COOH，硬脂酸是自然界广泛存在的一种脂肪酸，几乎所有油脂中都有含量不等的硬脂酸，在动物脂肪中的含量较高，如牛油中含量可达24%，植物油中含量较少，茶油为0.8%，棕榈油为6%，但可可脂中的含量则高达34%。工业硬脂酸的生产方法主要有分馏法和压榨法两种。在硬化油中加入分解剂，然后水解得粗脂肪酸，再经水洗、蒸馏、脱色即得成品</w:t>
            </w:r>
            <w:r>
              <w:rPr>
                <w:rFonts w:hint="eastAsia" w:ascii="Times New Roman" w:hAnsi="Times New Roman" w:cs="Times New Roman"/>
                <w:color w:val="000000" w:themeColor="text1"/>
                <w:kern w:val="2"/>
                <w:sz w:val="24"/>
                <w:szCs w:val="24"/>
                <w:lang w:val="en-US" w:eastAsia="zh-CN" w:bidi="ar-SA"/>
              </w:rPr>
              <w:t>，</w:t>
            </w:r>
            <w:r>
              <w:rPr>
                <w:rFonts w:hint="default" w:ascii="Times New Roman" w:hAnsi="Times New Roman" w:cs="Times New Roman"/>
                <w:color w:val="000000" w:themeColor="text1"/>
                <w:kern w:val="2"/>
                <w:sz w:val="24"/>
                <w:szCs w:val="24"/>
                <w:lang w:val="en-US" w:eastAsia="zh-CN" w:bidi="ar-SA"/>
              </w:rPr>
              <w:t>同时副产甘油。白色蜡状透明固体或微黄色蜡状固体</w:t>
            </w:r>
            <w:r>
              <w:rPr>
                <w:rFonts w:hint="eastAsia" w:ascii="Times New Roman" w:hAnsi="Times New Roman" w:cs="Times New Roman"/>
                <w:color w:val="000000" w:themeColor="text1"/>
                <w:kern w:val="2"/>
                <w:sz w:val="24"/>
                <w:szCs w:val="24"/>
                <w:lang w:val="en-US" w:eastAsia="zh-CN" w:bidi="ar-SA"/>
              </w:rPr>
              <w:t>，</w:t>
            </w:r>
            <w:r>
              <w:rPr>
                <w:rFonts w:hint="default" w:ascii="Times New Roman" w:hAnsi="Times New Roman" w:cs="Times New Roman"/>
                <w:color w:val="000000" w:themeColor="text1"/>
                <w:kern w:val="2"/>
                <w:sz w:val="24"/>
                <w:szCs w:val="24"/>
                <w:lang w:val="en-US" w:eastAsia="zh-CN" w:bidi="ar-SA"/>
              </w:rPr>
              <w:t>能分散成粉末，微带牛油气味。相对密度（g/mL</w:t>
            </w:r>
            <w:r>
              <w:rPr>
                <w:rFonts w:hint="eastAsia" w:ascii="Times New Roman" w:hAnsi="Times New Roman" w:cs="Times New Roman"/>
                <w:color w:val="000000" w:themeColor="text1"/>
                <w:kern w:val="2"/>
                <w:sz w:val="24"/>
                <w:szCs w:val="24"/>
                <w:lang w:val="en-US" w:eastAsia="zh-CN" w:bidi="ar-SA"/>
              </w:rPr>
              <w:t>，</w:t>
            </w:r>
            <w:r>
              <w:rPr>
                <w:rFonts w:hint="default" w:ascii="Times New Roman" w:hAnsi="Times New Roman" w:cs="Times New Roman"/>
                <w:color w:val="000000" w:themeColor="text1"/>
                <w:kern w:val="2"/>
                <w:sz w:val="24"/>
                <w:szCs w:val="24"/>
                <w:lang w:val="en-US" w:eastAsia="zh-CN" w:bidi="ar-SA"/>
              </w:rPr>
              <w:t>20/4℃）：0.9408，熔点（</w:t>
            </w:r>
            <w:r>
              <w:rPr>
                <w:rFonts w:hint="eastAsia" w:ascii="Times New Roman" w:hAnsi="Times New Roman" w:eastAsia="宋体" w:cs="Times New Roman"/>
                <w:color w:val="000000" w:themeColor="text1"/>
                <w:kern w:val="2"/>
                <w:sz w:val="24"/>
                <w:szCs w:val="24"/>
                <w:lang w:val="en-US" w:eastAsia="zh-CN" w:bidi="ar-SA"/>
              </w:rPr>
              <w:t>℃</w:t>
            </w:r>
            <w:r>
              <w:rPr>
                <w:rFonts w:hint="default" w:ascii="Times New Roman" w:hAnsi="Times New Roman" w:cs="Times New Roman"/>
                <w:color w:val="000000" w:themeColor="text1"/>
                <w:kern w:val="2"/>
                <w:sz w:val="24"/>
                <w:szCs w:val="24"/>
                <w:lang w:val="en-US" w:eastAsia="zh-CN" w:bidi="ar-SA"/>
              </w:rPr>
              <w:t>）：67~69</w:t>
            </w:r>
            <w:r>
              <w:rPr>
                <w:rFonts w:hint="eastAsia" w:ascii="Times New Roman" w:hAnsi="Times New Roman" w:cs="Times New Roman"/>
                <w:color w:val="000000" w:themeColor="text1"/>
                <w:kern w:val="2"/>
                <w:sz w:val="24"/>
                <w:szCs w:val="24"/>
                <w:lang w:val="en-US" w:eastAsia="zh-CN" w:bidi="ar-SA"/>
              </w:rPr>
              <w:t>，沸点（</w:t>
            </w:r>
            <w:r>
              <w:rPr>
                <w:rFonts w:hint="eastAsia" w:ascii="Times New Roman" w:hAnsi="Times New Roman" w:eastAsia="宋体" w:cs="Times New Roman"/>
                <w:color w:val="000000" w:themeColor="text1"/>
                <w:kern w:val="2"/>
                <w:sz w:val="24"/>
                <w:szCs w:val="24"/>
                <w:lang w:val="en-US" w:eastAsia="zh-CN" w:bidi="ar-SA"/>
              </w:rPr>
              <w:t>℃</w:t>
            </w:r>
            <w:r>
              <w:rPr>
                <w:rFonts w:hint="eastAsia" w:ascii="Times New Roman" w:hAnsi="Times New Roman" w:cs="Times New Roman"/>
                <w:color w:val="000000" w:themeColor="text1"/>
                <w:kern w:val="2"/>
                <w:sz w:val="24"/>
                <w:szCs w:val="24"/>
                <w:lang w:val="en-US" w:eastAsia="zh-CN" w:bidi="ar-SA"/>
              </w:rPr>
              <w:t>，5.2kPa）：360。</w:t>
            </w:r>
            <w:r>
              <w:rPr>
                <w:rFonts w:hint="default" w:ascii="Times New Roman" w:hAnsi="Times New Roman" w:cs="Times New Roman"/>
                <w:color w:val="000000" w:themeColor="text1"/>
                <w:kern w:val="2"/>
                <w:sz w:val="24"/>
                <w:szCs w:val="24"/>
                <w:lang w:val="en-US" w:eastAsia="zh-CN" w:bidi="ar-SA"/>
              </w:rPr>
              <w:t>主要用于生产硬脂酸盐</w:t>
            </w:r>
            <w:r>
              <w:rPr>
                <w:rFonts w:hint="eastAsia" w:ascii="Times New Roman" w:hAnsi="Times New Roman" w:cs="Times New Roman"/>
                <w:color w:val="000000" w:themeColor="text1"/>
                <w:kern w:val="2"/>
                <w:sz w:val="24"/>
                <w:szCs w:val="24"/>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Times New Roman" w:cs="Times New Roman"/>
                <w:color w:val="000000" w:themeColor="text1"/>
                <w:sz w:val="24"/>
                <w:szCs w:val="24"/>
                <w:lang w:eastAsia="zh-CN"/>
              </w:rPr>
            </w:pPr>
            <w:r>
              <w:rPr>
                <w:rFonts w:hint="eastAsia" w:ascii="Times New Roman" w:hAnsi="Times New Roman" w:cs="Times New Roman"/>
                <w:color w:val="000000" w:themeColor="text1"/>
                <w:sz w:val="24"/>
                <w:szCs w:val="24"/>
                <w:lang w:eastAsia="zh-CN"/>
              </w:rPr>
              <w:t>盐酸：分子式HCl，分子量36.46，无色或微黄色发烟液体，有刺鼻的酸味。熔点</w:t>
            </w:r>
            <w:r>
              <w:rPr>
                <w:rFonts w:hint="eastAsia" w:ascii="Times New Roman" w:hAnsi="Times New Roman" w:cs="Times New Roman"/>
                <w:color w:val="000000" w:themeColor="text1"/>
                <w:sz w:val="24"/>
                <w:szCs w:val="24"/>
                <w:lang w:val="en-US" w:eastAsia="zh-CN"/>
              </w:rPr>
              <w:t>-</w:t>
            </w:r>
            <w:r>
              <w:rPr>
                <w:rFonts w:hint="eastAsia" w:ascii="Times New Roman" w:hAnsi="Times New Roman" w:cs="Times New Roman"/>
                <w:color w:val="000000" w:themeColor="text1"/>
                <w:sz w:val="24"/>
                <w:szCs w:val="24"/>
                <w:lang w:eastAsia="zh-CN"/>
              </w:rPr>
              <w:t>114.8℃（纯），沸点108.6℃（20%），蒸气压30.66kPa（21℃），相对密度（水=1）1.20，蒸气相对密度1.26，与水混溶，溶于碱液。</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2.5、项目主要生产设备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项目主要生产设备见表1-</w:t>
            </w:r>
            <w:r>
              <w:rPr>
                <w:rFonts w:hint="eastAsia" w:ascii="Times New Roman" w:hAnsi="Times New Roman" w:cs="Times New Roman"/>
                <w:color w:val="000000" w:themeColor="text1"/>
                <w:sz w:val="24"/>
                <w:szCs w:val="24"/>
                <w:lang w:val="en-US" w:eastAsia="zh-CN"/>
              </w:rPr>
              <w:t>5</w:t>
            </w:r>
            <w:r>
              <w:rPr>
                <w:rFonts w:ascii="Times New Roman" w:hAnsi="Times New Roman" w:cs="Times New Roman"/>
                <w:color w:val="000000" w:themeColor="text1"/>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cs="Times New Roman"/>
                <w:b/>
                <w:bCs/>
                <w:color w:val="000000" w:themeColor="text1"/>
                <w:sz w:val="21"/>
                <w:szCs w:val="21"/>
                <w:lang w:eastAsia="zh-CN"/>
              </w:rPr>
            </w:pPr>
            <w:r>
              <w:rPr>
                <w:rFonts w:hint="default" w:ascii="Times New Roman" w:hAnsi="Times New Roman" w:cs="Times New Roman"/>
                <w:b/>
                <w:bCs/>
                <w:color w:val="000000" w:themeColor="text1"/>
                <w:sz w:val="21"/>
                <w:szCs w:val="21"/>
              </w:rPr>
              <w:t>表1-</w:t>
            </w:r>
            <w:r>
              <w:rPr>
                <w:rFonts w:hint="eastAsia" w:ascii="Times New Roman" w:hAnsi="Times New Roman" w:cs="Times New Roman"/>
                <w:b/>
                <w:bCs/>
                <w:color w:val="000000" w:themeColor="text1"/>
                <w:sz w:val="21"/>
                <w:szCs w:val="21"/>
                <w:lang w:val="en-US" w:eastAsia="zh-CN"/>
              </w:rPr>
              <w:t>5</w:t>
            </w:r>
            <w:r>
              <w:rPr>
                <w:rFonts w:hint="default" w:ascii="Times New Roman" w:hAnsi="Times New Roman" w:cs="Times New Roman"/>
                <w:b/>
                <w:bCs/>
                <w:color w:val="000000" w:themeColor="text1"/>
                <w:sz w:val="21"/>
                <w:szCs w:val="21"/>
              </w:rPr>
              <w:t xml:space="preserve">  主要</w:t>
            </w:r>
            <w:r>
              <w:rPr>
                <w:rFonts w:hint="eastAsia" w:ascii="Times New Roman" w:hAnsi="Times New Roman" w:cs="Times New Roman"/>
                <w:b/>
                <w:bCs/>
                <w:color w:val="000000" w:themeColor="text1"/>
                <w:sz w:val="21"/>
                <w:szCs w:val="21"/>
                <w:lang w:eastAsia="zh-CN"/>
              </w:rPr>
              <w:t>生产</w:t>
            </w:r>
            <w:r>
              <w:rPr>
                <w:rFonts w:hint="default" w:ascii="Times New Roman" w:hAnsi="Times New Roman" w:cs="Times New Roman"/>
                <w:b/>
                <w:bCs/>
                <w:color w:val="000000" w:themeColor="text1"/>
                <w:sz w:val="21"/>
                <w:szCs w:val="21"/>
              </w:rPr>
              <w:t>设备</w:t>
            </w:r>
            <w:r>
              <w:rPr>
                <w:rFonts w:hint="eastAsia" w:ascii="Times New Roman" w:hAnsi="Times New Roman" w:cs="Times New Roman"/>
                <w:b/>
                <w:bCs/>
                <w:color w:val="000000" w:themeColor="text1"/>
                <w:sz w:val="21"/>
                <w:szCs w:val="21"/>
                <w:lang w:eastAsia="zh-CN"/>
              </w:rPr>
              <w:t>情况</w:t>
            </w:r>
          </w:p>
          <w:tbl>
            <w:tblPr>
              <w:tblStyle w:val="21"/>
              <w:tblW w:w="8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1897"/>
              <w:gridCol w:w="1421"/>
              <w:gridCol w:w="1228"/>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序号</w:t>
                  </w:r>
                </w:p>
              </w:tc>
              <w:tc>
                <w:tcPr>
                  <w:tcW w:w="1897" w:type="dxa"/>
                  <w:vAlign w:val="center"/>
                </w:tcPr>
                <w:p>
                  <w:pPr>
                    <w:spacing w:line="312" w:lineRule="auto"/>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设备名称</w:t>
                  </w:r>
                </w:p>
              </w:tc>
              <w:tc>
                <w:tcPr>
                  <w:tcW w:w="1421"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rPr>
                  </w:pPr>
                  <w:r>
                    <w:rPr>
                      <w:rFonts w:hint="default" w:ascii="Times New Roman" w:hAnsi="Times New Roman" w:cs="Times New Roman"/>
                      <w:color w:val="000000"/>
                      <w:kern w:val="0"/>
                      <w:sz w:val="22"/>
                      <w:szCs w:val="22"/>
                    </w:rPr>
                    <w:t>规格型号</w:t>
                  </w:r>
                </w:p>
              </w:tc>
              <w:tc>
                <w:tcPr>
                  <w:tcW w:w="1228" w:type="dxa"/>
                  <w:vAlign w:val="center"/>
                </w:tcPr>
                <w:p>
                  <w:pPr>
                    <w:spacing w:line="240" w:lineRule="auto"/>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数量</w:t>
                  </w:r>
                </w:p>
              </w:tc>
              <w:tc>
                <w:tcPr>
                  <w:tcW w:w="3212" w:type="dxa"/>
                  <w:vAlign w:val="center"/>
                </w:tcPr>
                <w:p>
                  <w:pPr>
                    <w:spacing w:line="240" w:lineRule="auto"/>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1</w:t>
                  </w:r>
                </w:p>
              </w:tc>
              <w:tc>
                <w:tcPr>
                  <w:tcW w:w="1897"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rPr>
                  </w:pPr>
                  <w:r>
                    <w:rPr>
                      <w:rFonts w:hint="default" w:ascii="Times New Roman" w:hAnsi="Times New Roman" w:cs="Times New Roman"/>
                      <w:color w:val="000000"/>
                      <w:kern w:val="0"/>
                      <w:sz w:val="22"/>
                      <w:szCs w:val="22"/>
                    </w:rPr>
                    <w:t>变压器</w:t>
                  </w:r>
                </w:p>
              </w:tc>
              <w:tc>
                <w:tcPr>
                  <w:tcW w:w="1421" w:type="dxa"/>
                  <w:vAlign w:val="center"/>
                </w:tcPr>
                <w:p>
                  <w:pPr>
                    <w:widowControl/>
                    <w:spacing w:line="240" w:lineRule="auto"/>
                    <w:ind w:firstLine="0" w:firstLineChars="0"/>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400千伏安</w:t>
                  </w:r>
                </w:p>
              </w:tc>
              <w:tc>
                <w:tcPr>
                  <w:tcW w:w="1228" w:type="dxa"/>
                  <w:vAlign w:val="center"/>
                </w:tcPr>
                <w:p>
                  <w:pPr>
                    <w:spacing w:line="240" w:lineRule="auto"/>
                    <w:jc w:val="center"/>
                    <w:rPr>
                      <w:rFonts w:hint="default" w:ascii="Times New Roman" w:hAnsi="Times New Roman" w:eastAsia="宋体" w:cs="Times New Roman"/>
                      <w:bCs/>
                      <w:color w:val="000000" w:themeColor="text1"/>
                      <w:sz w:val="21"/>
                      <w:szCs w:val="21"/>
                      <w:lang w:eastAsia="zh-CN"/>
                    </w:rPr>
                  </w:pPr>
                  <w:r>
                    <w:rPr>
                      <w:rFonts w:hint="default" w:ascii="Times New Roman" w:hAnsi="Times New Roman" w:cs="Times New Roman"/>
                      <w:bCs/>
                      <w:color w:val="000000" w:themeColor="text1"/>
                      <w:sz w:val="21"/>
                      <w:szCs w:val="21"/>
                      <w:lang w:val="en-US" w:eastAsia="zh-CN"/>
                    </w:rPr>
                    <w:t>2台</w:t>
                  </w:r>
                </w:p>
              </w:tc>
              <w:tc>
                <w:tcPr>
                  <w:tcW w:w="3212" w:type="dxa"/>
                  <w:vAlign w:val="center"/>
                </w:tcPr>
                <w:p>
                  <w:pPr>
                    <w:widowControl/>
                    <w:spacing w:line="240" w:lineRule="auto"/>
                    <w:ind w:firstLine="0" w:firstLineChars="0"/>
                    <w:jc w:val="center"/>
                    <w:rPr>
                      <w:rFonts w:hint="default" w:ascii="Times New Roman" w:hAnsi="Times New Roman" w:eastAsia="宋体" w:cs="Times New Roman"/>
                      <w:bCs/>
                      <w:color w:val="000000" w:themeColor="text1"/>
                      <w:sz w:val="21"/>
                      <w:szCs w:val="21"/>
                      <w:lang w:eastAsia="zh-CN"/>
                    </w:rPr>
                  </w:pPr>
                  <w:r>
                    <w:rPr>
                      <w:rFonts w:hint="default" w:ascii="Times New Roman" w:hAnsi="Times New Roman" w:cs="Times New Roman"/>
                      <w:color w:val="000000"/>
                      <w:kern w:val="0"/>
                      <w:sz w:val="22"/>
                      <w:szCs w:val="22"/>
                    </w:rPr>
                    <w:t>工业用电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2</w:t>
                  </w:r>
                </w:p>
              </w:tc>
              <w:tc>
                <w:tcPr>
                  <w:tcW w:w="1897"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rPr>
                  </w:pPr>
                  <w:r>
                    <w:rPr>
                      <w:rFonts w:hint="default" w:ascii="Times New Roman" w:hAnsi="Times New Roman" w:cs="Times New Roman"/>
                      <w:color w:val="000000"/>
                      <w:kern w:val="0"/>
                      <w:sz w:val="22"/>
                      <w:szCs w:val="22"/>
                    </w:rPr>
                    <w:t>变压器</w:t>
                  </w:r>
                </w:p>
              </w:tc>
              <w:tc>
                <w:tcPr>
                  <w:tcW w:w="1421" w:type="dxa"/>
                  <w:vAlign w:val="center"/>
                </w:tcPr>
                <w:p>
                  <w:pPr>
                    <w:widowControl/>
                    <w:spacing w:line="240" w:lineRule="auto"/>
                    <w:ind w:firstLine="0" w:firstLineChars="0"/>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50千伏安</w:t>
                  </w:r>
                </w:p>
              </w:tc>
              <w:tc>
                <w:tcPr>
                  <w:tcW w:w="1228" w:type="dxa"/>
                  <w:vAlign w:val="center"/>
                </w:tcPr>
                <w:p>
                  <w:pPr>
                    <w:spacing w:line="240" w:lineRule="auto"/>
                    <w:jc w:val="center"/>
                    <w:rPr>
                      <w:rFonts w:hint="default" w:ascii="Times New Roman" w:hAnsi="Times New Roman" w:eastAsia="宋体" w:cs="Times New Roman"/>
                      <w:bCs/>
                      <w:color w:val="000000" w:themeColor="text1"/>
                      <w:sz w:val="21"/>
                      <w:szCs w:val="21"/>
                      <w:lang w:eastAsia="zh-CN"/>
                    </w:rPr>
                  </w:pPr>
                  <w:r>
                    <w:rPr>
                      <w:rFonts w:hint="default" w:ascii="Times New Roman" w:hAnsi="Times New Roman" w:cs="Times New Roman"/>
                      <w:bCs/>
                      <w:color w:val="000000" w:themeColor="text1"/>
                      <w:sz w:val="21"/>
                      <w:szCs w:val="21"/>
                    </w:rPr>
                    <w:t>1</w:t>
                  </w:r>
                  <w:r>
                    <w:rPr>
                      <w:rFonts w:hint="default" w:ascii="Times New Roman" w:hAnsi="Times New Roman" w:cs="Times New Roman"/>
                      <w:bCs/>
                      <w:color w:val="000000" w:themeColor="text1"/>
                      <w:sz w:val="21"/>
                      <w:szCs w:val="21"/>
                      <w:lang w:eastAsia="zh-CN"/>
                    </w:rPr>
                    <w:t>台</w:t>
                  </w:r>
                </w:p>
              </w:tc>
              <w:tc>
                <w:tcPr>
                  <w:tcW w:w="3212"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rPr>
                  </w:pPr>
                  <w:r>
                    <w:rPr>
                      <w:rFonts w:hint="default" w:ascii="Times New Roman" w:hAnsi="Times New Roman" w:cs="Times New Roman"/>
                      <w:color w:val="000000"/>
                      <w:kern w:val="0"/>
                      <w:sz w:val="22"/>
                      <w:szCs w:val="22"/>
                    </w:rPr>
                    <w:t>生活用电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3</w:t>
                  </w:r>
                </w:p>
              </w:tc>
              <w:tc>
                <w:tcPr>
                  <w:tcW w:w="1897"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rPr>
                  </w:pPr>
                  <w:r>
                    <w:rPr>
                      <w:rFonts w:hint="default" w:ascii="Times New Roman" w:hAnsi="Times New Roman" w:cs="Times New Roman"/>
                      <w:color w:val="000000"/>
                      <w:kern w:val="0"/>
                      <w:sz w:val="22"/>
                      <w:szCs w:val="22"/>
                      <w:lang w:val="en-US" w:eastAsia="zh-CN"/>
                    </w:rPr>
                    <w:t>0.75</w:t>
                  </w:r>
                  <w:r>
                    <w:rPr>
                      <w:rFonts w:hint="default" w:ascii="Times New Roman" w:hAnsi="Times New Roman" w:cs="Times New Roman"/>
                      <w:color w:val="000000"/>
                      <w:kern w:val="0"/>
                      <w:sz w:val="22"/>
                      <w:szCs w:val="22"/>
                    </w:rPr>
                    <w:t>中频炉</w:t>
                  </w:r>
                </w:p>
              </w:tc>
              <w:tc>
                <w:tcPr>
                  <w:tcW w:w="1421" w:type="dxa"/>
                  <w:vAlign w:val="center"/>
                </w:tcPr>
                <w:p>
                  <w:pPr>
                    <w:widowControl/>
                    <w:spacing w:line="240" w:lineRule="auto"/>
                    <w:ind w:firstLine="0" w:firstLineChars="0"/>
                    <w:jc w:val="center"/>
                    <w:rPr>
                      <w:rFonts w:hint="eastAsia" w:ascii="Times New Roman" w:hAnsi="Times New Roman" w:eastAsia="宋体"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500</w:t>
                  </w:r>
                  <w:r>
                    <w:rPr>
                      <w:rFonts w:ascii="Times New Roman" w:hAnsi="Times New Roman" w:cs="Times New Roman"/>
                      <w:color w:val="000000" w:themeColor="text1"/>
                      <w:sz w:val="21"/>
                      <w:szCs w:val="21"/>
                    </w:rPr>
                    <w:t>k</w:t>
                  </w:r>
                  <w:r>
                    <w:rPr>
                      <w:rFonts w:hint="eastAsia" w:ascii="Times New Roman" w:hAnsi="Times New Roman" w:cs="Times New Roman"/>
                      <w:color w:val="000000" w:themeColor="text1"/>
                      <w:sz w:val="21"/>
                      <w:szCs w:val="21"/>
                      <w:lang w:val="en-US" w:eastAsia="zh-CN"/>
                    </w:rPr>
                    <w:t>w/</w:t>
                  </w:r>
                  <w:r>
                    <w:rPr>
                      <w:rFonts w:ascii="Times New Roman" w:hAnsi="Times New Roman" w:cs="Times New Roman"/>
                      <w:color w:val="000000" w:themeColor="text1"/>
                      <w:sz w:val="21"/>
                      <w:szCs w:val="21"/>
                    </w:rPr>
                    <w:t>h</w:t>
                  </w:r>
                </w:p>
              </w:tc>
              <w:tc>
                <w:tcPr>
                  <w:tcW w:w="1228" w:type="dxa"/>
                  <w:vAlign w:val="center"/>
                </w:tcPr>
                <w:p>
                  <w:pPr>
                    <w:spacing w:line="240" w:lineRule="auto"/>
                    <w:jc w:val="center"/>
                    <w:rPr>
                      <w:rFonts w:hint="default" w:ascii="Times New Roman" w:hAnsi="Times New Roman" w:eastAsia="宋体" w:cs="Times New Roman"/>
                      <w:bCs/>
                      <w:color w:val="000000" w:themeColor="text1"/>
                      <w:sz w:val="21"/>
                      <w:szCs w:val="21"/>
                      <w:lang w:eastAsia="zh-CN"/>
                    </w:rPr>
                  </w:pPr>
                  <w:r>
                    <w:rPr>
                      <w:rFonts w:hint="default" w:ascii="Times New Roman" w:hAnsi="Times New Roman" w:cs="Times New Roman"/>
                      <w:bCs/>
                      <w:color w:val="000000" w:themeColor="text1"/>
                      <w:sz w:val="21"/>
                      <w:szCs w:val="21"/>
                      <w:lang w:val="en-US" w:eastAsia="zh-CN"/>
                    </w:rPr>
                    <w:t>1个</w:t>
                  </w:r>
                </w:p>
              </w:tc>
              <w:tc>
                <w:tcPr>
                  <w:tcW w:w="3212" w:type="dxa"/>
                  <w:vAlign w:val="center"/>
                </w:tcPr>
                <w:p>
                  <w:pPr>
                    <w:widowControl/>
                    <w:spacing w:line="240" w:lineRule="auto"/>
                    <w:ind w:firstLine="0" w:firstLineChars="0"/>
                    <w:jc w:val="center"/>
                    <w:rPr>
                      <w:rFonts w:hint="eastAsia" w:ascii="Times New Roman" w:hAnsi="Times New Roman" w:eastAsia="宋体"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熔炼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4</w:t>
                  </w:r>
                </w:p>
              </w:tc>
              <w:tc>
                <w:tcPr>
                  <w:tcW w:w="1897"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rPr>
                  </w:pPr>
                  <w:r>
                    <w:rPr>
                      <w:rFonts w:hint="default" w:ascii="Times New Roman" w:hAnsi="Times New Roman" w:cs="Times New Roman"/>
                      <w:color w:val="000000"/>
                      <w:kern w:val="0"/>
                      <w:sz w:val="22"/>
                      <w:szCs w:val="22"/>
                    </w:rPr>
                    <w:t>排风炉</w:t>
                  </w:r>
                </w:p>
              </w:tc>
              <w:tc>
                <w:tcPr>
                  <w:tcW w:w="1421" w:type="dxa"/>
                  <w:vAlign w:val="center"/>
                </w:tcPr>
                <w:p>
                  <w:pPr>
                    <w:widowControl/>
                    <w:spacing w:line="240" w:lineRule="auto"/>
                    <w:ind w:firstLine="0" w:firstLineChars="0"/>
                    <w:jc w:val="center"/>
                    <w:rPr>
                      <w:rFonts w:hint="default" w:ascii="Times New Roman" w:hAnsi="Times New Roman" w:cs="Times New Roman"/>
                      <w:color w:val="000000"/>
                      <w:kern w:val="0"/>
                      <w:sz w:val="22"/>
                      <w:szCs w:val="22"/>
                    </w:rPr>
                  </w:pPr>
                  <w:r>
                    <w:rPr>
                      <w:rFonts w:hint="eastAsia" w:ascii="Times New Roman" w:hAnsi="Times New Roman" w:cs="Times New Roman"/>
                      <w:color w:val="000000" w:themeColor="text1"/>
                      <w:sz w:val="21"/>
                      <w:szCs w:val="21"/>
                      <w:lang w:val="en-US" w:eastAsia="zh-CN"/>
                    </w:rPr>
                    <w:t>5.5</w:t>
                  </w:r>
                  <w:r>
                    <w:rPr>
                      <w:rFonts w:ascii="Times New Roman" w:hAnsi="Times New Roman" w:cs="Times New Roman"/>
                      <w:color w:val="000000" w:themeColor="text1"/>
                      <w:sz w:val="21"/>
                      <w:szCs w:val="21"/>
                    </w:rPr>
                    <w:t>k</w:t>
                  </w:r>
                  <w:r>
                    <w:rPr>
                      <w:rFonts w:hint="eastAsia" w:ascii="Times New Roman" w:hAnsi="Times New Roman" w:cs="Times New Roman"/>
                      <w:color w:val="000000" w:themeColor="text1"/>
                      <w:sz w:val="21"/>
                      <w:szCs w:val="21"/>
                      <w:lang w:val="en-US" w:eastAsia="zh-CN"/>
                    </w:rPr>
                    <w:t>w/</w:t>
                  </w:r>
                  <w:r>
                    <w:rPr>
                      <w:rFonts w:ascii="Times New Roman" w:hAnsi="Times New Roman" w:cs="Times New Roman"/>
                      <w:color w:val="000000" w:themeColor="text1"/>
                      <w:sz w:val="21"/>
                      <w:szCs w:val="21"/>
                    </w:rPr>
                    <w:t>h</w:t>
                  </w:r>
                </w:p>
              </w:tc>
              <w:tc>
                <w:tcPr>
                  <w:tcW w:w="1228" w:type="dxa"/>
                  <w:vAlign w:val="center"/>
                </w:tcPr>
                <w:p>
                  <w:pPr>
                    <w:spacing w:line="240" w:lineRule="auto"/>
                    <w:jc w:val="center"/>
                    <w:rPr>
                      <w:rFonts w:hint="eastAsia" w:ascii="Times New Roman" w:hAnsi="Times New Roman" w:eastAsia="宋体"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2个</w:t>
                  </w:r>
                </w:p>
              </w:tc>
              <w:tc>
                <w:tcPr>
                  <w:tcW w:w="3212"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rPr>
                  </w:pPr>
                  <w:r>
                    <w:rPr>
                      <w:rFonts w:hint="default" w:ascii="Times New Roman" w:hAnsi="Times New Roman" w:cs="Times New Roman"/>
                      <w:color w:val="000000"/>
                      <w:kern w:val="0"/>
                      <w:sz w:val="22"/>
                      <w:szCs w:val="22"/>
                    </w:rPr>
                    <w:t>冷却用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5</w:t>
                  </w:r>
                </w:p>
              </w:tc>
              <w:tc>
                <w:tcPr>
                  <w:tcW w:w="1897" w:type="dxa"/>
                  <w:vAlign w:val="center"/>
                </w:tcPr>
                <w:p>
                  <w:pPr>
                    <w:widowControl/>
                    <w:spacing w:line="240" w:lineRule="auto"/>
                    <w:ind w:firstLine="0" w:firstLineChars="0"/>
                    <w:jc w:val="center"/>
                    <w:rPr>
                      <w:rFonts w:hint="eastAsia" w:ascii="Times New Roman" w:hAnsi="Times New Roman" w:eastAsia="宋体" w:cs="Times New Roman"/>
                      <w:bCs/>
                      <w:color w:val="000000" w:themeColor="text1"/>
                      <w:sz w:val="21"/>
                      <w:szCs w:val="21"/>
                      <w:lang w:eastAsia="zh-CN"/>
                    </w:rPr>
                  </w:pPr>
                  <w:r>
                    <w:rPr>
                      <w:rFonts w:hint="eastAsia" w:ascii="Times New Roman" w:hAnsi="Times New Roman" w:cs="Times New Roman"/>
                      <w:color w:val="000000"/>
                      <w:kern w:val="0"/>
                      <w:sz w:val="22"/>
                      <w:szCs w:val="22"/>
                      <w:lang w:eastAsia="zh-CN"/>
                    </w:rPr>
                    <w:t>手磨机</w:t>
                  </w:r>
                </w:p>
              </w:tc>
              <w:tc>
                <w:tcPr>
                  <w:tcW w:w="1421" w:type="dxa"/>
                  <w:vAlign w:val="center"/>
                </w:tcPr>
                <w:p>
                  <w:pPr>
                    <w:widowControl/>
                    <w:spacing w:line="240" w:lineRule="auto"/>
                    <w:ind w:firstLine="0" w:firstLineChars="0"/>
                    <w:jc w:val="center"/>
                    <w:rPr>
                      <w:rFonts w:hint="default" w:ascii="Times New Roman" w:hAnsi="Times New Roman" w:cs="Times New Roman"/>
                      <w:color w:val="000000"/>
                      <w:kern w:val="0"/>
                      <w:sz w:val="22"/>
                      <w:szCs w:val="22"/>
                    </w:rPr>
                  </w:pPr>
                  <w:r>
                    <w:rPr>
                      <w:rFonts w:hint="eastAsia" w:ascii="Times New Roman" w:hAnsi="Times New Roman" w:cs="Times New Roman"/>
                      <w:color w:val="000000" w:themeColor="text1"/>
                      <w:sz w:val="21"/>
                      <w:szCs w:val="21"/>
                      <w:lang w:val="en-US" w:eastAsia="zh-CN"/>
                    </w:rPr>
                    <w:t>8</w:t>
                  </w:r>
                  <w:r>
                    <w:rPr>
                      <w:rFonts w:ascii="Times New Roman" w:hAnsi="Times New Roman" w:cs="Times New Roman"/>
                      <w:color w:val="000000" w:themeColor="text1"/>
                      <w:sz w:val="21"/>
                      <w:szCs w:val="21"/>
                    </w:rPr>
                    <w:t>k</w:t>
                  </w:r>
                  <w:r>
                    <w:rPr>
                      <w:rFonts w:hint="eastAsia" w:ascii="Times New Roman" w:hAnsi="Times New Roman" w:cs="Times New Roman"/>
                      <w:color w:val="000000" w:themeColor="text1"/>
                      <w:sz w:val="21"/>
                      <w:szCs w:val="21"/>
                      <w:lang w:val="en-US" w:eastAsia="zh-CN"/>
                    </w:rPr>
                    <w:t>w/</w:t>
                  </w:r>
                  <w:r>
                    <w:rPr>
                      <w:rFonts w:ascii="Times New Roman" w:hAnsi="Times New Roman" w:cs="Times New Roman"/>
                      <w:color w:val="000000" w:themeColor="text1"/>
                      <w:sz w:val="21"/>
                      <w:szCs w:val="21"/>
                    </w:rPr>
                    <w:t>h</w:t>
                  </w:r>
                </w:p>
              </w:tc>
              <w:tc>
                <w:tcPr>
                  <w:tcW w:w="1228" w:type="dxa"/>
                  <w:vAlign w:val="center"/>
                </w:tcPr>
                <w:p>
                  <w:pPr>
                    <w:spacing w:line="240" w:lineRule="auto"/>
                    <w:jc w:val="center"/>
                    <w:rPr>
                      <w:rFonts w:hint="default" w:ascii="Times New Roman" w:hAnsi="Times New Roman" w:eastAsia="宋体"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8</w:t>
                  </w:r>
                  <w:r>
                    <w:rPr>
                      <w:rFonts w:hint="default" w:ascii="Times New Roman" w:hAnsi="Times New Roman" w:cs="Times New Roman"/>
                      <w:bCs/>
                      <w:color w:val="000000" w:themeColor="text1"/>
                      <w:sz w:val="21"/>
                      <w:szCs w:val="21"/>
                      <w:lang w:val="en-US" w:eastAsia="zh-CN"/>
                    </w:rPr>
                    <w:t>个</w:t>
                  </w:r>
                </w:p>
              </w:tc>
              <w:tc>
                <w:tcPr>
                  <w:tcW w:w="3212"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lang w:eastAsia="zh-CN"/>
                    </w:rPr>
                  </w:pPr>
                  <w:r>
                    <w:rPr>
                      <w:rFonts w:hint="default" w:ascii="Times New Roman" w:hAnsi="Times New Roman" w:cs="Times New Roman"/>
                      <w:color w:val="000000"/>
                      <w:kern w:val="0"/>
                      <w:sz w:val="22"/>
                      <w:szCs w:val="22"/>
                    </w:rPr>
                    <w:t>产品成模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6</w:t>
                  </w:r>
                </w:p>
              </w:tc>
              <w:tc>
                <w:tcPr>
                  <w:tcW w:w="1897" w:type="dxa"/>
                  <w:vAlign w:val="center"/>
                </w:tcPr>
                <w:p>
                  <w:pPr>
                    <w:widowControl/>
                    <w:spacing w:line="240" w:lineRule="auto"/>
                    <w:ind w:firstLine="0" w:firstLineChars="0"/>
                    <w:jc w:val="center"/>
                    <w:rPr>
                      <w:rFonts w:hint="eastAsia" w:ascii="Times New Roman" w:hAnsi="Times New Roman" w:eastAsia="宋体" w:cs="Times New Roman"/>
                      <w:bCs/>
                      <w:color w:val="000000" w:themeColor="text1"/>
                      <w:sz w:val="21"/>
                      <w:szCs w:val="21"/>
                      <w:lang w:eastAsia="zh-CN"/>
                    </w:rPr>
                  </w:pPr>
                  <w:r>
                    <w:rPr>
                      <w:rFonts w:hint="eastAsia" w:ascii="Times New Roman" w:hAnsi="Times New Roman" w:cs="Times New Roman"/>
                      <w:color w:val="000000"/>
                      <w:kern w:val="0"/>
                      <w:sz w:val="22"/>
                      <w:szCs w:val="22"/>
                      <w:lang w:eastAsia="zh-CN"/>
                    </w:rPr>
                    <w:t>注蜡机</w:t>
                  </w:r>
                </w:p>
              </w:tc>
              <w:tc>
                <w:tcPr>
                  <w:tcW w:w="1421" w:type="dxa"/>
                  <w:vAlign w:val="center"/>
                </w:tcPr>
                <w:p>
                  <w:pPr>
                    <w:widowControl/>
                    <w:spacing w:line="240" w:lineRule="auto"/>
                    <w:ind w:firstLine="0" w:firstLineChars="0"/>
                    <w:jc w:val="center"/>
                    <w:rPr>
                      <w:rFonts w:hint="default" w:ascii="Times New Roman" w:hAnsi="Times New Roman" w:cs="Times New Roman"/>
                      <w:color w:val="000000"/>
                      <w:kern w:val="0"/>
                      <w:sz w:val="22"/>
                      <w:szCs w:val="22"/>
                    </w:rPr>
                  </w:pPr>
                  <w:r>
                    <w:rPr>
                      <w:rFonts w:hint="eastAsia" w:ascii="Times New Roman" w:hAnsi="Times New Roman" w:cs="Times New Roman"/>
                      <w:color w:val="000000" w:themeColor="text1"/>
                      <w:sz w:val="21"/>
                      <w:szCs w:val="21"/>
                      <w:lang w:val="en-US" w:eastAsia="zh-CN"/>
                    </w:rPr>
                    <w:t>2</w:t>
                  </w:r>
                  <w:r>
                    <w:rPr>
                      <w:rFonts w:ascii="Times New Roman" w:hAnsi="Times New Roman" w:cs="Times New Roman"/>
                      <w:color w:val="000000" w:themeColor="text1"/>
                      <w:sz w:val="21"/>
                      <w:szCs w:val="21"/>
                    </w:rPr>
                    <w:t>k</w:t>
                  </w:r>
                  <w:r>
                    <w:rPr>
                      <w:rFonts w:hint="eastAsia" w:ascii="Times New Roman" w:hAnsi="Times New Roman" w:cs="Times New Roman"/>
                      <w:color w:val="000000" w:themeColor="text1"/>
                      <w:sz w:val="21"/>
                      <w:szCs w:val="21"/>
                      <w:lang w:val="en-US" w:eastAsia="zh-CN"/>
                    </w:rPr>
                    <w:t>w/</w:t>
                  </w:r>
                  <w:r>
                    <w:rPr>
                      <w:rFonts w:ascii="Times New Roman" w:hAnsi="Times New Roman" w:cs="Times New Roman"/>
                      <w:color w:val="000000" w:themeColor="text1"/>
                      <w:sz w:val="21"/>
                      <w:szCs w:val="21"/>
                    </w:rPr>
                    <w:t>h</w:t>
                  </w:r>
                </w:p>
              </w:tc>
              <w:tc>
                <w:tcPr>
                  <w:tcW w:w="1228" w:type="dxa"/>
                  <w:vAlign w:val="center"/>
                </w:tcPr>
                <w:p>
                  <w:pPr>
                    <w:spacing w:line="240" w:lineRule="auto"/>
                    <w:jc w:val="center"/>
                    <w:rPr>
                      <w:rFonts w:hint="default" w:ascii="Times New Roman" w:hAnsi="Times New Roman" w:cs="Times New Roman"/>
                      <w:bCs/>
                      <w:color w:val="000000" w:themeColor="text1"/>
                      <w:sz w:val="21"/>
                      <w:szCs w:val="21"/>
                    </w:rPr>
                  </w:pPr>
                  <w:r>
                    <w:rPr>
                      <w:rFonts w:hint="eastAsia" w:ascii="Times New Roman" w:hAnsi="Times New Roman" w:cs="Times New Roman"/>
                      <w:bCs/>
                      <w:color w:val="000000" w:themeColor="text1"/>
                      <w:sz w:val="21"/>
                      <w:szCs w:val="21"/>
                      <w:lang w:val="en-US" w:eastAsia="zh-CN"/>
                    </w:rPr>
                    <w:t>3</w:t>
                  </w:r>
                  <w:r>
                    <w:rPr>
                      <w:rFonts w:hint="default" w:ascii="Times New Roman" w:hAnsi="Times New Roman" w:cs="Times New Roman"/>
                      <w:bCs/>
                      <w:color w:val="000000" w:themeColor="text1"/>
                      <w:sz w:val="21"/>
                      <w:szCs w:val="21"/>
                      <w:lang w:val="en-US" w:eastAsia="zh-CN"/>
                    </w:rPr>
                    <w:t>个</w:t>
                  </w:r>
                </w:p>
              </w:tc>
              <w:tc>
                <w:tcPr>
                  <w:tcW w:w="3212"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lang w:eastAsia="zh-CN"/>
                    </w:rPr>
                  </w:pPr>
                  <w:r>
                    <w:rPr>
                      <w:rFonts w:hint="default" w:ascii="Times New Roman" w:hAnsi="Times New Roman" w:cs="Times New Roman"/>
                      <w:color w:val="000000"/>
                      <w:kern w:val="0"/>
                      <w:sz w:val="22"/>
                      <w:szCs w:val="22"/>
                    </w:rPr>
                    <w:t>产品成型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7</w:t>
                  </w:r>
                </w:p>
              </w:tc>
              <w:tc>
                <w:tcPr>
                  <w:tcW w:w="1897" w:type="dxa"/>
                  <w:vAlign w:val="center"/>
                </w:tcPr>
                <w:p>
                  <w:pPr>
                    <w:widowControl/>
                    <w:spacing w:line="240" w:lineRule="auto"/>
                    <w:ind w:firstLine="0" w:firstLineChars="0"/>
                    <w:jc w:val="center"/>
                    <w:rPr>
                      <w:rFonts w:hint="eastAsia" w:ascii="Times New Roman" w:hAnsi="Times New Roman" w:eastAsia="宋体" w:cs="Times New Roman"/>
                      <w:bCs/>
                      <w:color w:val="000000" w:themeColor="text1"/>
                      <w:sz w:val="21"/>
                      <w:szCs w:val="21"/>
                      <w:lang w:eastAsia="zh-CN"/>
                    </w:rPr>
                  </w:pPr>
                  <w:r>
                    <w:rPr>
                      <w:rFonts w:hint="default" w:ascii="Times New Roman" w:hAnsi="Times New Roman" w:cs="Times New Roman"/>
                      <w:color w:val="auto"/>
                      <w:kern w:val="0"/>
                      <w:sz w:val="22"/>
                      <w:szCs w:val="22"/>
                    </w:rPr>
                    <w:t>脱蜡</w:t>
                  </w:r>
                  <w:r>
                    <w:rPr>
                      <w:rFonts w:hint="eastAsia" w:ascii="Times New Roman" w:hAnsi="Times New Roman" w:cs="Times New Roman"/>
                      <w:color w:val="auto"/>
                      <w:kern w:val="0"/>
                      <w:sz w:val="22"/>
                      <w:szCs w:val="22"/>
                      <w:lang w:eastAsia="zh-CN"/>
                    </w:rPr>
                    <w:t>机</w:t>
                  </w:r>
                </w:p>
              </w:tc>
              <w:tc>
                <w:tcPr>
                  <w:tcW w:w="1421" w:type="dxa"/>
                  <w:vAlign w:val="center"/>
                </w:tcPr>
                <w:p>
                  <w:pPr>
                    <w:widowControl/>
                    <w:spacing w:line="240" w:lineRule="auto"/>
                    <w:ind w:firstLine="0" w:firstLineChars="0"/>
                    <w:jc w:val="center"/>
                    <w:rPr>
                      <w:rFonts w:hint="default" w:ascii="Times New Roman" w:hAnsi="Times New Roman" w:cs="Times New Roman"/>
                      <w:color w:val="000000"/>
                      <w:kern w:val="0"/>
                      <w:sz w:val="22"/>
                      <w:szCs w:val="22"/>
                    </w:rPr>
                  </w:pPr>
                  <w:r>
                    <w:rPr>
                      <w:rFonts w:hint="eastAsia" w:ascii="Times New Roman" w:hAnsi="Times New Roman" w:cs="Times New Roman"/>
                      <w:color w:val="000000" w:themeColor="text1"/>
                      <w:sz w:val="21"/>
                      <w:szCs w:val="21"/>
                      <w:lang w:val="en-US" w:eastAsia="zh-CN"/>
                    </w:rPr>
                    <w:t>3</w:t>
                  </w:r>
                  <w:r>
                    <w:rPr>
                      <w:rFonts w:ascii="Times New Roman" w:hAnsi="Times New Roman" w:cs="Times New Roman"/>
                      <w:color w:val="000000" w:themeColor="text1"/>
                      <w:sz w:val="21"/>
                      <w:szCs w:val="21"/>
                    </w:rPr>
                    <w:t>k</w:t>
                  </w:r>
                  <w:r>
                    <w:rPr>
                      <w:rFonts w:hint="eastAsia" w:ascii="Times New Roman" w:hAnsi="Times New Roman" w:cs="Times New Roman"/>
                      <w:color w:val="000000" w:themeColor="text1"/>
                      <w:sz w:val="21"/>
                      <w:szCs w:val="21"/>
                      <w:lang w:val="en-US" w:eastAsia="zh-CN"/>
                    </w:rPr>
                    <w:t>w/</w:t>
                  </w:r>
                  <w:r>
                    <w:rPr>
                      <w:rFonts w:ascii="Times New Roman" w:hAnsi="Times New Roman" w:cs="Times New Roman"/>
                      <w:color w:val="000000" w:themeColor="text1"/>
                      <w:sz w:val="21"/>
                      <w:szCs w:val="21"/>
                    </w:rPr>
                    <w:t>h</w:t>
                  </w:r>
                </w:p>
              </w:tc>
              <w:tc>
                <w:tcPr>
                  <w:tcW w:w="1228" w:type="dxa"/>
                  <w:vAlign w:val="center"/>
                </w:tcPr>
                <w:p>
                  <w:pPr>
                    <w:spacing w:line="240" w:lineRule="auto"/>
                    <w:jc w:val="center"/>
                    <w:rPr>
                      <w:rFonts w:hint="default" w:ascii="Times New Roman" w:hAnsi="Times New Roman" w:cs="Times New Roman"/>
                      <w:bCs/>
                      <w:color w:val="000000" w:themeColor="text1"/>
                      <w:sz w:val="21"/>
                      <w:szCs w:val="21"/>
                    </w:rPr>
                  </w:pPr>
                  <w:r>
                    <w:rPr>
                      <w:rFonts w:hint="eastAsia" w:ascii="Times New Roman" w:hAnsi="Times New Roman" w:cs="Times New Roman"/>
                      <w:bCs/>
                      <w:color w:val="000000" w:themeColor="text1"/>
                      <w:sz w:val="21"/>
                      <w:szCs w:val="21"/>
                      <w:lang w:val="en-US" w:eastAsia="zh-CN"/>
                    </w:rPr>
                    <w:t>2</w:t>
                  </w:r>
                  <w:r>
                    <w:rPr>
                      <w:rFonts w:hint="default" w:ascii="Times New Roman" w:hAnsi="Times New Roman" w:cs="Times New Roman"/>
                      <w:bCs/>
                      <w:color w:val="000000" w:themeColor="text1"/>
                      <w:sz w:val="21"/>
                      <w:szCs w:val="21"/>
                      <w:lang w:val="en-US" w:eastAsia="zh-CN"/>
                    </w:rPr>
                    <w:t>个</w:t>
                  </w:r>
                </w:p>
              </w:tc>
              <w:tc>
                <w:tcPr>
                  <w:tcW w:w="3212"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color w:val="000000"/>
                      <w:kern w:val="0"/>
                      <w:sz w:val="22"/>
                      <w:szCs w:val="22"/>
                    </w:rPr>
                    <w:t>产品脱模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8</w:t>
                  </w:r>
                </w:p>
              </w:tc>
              <w:tc>
                <w:tcPr>
                  <w:tcW w:w="1897" w:type="dxa"/>
                  <w:vAlign w:val="center"/>
                </w:tcPr>
                <w:p>
                  <w:pPr>
                    <w:widowControl/>
                    <w:spacing w:line="240" w:lineRule="auto"/>
                    <w:ind w:firstLine="0" w:firstLineChars="0"/>
                    <w:jc w:val="center"/>
                    <w:rPr>
                      <w:rFonts w:hint="eastAsia" w:ascii="Times New Roman" w:hAnsi="Times New Roman" w:eastAsia="宋体" w:cs="Times New Roman"/>
                      <w:bCs/>
                      <w:color w:val="000000" w:themeColor="text1"/>
                      <w:sz w:val="21"/>
                      <w:szCs w:val="21"/>
                      <w:lang w:eastAsia="zh-CN"/>
                    </w:rPr>
                  </w:pPr>
                  <w:r>
                    <w:rPr>
                      <w:rFonts w:hint="default" w:ascii="Times New Roman" w:hAnsi="Times New Roman" w:cs="Times New Roman"/>
                      <w:color w:val="000000"/>
                      <w:kern w:val="0"/>
                      <w:sz w:val="22"/>
                      <w:szCs w:val="22"/>
                    </w:rPr>
                    <w:t>抛丸</w:t>
                  </w:r>
                  <w:r>
                    <w:rPr>
                      <w:rFonts w:hint="eastAsia" w:ascii="Times New Roman" w:hAnsi="Times New Roman" w:cs="Times New Roman"/>
                      <w:color w:val="000000"/>
                      <w:kern w:val="0"/>
                      <w:sz w:val="22"/>
                      <w:szCs w:val="22"/>
                      <w:lang w:eastAsia="zh-CN"/>
                    </w:rPr>
                    <w:t>机</w:t>
                  </w:r>
                </w:p>
              </w:tc>
              <w:tc>
                <w:tcPr>
                  <w:tcW w:w="1421" w:type="dxa"/>
                  <w:vAlign w:val="center"/>
                </w:tcPr>
                <w:p>
                  <w:pPr>
                    <w:widowControl/>
                    <w:spacing w:line="240" w:lineRule="auto"/>
                    <w:ind w:firstLine="0" w:firstLineChars="0"/>
                    <w:jc w:val="center"/>
                    <w:rPr>
                      <w:rFonts w:hint="default" w:ascii="Times New Roman" w:hAnsi="Times New Roman" w:cs="Times New Roman"/>
                      <w:color w:val="000000"/>
                      <w:kern w:val="0"/>
                      <w:sz w:val="22"/>
                      <w:szCs w:val="22"/>
                    </w:rPr>
                  </w:pPr>
                  <w:r>
                    <w:rPr>
                      <w:rFonts w:hint="eastAsia" w:ascii="Times New Roman" w:hAnsi="Times New Roman" w:cs="Times New Roman"/>
                      <w:color w:val="000000" w:themeColor="text1"/>
                      <w:sz w:val="21"/>
                      <w:szCs w:val="21"/>
                      <w:lang w:val="en-US" w:eastAsia="zh-CN"/>
                    </w:rPr>
                    <w:t>30</w:t>
                  </w:r>
                  <w:r>
                    <w:rPr>
                      <w:rFonts w:ascii="Times New Roman" w:hAnsi="Times New Roman" w:cs="Times New Roman"/>
                      <w:color w:val="000000" w:themeColor="text1"/>
                      <w:sz w:val="21"/>
                      <w:szCs w:val="21"/>
                    </w:rPr>
                    <w:t>k</w:t>
                  </w:r>
                  <w:r>
                    <w:rPr>
                      <w:rFonts w:hint="eastAsia" w:ascii="Times New Roman" w:hAnsi="Times New Roman" w:cs="Times New Roman"/>
                      <w:color w:val="000000" w:themeColor="text1"/>
                      <w:sz w:val="21"/>
                      <w:szCs w:val="21"/>
                      <w:lang w:val="en-US" w:eastAsia="zh-CN"/>
                    </w:rPr>
                    <w:t>w/</w:t>
                  </w:r>
                  <w:r>
                    <w:rPr>
                      <w:rFonts w:ascii="Times New Roman" w:hAnsi="Times New Roman" w:cs="Times New Roman"/>
                      <w:color w:val="000000" w:themeColor="text1"/>
                      <w:sz w:val="21"/>
                      <w:szCs w:val="21"/>
                    </w:rPr>
                    <w:t>h</w:t>
                  </w:r>
                </w:p>
              </w:tc>
              <w:tc>
                <w:tcPr>
                  <w:tcW w:w="1228" w:type="dxa"/>
                  <w:vAlign w:val="center"/>
                </w:tcPr>
                <w:p>
                  <w:pPr>
                    <w:spacing w:line="240" w:lineRule="auto"/>
                    <w:jc w:val="center"/>
                    <w:rPr>
                      <w:rFonts w:hint="default" w:ascii="Times New Roman" w:hAnsi="Times New Roman" w:cs="Times New Roman"/>
                      <w:bCs/>
                      <w:color w:val="000000" w:themeColor="text1"/>
                      <w:sz w:val="21"/>
                      <w:szCs w:val="21"/>
                    </w:rPr>
                  </w:pPr>
                  <w:r>
                    <w:rPr>
                      <w:rFonts w:hint="eastAsia" w:ascii="Times New Roman" w:hAnsi="Times New Roman" w:cs="Times New Roman"/>
                      <w:bCs/>
                      <w:color w:val="000000" w:themeColor="text1"/>
                      <w:sz w:val="21"/>
                      <w:szCs w:val="21"/>
                      <w:lang w:val="en-US" w:eastAsia="zh-CN"/>
                    </w:rPr>
                    <w:t>3</w:t>
                  </w:r>
                  <w:r>
                    <w:rPr>
                      <w:rFonts w:hint="default" w:ascii="Times New Roman" w:hAnsi="Times New Roman" w:cs="Times New Roman"/>
                      <w:bCs/>
                      <w:color w:val="000000" w:themeColor="text1"/>
                      <w:sz w:val="21"/>
                      <w:szCs w:val="21"/>
                      <w:lang w:val="en-US" w:eastAsia="zh-CN"/>
                    </w:rPr>
                    <w:t>个</w:t>
                  </w:r>
                </w:p>
              </w:tc>
              <w:tc>
                <w:tcPr>
                  <w:tcW w:w="3212" w:type="dxa"/>
                  <w:vAlign w:val="center"/>
                </w:tcPr>
                <w:p>
                  <w:pPr>
                    <w:widowControl/>
                    <w:spacing w:line="240" w:lineRule="auto"/>
                    <w:ind w:firstLine="0" w:firstLineChars="0"/>
                    <w:jc w:val="center"/>
                    <w:rPr>
                      <w:rFonts w:hint="default" w:ascii="Times New Roman" w:hAnsi="Times New Roman" w:eastAsia="宋体" w:cs="Times New Roman"/>
                      <w:bCs/>
                      <w:color w:val="000000" w:themeColor="text1"/>
                      <w:sz w:val="21"/>
                      <w:szCs w:val="21"/>
                      <w:lang w:eastAsia="zh-CN"/>
                    </w:rPr>
                  </w:pPr>
                  <w:r>
                    <w:rPr>
                      <w:rFonts w:hint="default" w:ascii="Times New Roman" w:hAnsi="Times New Roman" w:cs="Times New Roman"/>
                      <w:color w:val="000000"/>
                      <w:kern w:val="0"/>
                      <w:sz w:val="22"/>
                      <w:szCs w:val="22"/>
                    </w:rPr>
                    <w:t>清除杂物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9</w:t>
                  </w:r>
                </w:p>
              </w:tc>
              <w:tc>
                <w:tcPr>
                  <w:tcW w:w="1897" w:type="dxa"/>
                  <w:vAlign w:val="center"/>
                </w:tcPr>
                <w:p>
                  <w:pPr>
                    <w:widowControl/>
                    <w:spacing w:line="240" w:lineRule="auto"/>
                    <w:ind w:firstLine="0" w:firstLineChars="0"/>
                    <w:jc w:val="center"/>
                    <w:rPr>
                      <w:rFonts w:hint="eastAsia" w:ascii="Times New Roman" w:hAnsi="Times New Roman" w:eastAsia="宋体" w:cs="Times New Roman"/>
                      <w:bCs/>
                      <w:color w:val="000000" w:themeColor="text1"/>
                      <w:sz w:val="21"/>
                      <w:szCs w:val="21"/>
                      <w:lang w:val="en-US" w:eastAsia="zh-CN"/>
                    </w:rPr>
                  </w:pPr>
                  <w:r>
                    <w:rPr>
                      <w:rFonts w:hint="default" w:ascii="Times New Roman" w:hAnsi="Times New Roman" w:cs="Times New Roman"/>
                      <w:color w:val="000000"/>
                      <w:kern w:val="0"/>
                      <w:sz w:val="22"/>
                      <w:szCs w:val="22"/>
                    </w:rPr>
                    <w:t>打沙</w:t>
                  </w:r>
                  <w:r>
                    <w:rPr>
                      <w:rFonts w:hint="eastAsia" w:ascii="Times New Roman" w:hAnsi="Times New Roman" w:cs="Times New Roman"/>
                      <w:color w:val="000000"/>
                      <w:kern w:val="0"/>
                      <w:sz w:val="22"/>
                      <w:szCs w:val="22"/>
                      <w:lang w:eastAsia="zh-CN"/>
                    </w:rPr>
                    <w:t>机</w:t>
                  </w:r>
                </w:p>
              </w:tc>
              <w:tc>
                <w:tcPr>
                  <w:tcW w:w="1421" w:type="dxa"/>
                  <w:vAlign w:val="center"/>
                </w:tcPr>
                <w:p>
                  <w:pPr>
                    <w:widowControl/>
                    <w:spacing w:line="240" w:lineRule="auto"/>
                    <w:ind w:firstLine="0" w:firstLineChars="0"/>
                    <w:jc w:val="center"/>
                    <w:rPr>
                      <w:rFonts w:hint="default" w:ascii="Times New Roman" w:hAnsi="Times New Roman" w:cs="Times New Roman"/>
                      <w:color w:val="000000"/>
                      <w:kern w:val="0"/>
                      <w:sz w:val="22"/>
                      <w:szCs w:val="22"/>
                    </w:rPr>
                  </w:pPr>
                  <w:r>
                    <w:rPr>
                      <w:rFonts w:hint="eastAsia" w:ascii="Times New Roman" w:hAnsi="Times New Roman" w:cs="Times New Roman"/>
                      <w:color w:val="000000" w:themeColor="text1"/>
                      <w:sz w:val="21"/>
                      <w:szCs w:val="21"/>
                      <w:lang w:val="en-US" w:eastAsia="zh-CN"/>
                    </w:rPr>
                    <w:t>10</w:t>
                  </w:r>
                  <w:r>
                    <w:rPr>
                      <w:rFonts w:ascii="Times New Roman" w:hAnsi="Times New Roman" w:cs="Times New Roman"/>
                      <w:color w:val="000000" w:themeColor="text1"/>
                      <w:sz w:val="21"/>
                      <w:szCs w:val="21"/>
                    </w:rPr>
                    <w:t>k</w:t>
                  </w:r>
                  <w:r>
                    <w:rPr>
                      <w:rFonts w:hint="eastAsia" w:ascii="Times New Roman" w:hAnsi="Times New Roman" w:cs="Times New Roman"/>
                      <w:color w:val="000000" w:themeColor="text1"/>
                      <w:sz w:val="21"/>
                      <w:szCs w:val="21"/>
                      <w:lang w:val="en-US" w:eastAsia="zh-CN"/>
                    </w:rPr>
                    <w:t>w/</w:t>
                  </w:r>
                  <w:r>
                    <w:rPr>
                      <w:rFonts w:ascii="Times New Roman" w:hAnsi="Times New Roman" w:cs="Times New Roman"/>
                      <w:color w:val="000000" w:themeColor="text1"/>
                      <w:sz w:val="21"/>
                      <w:szCs w:val="21"/>
                    </w:rPr>
                    <w:t>h</w:t>
                  </w:r>
                </w:p>
              </w:tc>
              <w:tc>
                <w:tcPr>
                  <w:tcW w:w="1228" w:type="dxa"/>
                  <w:vAlign w:val="center"/>
                </w:tcPr>
                <w:p>
                  <w:pPr>
                    <w:spacing w:line="240" w:lineRule="auto"/>
                    <w:jc w:val="center"/>
                    <w:rPr>
                      <w:rFonts w:hint="default" w:ascii="Times New Roman" w:hAnsi="Times New Roman"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2</w:t>
                  </w:r>
                  <w:r>
                    <w:rPr>
                      <w:rFonts w:hint="default" w:ascii="Times New Roman" w:hAnsi="Times New Roman" w:cs="Times New Roman"/>
                      <w:bCs/>
                      <w:color w:val="000000" w:themeColor="text1"/>
                      <w:sz w:val="21"/>
                      <w:szCs w:val="21"/>
                      <w:lang w:val="en-US" w:eastAsia="zh-CN"/>
                    </w:rPr>
                    <w:t>个</w:t>
                  </w:r>
                </w:p>
              </w:tc>
              <w:tc>
                <w:tcPr>
                  <w:tcW w:w="3212"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color w:val="000000"/>
                      <w:kern w:val="0"/>
                      <w:sz w:val="22"/>
                      <w:szCs w:val="22"/>
                    </w:rPr>
                    <w:t>除尘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10</w:t>
                  </w:r>
                </w:p>
              </w:tc>
              <w:tc>
                <w:tcPr>
                  <w:tcW w:w="1897" w:type="dxa"/>
                  <w:vAlign w:val="center"/>
                </w:tcPr>
                <w:p>
                  <w:pPr>
                    <w:widowControl/>
                    <w:spacing w:line="240" w:lineRule="auto"/>
                    <w:ind w:firstLine="0" w:firstLineChars="0"/>
                    <w:jc w:val="center"/>
                    <w:rPr>
                      <w:rFonts w:hint="eastAsia" w:ascii="Times New Roman" w:hAnsi="Times New Roman" w:eastAsia="宋体" w:cs="Times New Roman"/>
                      <w:bCs/>
                      <w:color w:val="000000" w:themeColor="text1"/>
                      <w:sz w:val="21"/>
                      <w:szCs w:val="21"/>
                      <w:lang w:eastAsia="zh-CN"/>
                    </w:rPr>
                  </w:pPr>
                  <w:r>
                    <w:rPr>
                      <w:rFonts w:hint="default" w:ascii="Times New Roman" w:hAnsi="Times New Roman" w:cs="Times New Roman"/>
                      <w:color w:val="000000"/>
                      <w:kern w:val="0"/>
                      <w:sz w:val="22"/>
                      <w:szCs w:val="22"/>
                    </w:rPr>
                    <w:t>风剥电焊</w:t>
                  </w:r>
                  <w:r>
                    <w:rPr>
                      <w:rFonts w:hint="eastAsia" w:ascii="Times New Roman" w:hAnsi="Times New Roman" w:cs="Times New Roman"/>
                      <w:color w:val="000000"/>
                      <w:kern w:val="0"/>
                      <w:sz w:val="22"/>
                      <w:szCs w:val="22"/>
                      <w:lang w:eastAsia="zh-CN"/>
                    </w:rPr>
                    <w:t>机</w:t>
                  </w:r>
                </w:p>
              </w:tc>
              <w:tc>
                <w:tcPr>
                  <w:tcW w:w="1421" w:type="dxa"/>
                  <w:vAlign w:val="center"/>
                </w:tcPr>
                <w:p>
                  <w:pPr>
                    <w:widowControl/>
                    <w:spacing w:line="240" w:lineRule="auto"/>
                    <w:ind w:firstLine="0" w:firstLineChars="0"/>
                    <w:jc w:val="center"/>
                    <w:rPr>
                      <w:rFonts w:hint="default" w:ascii="Times New Roman" w:hAnsi="Times New Roman" w:cs="Times New Roman"/>
                      <w:color w:val="000000"/>
                      <w:kern w:val="0"/>
                      <w:sz w:val="22"/>
                      <w:szCs w:val="22"/>
                    </w:rPr>
                  </w:pPr>
                  <w:r>
                    <w:rPr>
                      <w:rFonts w:hint="eastAsia" w:ascii="Times New Roman" w:hAnsi="Times New Roman" w:cs="Times New Roman"/>
                      <w:color w:val="000000" w:themeColor="text1"/>
                      <w:sz w:val="21"/>
                      <w:szCs w:val="21"/>
                      <w:lang w:val="en-US" w:eastAsia="zh-CN"/>
                    </w:rPr>
                    <w:t>10</w:t>
                  </w:r>
                  <w:r>
                    <w:rPr>
                      <w:rFonts w:ascii="Times New Roman" w:hAnsi="Times New Roman" w:cs="Times New Roman"/>
                      <w:color w:val="000000" w:themeColor="text1"/>
                      <w:sz w:val="21"/>
                      <w:szCs w:val="21"/>
                    </w:rPr>
                    <w:t>k</w:t>
                  </w:r>
                  <w:r>
                    <w:rPr>
                      <w:rFonts w:hint="eastAsia" w:ascii="Times New Roman" w:hAnsi="Times New Roman" w:cs="Times New Roman"/>
                      <w:color w:val="000000" w:themeColor="text1"/>
                      <w:sz w:val="21"/>
                      <w:szCs w:val="21"/>
                      <w:lang w:val="en-US" w:eastAsia="zh-CN"/>
                    </w:rPr>
                    <w:t>w/</w:t>
                  </w:r>
                  <w:r>
                    <w:rPr>
                      <w:rFonts w:ascii="Times New Roman" w:hAnsi="Times New Roman" w:cs="Times New Roman"/>
                      <w:color w:val="000000" w:themeColor="text1"/>
                      <w:sz w:val="21"/>
                      <w:szCs w:val="21"/>
                    </w:rPr>
                    <w:t>h</w:t>
                  </w:r>
                </w:p>
              </w:tc>
              <w:tc>
                <w:tcPr>
                  <w:tcW w:w="1228" w:type="dxa"/>
                  <w:vAlign w:val="center"/>
                </w:tcPr>
                <w:p>
                  <w:pPr>
                    <w:spacing w:line="240" w:lineRule="auto"/>
                    <w:jc w:val="center"/>
                    <w:rPr>
                      <w:rFonts w:hint="default" w:ascii="Times New Roman" w:hAnsi="Times New Roman" w:eastAsia="宋体" w:cs="Times New Roman"/>
                      <w:bCs/>
                      <w:color w:val="000000" w:themeColor="text1"/>
                      <w:sz w:val="21"/>
                      <w:szCs w:val="21"/>
                      <w:lang w:eastAsia="zh-CN"/>
                    </w:rPr>
                  </w:pPr>
                  <w:r>
                    <w:rPr>
                      <w:rFonts w:hint="eastAsia" w:ascii="Times New Roman" w:hAnsi="Times New Roman" w:cs="Times New Roman"/>
                      <w:bCs/>
                      <w:color w:val="000000" w:themeColor="text1"/>
                      <w:sz w:val="21"/>
                      <w:szCs w:val="21"/>
                      <w:lang w:val="en-US" w:eastAsia="zh-CN"/>
                    </w:rPr>
                    <w:t>2</w:t>
                  </w:r>
                  <w:r>
                    <w:rPr>
                      <w:rFonts w:hint="default" w:ascii="Times New Roman" w:hAnsi="Times New Roman" w:cs="Times New Roman"/>
                      <w:bCs/>
                      <w:color w:val="000000" w:themeColor="text1"/>
                      <w:sz w:val="21"/>
                      <w:szCs w:val="21"/>
                      <w:lang w:val="en-US" w:eastAsia="zh-CN"/>
                    </w:rPr>
                    <w:t>个</w:t>
                  </w:r>
                </w:p>
              </w:tc>
              <w:tc>
                <w:tcPr>
                  <w:tcW w:w="3212" w:type="dxa"/>
                  <w:vAlign w:val="center"/>
                </w:tcPr>
                <w:p>
                  <w:pPr>
                    <w:widowControl/>
                    <w:spacing w:line="240" w:lineRule="auto"/>
                    <w:ind w:firstLine="0" w:firstLineChars="0"/>
                    <w:jc w:val="center"/>
                    <w:rPr>
                      <w:rFonts w:hint="default" w:ascii="Times New Roman" w:hAnsi="Times New Roman" w:eastAsia="宋体" w:cs="Times New Roman"/>
                      <w:bCs/>
                      <w:color w:val="000000" w:themeColor="text1"/>
                      <w:sz w:val="21"/>
                      <w:szCs w:val="21"/>
                      <w:lang w:eastAsia="zh-CN"/>
                    </w:rPr>
                  </w:pPr>
                  <w:r>
                    <w:rPr>
                      <w:rFonts w:hint="default" w:ascii="Times New Roman" w:hAnsi="Times New Roman" w:cs="Times New Roman"/>
                      <w:color w:val="000000"/>
                      <w:kern w:val="0"/>
                      <w:sz w:val="22"/>
                      <w:szCs w:val="22"/>
                    </w:rPr>
                    <w:t>产品深加工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11</w:t>
                  </w:r>
                </w:p>
              </w:tc>
              <w:tc>
                <w:tcPr>
                  <w:tcW w:w="1897"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color w:val="000000"/>
                      <w:kern w:val="0"/>
                      <w:sz w:val="22"/>
                      <w:szCs w:val="22"/>
                    </w:rPr>
                    <w:t>叉车</w:t>
                  </w:r>
                </w:p>
              </w:tc>
              <w:tc>
                <w:tcPr>
                  <w:tcW w:w="1421" w:type="dxa"/>
                  <w:vAlign w:val="center"/>
                </w:tcPr>
                <w:p>
                  <w:pPr>
                    <w:widowControl/>
                    <w:spacing w:line="240" w:lineRule="auto"/>
                    <w:ind w:firstLine="0" w:firstLineChars="0"/>
                    <w:jc w:val="center"/>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750型</w:t>
                  </w:r>
                </w:p>
              </w:tc>
              <w:tc>
                <w:tcPr>
                  <w:tcW w:w="1228" w:type="dxa"/>
                  <w:vAlign w:val="center"/>
                </w:tcPr>
                <w:p>
                  <w:pPr>
                    <w:spacing w:line="240" w:lineRule="auto"/>
                    <w:jc w:val="center"/>
                    <w:rPr>
                      <w:rFonts w:hint="default" w:ascii="Times New Roman" w:hAnsi="Times New Roman" w:eastAsia="宋体"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1台</w:t>
                  </w:r>
                </w:p>
              </w:tc>
              <w:tc>
                <w:tcPr>
                  <w:tcW w:w="3212"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color w:val="000000"/>
                      <w:kern w:val="0"/>
                      <w:sz w:val="22"/>
                      <w:szCs w:val="22"/>
                    </w:rPr>
                    <w:t>代替人工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12</w:t>
                  </w:r>
                </w:p>
              </w:tc>
              <w:tc>
                <w:tcPr>
                  <w:tcW w:w="1897"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rPr>
                  </w:pPr>
                  <w:r>
                    <w:rPr>
                      <w:rFonts w:hint="default" w:ascii="Times New Roman" w:hAnsi="Times New Roman" w:cs="Times New Roman"/>
                      <w:color w:val="000000"/>
                      <w:kern w:val="0"/>
                      <w:sz w:val="22"/>
                      <w:szCs w:val="22"/>
                    </w:rPr>
                    <w:t>行吊</w:t>
                  </w:r>
                </w:p>
              </w:tc>
              <w:tc>
                <w:tcPr>
                  <w:tcW w:w="1421" w:type="dxa"/>
                  <w:vAlign w:val="center"/>
                </w:tcPr>
                <w:p>
                  <w:pPr>
                    <w:widowControl/>
                    <w:spacing w:line="240" w:lineRule="auto"/>
                    <w:ind w:firstLine="0" w:firstLineChars="0"/>
                    <w:jc w:val="center"/>
                    <w:rPr>
                      <w:rFonts w:hint="default" w:ascii="Times New Roman" w:hAnsi="Times New Roman" w:cs="Times New Roman"/>
                      <w:color w:val="000000"/>
                      <w:kern w:val="0"/>
                      <w:sz w:val="22"/>
                      <w:szCs w:val="22"/>
                    </w:rPr>
                  </w:pPr>
                  <w:r>
                    <w:rPr>
                      <w:rFonts w:hint="eastAsia" w:ascii="Times New Roman" w:hAnsi="Times New Roman" w:cs="Times New Roman"/>
                      <w:color w:val="000000"/>
                      <w:kern w:val="0"/>
                      <w:sz w:val="22"/>
                      <w:szCs w:val="22"/>
                      <w:lang w:val="en-US" w:eastAsia="zh-CN"/>
                    </w:rPr>
                    <w:t>3</w:t>
                  </w:r>
                  <w:r>
                    <w:rPr>
                      <w:rFonts w:hint="default" w:ascii="Times New Roman" w:hAnsi="Times New Roman" w:cs="Times New Roman"/>
                      <w:color w:val="000000"/>
                      <w:kern w:val="0"/>
                      <w:sz w:val="22"/>
                      <w:szCs w:val="22"/>
                    </w:rPr>
                    <w:t>吨</w:t>
                  </w:r>
                </w:p>
              </w:tc>
              <w:tc>
                <w:tcPr>
                  <w:tcW w:w="1228" w:type="dxa"/>
                  <w:vAlign w:val="center"/>
                </w:tcPr>
                <w:p>
                  <w:pPr>
                    <w:spacing w:line="240" w:lineRule="auto"/>
                    <w:jc w:val="center"/>
                    <w:rPr>
                      <w:rFonts w:hint="default" w:ascii="Times New Roman" w:hAnsi="Times New Roman" w:eastAsia="宋体" w:cs="Times New Roman"/>
                      <w:bCs/>
                      <w:color w:val="000000" w:themeColor="text1"/>
                      <w:sz w:val="21"/>
                      <w:szCs w:val="21"/>
                      <w:lang w:eastAsia="zh-CN"/>
                    </w:rPr>
                  </w:pPr>
                  <w:r>
                    <w:rPr>
                      <w:rFonts w:hint="default" w:ascii="Times New Roman" w:hAnsi="Times New Roman" w:cs="Times New Roman"/>
                      <w:bCs/>
                      <w:color w:val="000000" w:themeColor="text1"/>
                      <w:sz w:val="21"/>
                      <w:szCs w:val="21"/>
                    </w:rPr>
                    <w:t>1</w:t>
                  </w:r>
                  <w:r>
                    <w:rPr>
                      <w:rFonts w:hint="default" w:ascii="Times New Roman" w:hAnsi="Times New Roman" w:cs="Times New Roman"/>
                      <w:bCs/>
                      <w:color w:val="000000" w:themeColor="text1"/>
                      <w:sz w:val="21"/>
                      <w:szCs w:val="21"/>
                      <w:lang w:eastAsia="zh-CN"/>
                    </w:rPr>
                    <w:t>台</w:t>
                  </w:r>
                </w:p>
              </w:tc>
              <w:tc>
                <w:tcPr>
                  <w:tcW w:w="3212" w:type="dxa"/>
                  <w:vAlign w:val="center"/>
                </w:tcPr>
                <w:p>
                  <w:pPr>
                    <w:widowControl/>
                    <w:spacing w:line="240" w:lineRule="auto"/>
                    <w:ind w:firstLine="0" w:firstLineChars="0"/>
                    <w:jc w:val="center"/>
                    <w:rPr>
                      <w:rFonts w:hint="default" w:ascii="Times New Roman" w:hAnsi="Times New Roman" w:eastAsia="宋体" w:cs="Times New Roman"/>
                      <w:bCs/>
                      <w:color w:val="000000" w:themeColor="text1"/>
                      <w:sz w:val="21"/>
                      <w:szCs w:val="21"/>
                      <w:lang w:val="en-US" w:eastAsia="zh-CN"/>
                    </w:rPr>
                  </w:pPr>
                  <w:r>
                    <w:rPr>
                      <w:rFonts w:hint="default" w:ascii="Times New Roman" w:hAnsi="Times New Roman" w:cs="Times New Roman"/>
                      <w:color w:val="000000"/>
                      <w:kern w:val="0"/>
                      <w:sz w:val="22"/>
                      <w:szCs w:val="22"/>
                    </w:rPr>
                    <w:t>代替人工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13</w:t>
                  </w:r>
                </w:p>
              </w:tc>
              <w:tc>
                <w:tcPr>
                  <w:tcW w:w="1897"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lang w:eastAsia="zh-CN"/>
                    </w:rPr>
                  </w:pPr>
                  <w:r>
                    <w:rPr>
                      <w:rFonts w:hint="default" w:ascii="Times New Roman" w:hAnsi="Times New Roman" w:cs="Times New Roman"/>
                      <w:color w:val="000000"/>
                      <w:kern w:val="0"/>
                      <w:sz w:val="22"/>
                      <w:szCs w:val="22"/>
                    </w:rPr>
                    <w:t>光谱设备</w:t>
                  </w:r>
                </w:p>
              </w:tc>
              <w:tc>
                <w:tcPr>
                  <w:tcW w:w="1421" w:type="dxa"/>
                  <w:vAlign w:val="center"/>
                </w:tcPr>
                <w:p>
                  <w:pPr>
                    <w:widowControl/>
                    <w:spacing w:line="240" w:lineRule="auto"/>
                    <w:ind w:firstLine="0" w:firstLineChars="0"/>
                    <w:jc w:val="center"/>
                    <w:rPr>
                      <w:rFonts w:hint="eastAsia" w:ascii="Times New Roman" w:hAnsi="Times New Roman" w:eastAsia="宋体" w:cs="Times New Roman"/>
                      <w:color w:val="000000"/>
                      <w:kern w:val="0"/>
                      <w:sz w:val="22"/>
                      <w:szCs w:val="22"/>
                      <w:lang w:eastAsia="zh-CN"/>
                    </w:rPr>
                  </w:pPr>
                  <w:r>
                    <w:rPr>
                      <w:rFonts w:hint="eastAsia" w:ascii="Times New Roman" w:hAnsi="Times New Roman" w:cs="Times New Roman"/>
                      <w:color w:val="000000"/>
                      <w:kern w:val="0"/>
                      <w:sz w:val="22"/>
                      <w:szCs w:val="22"/>
                      <w:lang w:eastAsia="zh-CN"/>
                    </w:rPr>
                    <w:t>北京纳克</w:t>
                  </w:r>
                </w:p>
              </w:tc>
              <w:tc>
                <w:tcPr>
                  <w:tcW w:w="1228" w:type="dxa"/>
                  <w:vAlign w:val="center"/>
                </w:tcPr>
                <w:p>
                  <w:pPr>
                    <w:spacing w:line="240" w:lineRule="auto"/>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1套</w:t>
                  </w:r>
                </w:p>
              </w:tc>
              <w:tc>
                <w:tcPr>
                  <w:tcW w:w="3212" w:type="dxa"/>
                  <w:vAlign w:val="center"/>
                </w:tcPr>
                <w:p>
                  <w:pPr>
                    <w:widowControl/>
                    <w:spacing w:line="240" w:lineRule="auto"/>
                    <w:ind w:firstLine="0" w:firstLineChars="0"/>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color w:val="000000"/>
                      <w:kern w:val="0"/>
                      <w:sz w:val="22"/>
                      <w:szCs w:val="22"/>
                    </w:rPr>
                    <w:t>化验室用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lang w:val="en-US" w:eastAsia="zh-CN"/>
                    </w:rPr>
                    <w:t>14</w:t>
                  </w:r>
                </w:p>
              </w:tc>
              <w:tc>
                <w:tcPr>
                  <w:tcW w:w="1897" w:type="dxa"/>
                  <w:vAlign w:val="center"/>
                </w:tcPr>
                <w:p>
                  <w:pPr>
                    <w:widowControl/>
                    <w:spacing w:line="240" w:lineRule="auto"/>
                    <w:ind w:firstLine="0" w:firstLineChars="0"/>
                    <w:jc w:val="center"/>
                    <w:rPr>
                      <w:rFonts w:hint="eastAsia" w:ascii="Times New Roman" w:hAnsi="Times New Roman" w:eastAsia="宋体" w:cs="Times New Roman"/>
                      <w:color w:val="000000"/>
                      <w:kern w:val="0"/>
                      <w:sz w:val="22"/>
                      <w:szCs w:val="22"/>
                      <w:lang w:eastAsia="zh-CN"/>
                    </w:rPr>
                  </w:pPr>
                  <w:r>
                    <w:rPr>
                      <w:rFonts w:hint="eastAsia" w:ascii="Times New Roman" w:hAnsi="Times New Roman" w:cs="Times New Roman"/>
                      <w:color w:val="000000"/>
                      <w:kern w:val="0"/>
                      <w:sz w:val="22"/>
                      <w:szCs w:val="22"/>
                      <w:lang w:eastAsia="zh-CN"/>
                    </w:rPr>
                    <w:t>冷却塔</w:t>
                  </w:r>
                </w:p>
              </w:tc>
              <w:tc>
                <w:tcPr>
                  <w:tcW w:w="1421" w:type="dxa"/>
                  <w:vAlign w:val="center"/>
                </w:tcPr>
                <w:p>
                  <w:pPr>
                    <w:widowControl/>
                    <w:spacing w:line="240" w:lineRule="auto"/>
                    <w:ind w:firstLine="0" w:firstLineChars="0"/>
                    <w:jc w:val="center"/>
                    <w:rPr>
                      <w:rFonts w:hint="eastAsia" w:ascii="Times New Roman" w:hAnsi="Times New Roman" w:cs="Times New Roman"/>
                      <w:color w:val="000000"/>
                      <w:kern w:val="0"/>
                      <w:sz w:val="22"/>
                      <w:szCs w:val="22"/>
                      <w:lang w:eastAsia="zh-CN"/>
                    </w:rPr>
                  </w:pPr>
                  <w:r>
                    <w:rPr>
                      <w:rFonts w:hint="eastAsia" w:ascii="Times New Roman" w:hAnsi="Times New Roman" w:cs="Times New Roman"/>
                      <w:color w:val="000000"/>
                      <w:kern w:val="0"/>
                      <w:sz w:val="22"/>
                      <w:szCs w:val="22"/>
                      <w:lang w:eastAsia="zh-CN"/>
                    </w:rPr>
                    <w:t>杭州杭瑞</w:t>
                  </w:r>
                </w:p>
              </w:tc>
              <w:tc>
                <w:tcPr>
                  <w:tcW w:w="1228" w:type="dxa"/>
                  <w:vAlign w:val="center"/>
                </w:tcPr>
                <w:p>
                  <w:pPr>
                    <w:spacing w:line="240" w:lineRule="auto"/>
                    <w:jc w:val="center"/>
                    <w:rPr>
                      <w:rFonts w:hint="default" w:ascii="Times New Roman" w:hAnsi="Times New Roman"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1台</w:t>
                  </w:r>
                </w:p>
              </w:tc>
              <w:tc>
                <w:tcPr>
                  <w:tcW w:w="3212" w:type="dxa"/>
                  <w:vAlign w:val="center"/>
                </w:tcPr>
                <w:p>
                  <w:pPr>
                    <w:widowControl/>
                    <w:spacing w:line="240" w:lineRule="auto"/>
                    <w:ind w:firstLine="0" w:firstLineChars="0"/>
                    <w:jc w:val="center"/>
                    <w:rPr>
                      <w:rFonts w:hint="eastAsia" w:ascii="Times New Roman" w:hAnsi="Times New Roman" w:eastAsia="宋体" w:cs="Times New Roman"/>
                      <w:color w:val="000000"/>
                      <w:kern w:val="0"/>
                      <w:sz w:val="22"/>
                      <w:szCs w:val="22"/>
                      <w:lang w:val="en-US" w:eastAsia="zh-CN"/>
                    </w:rPr>
                  </w:pPr>
                  <w:r>
                    <w:rPr>
                      <w:rFonts w:hint="eastAsia" w:ascii="Times New Roman" w:hAnsi="Times New Roman" w:cs="Times New Roman"/>
                      <w:color w:val="000000"/>
                      <w:kern w:val="0"/>
                      <w:sz w:val="22"/>
                      <w:szCs w:val="22"/>
                      <w:lang w:eastAsia="zh-CN"/>
                    </w:rPr>
                    <w:t>冷却</w:t>
                  </w:r>
                  <w:r>
                    <w:rPr>
                      <w:rFonts w:hint="eastAsia" w:ascii="Times New Roman" w:hAnsi="Times New Roman" w:cs="Times New Roman"/>
                      <w:color w:val="000000"/>
                      <w:kern w:val="0"/>
                      <w:sz w:val="22"/>
                      <w:szCs w:val="22"/>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15</w:t>
                  </w:r>
                </w:p>
              </w:tc>
              <w:tc>
                <w:tcPr>
                  <w:tcW w:w="1897" w:type="dxa"/>
                  <w:vAlign w:val="center"/>
                </w:tcPr>
                <w:p>
                  <w:pPr>
                    <w:widowControl/>
                    <w:spacing w:line="240" w:lineRule="auto"/>
                    <w:ind w:firstLine="0" w:firstLineChars="0"/>
                    <w:jc w:val="center"/>
                    <w:rPr>
                      <w:rFonts w:hint="eastAsia" w:ascii="Times New Roman" w:hAnsi="Times New Roman" w:eastAsia="宋体" w:cs="Times New Roman"/>
                      <w:color w:val="000000"/>
                      <w:kern w:val="0"/>
                      <w:sz w:val="22"/>
                      <w:szCs w:val="22"/>
                      <w:lang w:eastAsia="zh-CN"/>
                    </w:rPr>
                  </w:pPr>
                  <w:r>
                    <w:rPr>
                      <w:rFonts w:hint="eastAsia" w:ascii="Times New Roman" w:hAnsi="Times New Roman" w:cs="Times New Roman"/>
                      <w:color w:val="000000"/>
                      <w:kern w:val="0"/>
                      <w:sz w:val="22"/>
                      <w:szCs w:val="22"/>
                      <w:lang w:eastAsia="zh-CN"/>
                    </w:rPr>
                    <w:t>空压机</w:t>
                  </w:r>
                </w:p>
              </w:tc>
              <w:tc>
                <w:tcPr>
                  <w:tcW w:w="1421" w:type="dxa"/>
                  <w:vAlign w:val="center"/>
                </w:tcPr>
                <w:p>
                  <w:pPr>
                    <w:widowControl/>
                    <w:spacing w:line="240" w:lineRule="auto"/>
                    <w:ind w:firstLine="0" w:firstLineChars="0"/>
                    <w:jc w:val="center"/>
                    <w:rPr>
                      <w:rFonts w:hint="eastAsia"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7.5</w:t>
                  </w:r>
                  <w:r>
                    <w:rPr>
                      <w:rFonts w:ascii="Times New Roman" w:hAnsi="Times New Roman" w:cs="Times New Roman"/>
                      <w:color w:val="000000" w:themeColor="text1"/>
                      <w:sz w:val="21"/>
                      <w:szCs w:val="21"/>
                    </w:rPr>
                    <w:t>k</w:t>
                  </w:r>
                  <w:r>
                    <w:rPr>
                      <w:rFonts w:hint="eastAsia" w:ascii="Times New Roman" w:hAnsi="Times New Roman" w:cs="Times New Roman"/>
                      <w:color w:val="000000" w:themeColor="text1"/>
                      <w:sz w:val="21"/>
                      <w:szCs w:val="21"/>
                      <w:lang w:val="en-US" w:eastAsia="zh-CN"/>
                    </w:rPr>
                    <w:t>w/</w:t>
                  </w:r>
                  <w:r>
                    <w:rPr>
                      <w:rFonts w:ascii="Times New Roman" w:hAnsi="Times New Roman" w:cs="Times New Roman"/>
                      <w:color w:val="000000" w:themeColor="text1"/>
                      <w:sz w:val="21"/>
                      <w:szCs w:val="21"/>
                    </w:rPr>
                    <w:t>h</w:t>
                  </w:r>
                </w:p>
              </w:tc>
              <w:tc>
                <w:tcPr>
                  <w:tcW w:w="1228" w:type="dxa"/>
                  <w:vAlign w:val="center"/>
                </w:tcPr>
                <w:p>
                  <w:pPr>
                    <w:spacing w:line="240" w:lineRule="auto"/>
                    <w:jc w:val="center"/>
                    <w:rPr>
                      <w:rFonts w:hint="default" w:ascii="Times New Roman" w:hAnsi="Times New Roman"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2个</w:t>
                  </w:r>
                </w:p>
              </w:tc>
              <w:tc>
                <w:tcPr>
                  <w:tcW w:w="3212" w:type="dxa"/>
                  <w:vAlign w:val="center"/>
                </w:tcPr>
                <w:p>
                  <w:pPr>
                    <w:widowControl/>
                    <w:spacing w:line="240" w:lineRule="auto"/>
                    <w:ind w:firstLine="0" w:firstLineChars="0"/>
                    <w:jc w:val="center"/>
                    <w:rPr>
                      <w:rFonts w:hint="eastAsia" w:ascii="Times New Roman" w:hAnsi="Times New Roman" w:eastAsia="宋体" w:cs="Times New Roman"/>
                      <w:color w:val="000000"/>
                      <w:kern w:val="0"/>
                      <w:sz w:val="22"/>
                      <w:szCs w:val="22"/>
                      <w:lang w:eastAsia="zh-CN"/>
                    </w:rPr>
                  </w:pPr>
                  <w:r>
                    <w:rPr>
                      <w:rFonts w:hint="eastAsia" w:ascii="Times New Roman" w:hAnsi="Times New Roman" w:cs="Times New Roman"/>
                      <w:color w:val="000000"/>
                      <w:kern w:val="0"/>
                      <w:sz w:val="22"/>
                      <w:szCs w:val="22"/>
                      <w:lang w:eastAsia="zh-CN"/>
                    </w:rPr>
                    <w:t>生产用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default" w:ascii="Times New Roman" w:hAnsi="Times New Roman"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16</w:t>
                  </w:r>
                </w:p>
              </w:tc>
              <w:tc>
                <w:tcPr>
                  <w:tcW w:w="1897" w:type="dxa"/>
                  <w:vAlign w:val="center"/>
                </w:tcPr>
                <w:p>
                  <w:pPr>
                    <w:widowControl/>
                    <w:spacing w:line="240" w:lineRule="auto"/>
                    <w:ind w:firstLine="0" w:firstLineChars="0"/>
                    <w:jc w:val="center"/>
                    <w:rPr>
                      <w:rFonts w:hint="eastAsia"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eastAsia="zh-CN"/>
                    </w:rPr>
                    <w:t>电锅炉</w:t>
                  </w:r>
                </w:p>
              </w:tc>
              <w:tc>
                <w:tcPr>
                  <w:tcW w:w="1421" w:type="dxa"/>
                  <w:vAlign w:val="center"/>
                </w:tcPr>
                <w:p>
                  <w:pPr>
                    <w:widowControl/>
                    <w:spacing w:line="240" w:lineRule="auto"/>
                    <w:ind w:firstLine="0" w:firstLineChars="0"/>
                    <w:jc w:val="center"/>
                    <w:rPr>
                      <w:rFonts w:hint="eastAsia"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w:t>
                  </w:r>
                </w:p>
              </w:tc>
              <w:tc>
                <w:tcPr>
                  <w:tcW w:w="1228" w:type="dxa"/>
                  <w:vAlign w:val="center"/>
                </w:tcPr>
                <w:p>
                  <w:pPr>
                    <w:spacing w:line="240" w:lineRule="auto"/>
                    <w:jc w:val="center"/>
                    <w:rPr>
                      <w:rFonts w:hint="eastAsia" w:ascii="Times New Roman" w:hAnsi="Times New Roman"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1个</w:t>
                  </w:r>
                </w:p>
              </w:tc>
              <w:tc>
                <w:tcPr>
                  <w:tcW w:w="3212" w:type="dxa"/>
                  <w:vAlign w:val="center"/>
                </w:tcPr>
                <w:p>
                  <w:pPr>
                    <w:widowControl/>
                    <w:spacing w:line="240" w:lineRule="auto"/>
                    <w:ind w:firstLine="0" w:firstLineChars="0"/>
                    <w:jc w:val="center"/>
                    <w:rPr>
                      <w:rFonts w:hint="eastAsia" w:ascii="Times New Roman" w:hAnsi="Times New Roman" w:cs="Times New Roman"/>
                      <w:color w:val="000000"/>
                      <w:kern w:val="0"/>
                      <w:sz w:val="22"/>
                      <w:szCs w:val="22"/>
                      <w:lang w:eastAsia="zh-CN"/>
                    </w:rPr>
                  </w:pPr>
                  <w:r>
                    <w:rPr>
                      <w:rFonts w:hint="eastAsia" w:ascii="Times New Roman" w:hAnsi="Times New Roman" w:cs="Times New Roman"/>
                      <w:color w:val="000000"/>
                      <w:kern w:val="0"/>
                      <w:sz w:val="22"/>
                      <w:szCs w:val="22"/>
                      <w:lang w:eastAsia="zh-CN"/>
                    </w:rPr>
                    <w:t>脱蜡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eastAsia" w:ascii="Times New Roman" w:hAnsi="Times New Roman"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17</w:t>
                  </w:r>
                </w:p>
              </w:tc>
              <w:tc>
                <w:tcPr>
                  <w:tcW w:w="1897" w:type="dxa"/>
                  <w:vAlign w:val="center"/>
                </w:tcPr>
                <w:p>
                  <w:pPr>
                    <w:widowControl/>
                    <w:spacing w:line="240" w:lineRule="auto"/>
                    <w:ind w:firstLine="0" w:firstLineChars="0"/>
                    <w:jc w:val="center"/>
                    <w:rPr>
                      <w:rFonts w:hint="eastAsia" w:ascii="Times New Roman" w:hAnsi="Times New Roman" w:cs="Times New Roman"/>
                      <w:color w:val="000000"/>
                      <w:kern w:val="0"/>
                      <w:sz w:val="22"/>
                      <w:szCs w:val="22"/>
                      <w:lang w:eastAsia="zh-CN"/>
                    </w:rPr>
                  </w:pPr>
                  <w:r>
                    <w:rPr>
                      <w:rFonts w:hint="eastAsia" w:ascii="Times New Roman" w:hAnsi="Times New Roman" w:cs="Times New Roman"/>
                      <w:color w:val="000000"/>
                      <w:kern w:val="0"/>
                      <w:sz w:val="22"/>
                      <w:szCs w:val="22"/>
                      <w:lang w:eastAsia="zh-CN"/>
                    </w:rPr>
                    <w:t>焙烧炉</w:t>
                  </w:r>
                </w:p>
              </w:tc>
              <w:tc>
                <w:tcPr>
                  <w:tcW w:w="1421" w:type="dxa"/>
                  <w:vAlign w:val="center"/>
                </w:tcPr>
                <w:p>
                  <w:pPr>
                    <w:widowControl/>
                    <w:spacing w:line="240" w:lineRule="auto"/>
                    <w:ind w:firstLine="0" w:firstLineChars="0"/>
                    <w:jc w:val="center"/>
                    <w:rPr>
                      <w:rFonts w:hint="eastAsia"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w:t>
                  </w:r>
                </w:p>
              </w:tc>
              <w:tc>
                <w:tcPr>
                  <w:tcW w:w="1228" w:type="dxa"/>
                  <w:vAlign w:val="center"/>
                </w:tcPr>
                <w:p>
                  <w:pPr>
                    <w:spacing w:line="240" w:lineRule="auto"/>
                    <w:jc w:val="center"/>
                    <w:rPr>
                      <w:rFonts w:hint="eastAsia" w:ascii="Times New Roman" w:hAnsi="Times New Roman"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1个</w:t>
                  </w:r>
                </w:p>
              </w:tc>
              <w:tc>
                <w:tcPr>
                  <w:tcW w:w="3212" w:type="dxa"/>
                  <w:vAlign w:val="center"/>
                </w:tcPr>
                <w:p>
                  <w:pPr>
                    <w:widowControl/>
                    <w:spacing w:line="240" w:lineRule="auto"/>
                    <w:ind w:firstLine="0" w:firstLineChars="0"/>
                    <w:jc w:val="center"/>
                    <w:rPr>
                      <w:rFonts w:hint="eastAsia" w:ascii="Times New Roman" w:hAnsi="Times New Roman" w:cs="Times New Roman"/>
                      <w:color w:val="000000"/>
                      <w:kern w:val="0"/>
                      <w:sz w:val="22"/>
                      <w:szCs w:val="22"/>
                      <w:lang w:eastAsia="zh-CN"/>
                    </w:rPr>
                  </w:pPr>
                  <w:r>
                    <w:rPr>
                      <w:rFonts w:hint="eastAsia" w:ascii="Times New Roman" w:hAnsi="Times New Roman" w:cs="Times New Roman"/>
                      <w:color w:val="000000"/>
                      <w:kern w:val="0"/>
                      <w:sz w:val="22"/>
                      <w:szCs w:val="22"/>
                      <w:lang w:eastAsia="zh-CN"/>
                    </w:rPr>
                    <w:t>烧膜壳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759" w:type="dxa"/>
                  <w:vAlign w:val="center"/>
                </w:tcPr>
                <w:p>
                  <w:pPr>
                    <w:spacing w:line="312" w:lineRule="auto"/>
                    <w:jc w:val="center"/>
                    <w:rPr>
                      <w:rFonts w:hint="eastAsia" w:ascii="Times New Roman" w:hAnsi="Times New Roman"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18</w:t>
                  </w:r>
                </w:p>
              </w:tc>
              <w:tc>
                <w:tcPr>
                  <w:tcW w:w="1897" w:type="dxa"/>
                  <w:vAlign w:val="center"/>
                </w:tcPr>
                <w:p>
                  <w:pPr>
                    <w:widowControl/>
                    <w:spacing w:line="240" w:lineRule="auto"/>
                    <w:ind w:firstLine="0" w:firstLineChars="0"/>
                    <w:jc w:val="center"/>
                    <w:rPr>
                      <w:rFonts w:hint="eastAsia" w:ascii="Times New Roman" w:hAnsi="Times New Roman" w:cs="Times New Roman"/>
                      <w:color w:val="000000"/>
                      <w:kern w:val="0"/>
                      <w:sz w:val="22"/>
                      <w:szCs w:val="22"/>
                      <w:lang w:eastAsia="zh-CN"/>
                    </w:rPr>
                  </w:pPr>
                  <w:r>
                    <w:rPr>
                      <w:rFonts w:hint="eastAsia" w:ascii="Times New Roman" w:hAnsi="Times New Roman" w:cs="Times New Roman"/>
                      <w:color w:val="000000"/>
                      <w:kern w:val="0"/>
                      <w:sz w:val="22"/>
                      <w:szCs w:val="22"/>
                      <w:lang w:eastAsia="zh-CN"/>
                    </w:rPr>
                    <w:t>风割机</w:t>
                  </w:r>
                </w:p>
              </w:tc>
              <w:tc>
                <w:tcPr>
                  <w:tcW w:w="1421" w:type="dxa"/>
                  <w:vAlign w:val="center"/>
                </w:tcPr>
                <w:p>
                  <w:pPr>
                    <w:widowControl/>
                    <w:spacing w:line="240" w:lineRule="auto"/>
                    <w:ind w:firstLine="0" w:firstLineChars="0"/>
                    <w:jc w:val="center"/>
                    <w:rPr>
                      <w:rFonts w:hint="eastAsia" w:ascii="Times New Roman" w:hAnsi="Times New Roman" w:cs="Times New Roman"/>
                      <w:color w:val="000000"/>
                      <w:kern w:val="0"/>
                      <w:sz w:val="22"/>
                      <w:szCs w:val="22"/>
                      <w:lang w:val="en-US" w:eastAsia="zh-CN"/>
                    </w:rPr>
                  </w:pPr>
                  <w:r>
                    <w:rPr>
                      <w:rFonts w:hint="eastAsia" w:ascii="Times New Roman" w:hAnsi="Times New Roman" w:cs="Times New Roman"/>
                      <w:color w:val="000000"/>
                      <w:kern w:val="0"/>
                      <w:sz w:val="22"/>
                      <w:szCs w:val="22"/>
                      <w:lang w:val="en-US" w:eastAsia="zh-CN"/>
                    </w:rPr>
                    <w:t>/</w:t>
                  </w:r>
                </w:p>
              </w:tc>
              <w:tc>
                <w:tcPr>
                  <w:tcW w:w="1228" w:type="dxa"/>
                  <w:vAlign w:val="center"/>
                </w:tcPr>
                <w:p>
                  <w:pPr>
                    <w:spacing w:line="240" w:lineRule="auto"/>
                    <w:jc w:val="center"/>
                    <w:rPr>
                      <w:rFonts w:hint="eastAsia" w:ascii="Times New Roman" w:hAnsi="Times New Roman"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1个</w:t>
                  </w:r>
                </w:p>
              </w:tc>
              <w:tc>
                <w:tcPr>
                  <w:tcW w:w="3212" w:type="dxa"/>
                  <w:vAlign w:val="center"/>
                </w:tcPr>
                <w:p>
                  <w:pPr>
                    <w:widowControl/>
                    <w:spacing w:line="240" w:lineRule="auto"/>
                    <w:ind w:firstLine="0" w:firstLineChars="0"/>
                    <w:jc w:val="center"/>
                    <w:rPr>
                      <w:rFonts w:hint="eastAsia" w:ascii="Times New Roman" w:hAnsi="Times New Roman" w:cs="Times New Roman"/>
                      <w:color w:val="000000"/>
                      <w:kern w:val="0"/>
                      <w:sz w:val="22"/>
                      <w:szCs w:val="22"/>
                      <w:lang w:eastAsia="zh-CN"/>
                    </w:rPr>
                  </w:pPr>
                  <w:r>
                    <w:rPr>
                      <w:rFonts w:hint="eastAsia" w:ascii="Times New Roman" w:hAnsi="Times New Roman" w:cs="Times New Roman"/>
                      <w:color w:val="000000"/>
                      <w:kern w:val="0"/>
                      <w:sz w:val="22"/>
                      <w:szCs w:val="22"/>
                      <w:lang w:eastAsia="zh-CN"/>
                    </w:rPr>
                    <w:t>割冒口</w:t>
                  </w:r>
                </w:p>
              </w:tc>
            </w:tr>
          </w:tbl>
          <w:p>
            <w:pPr>
              <w:adjustRightInd w:val="0"/>
              <w:snapToGrid w:val="0"/>
              <w:spacing w:before="156" w:beforeLines="50"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2.6公用工程</w:t>
            </w:r>
          </w:p>
          <w:p>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（1）供水</w:t>
            </w:r>
          </w:p>
          <w:p>
            <w:pPr>
              <w:adjustRightInd w:val="0"/>
              <w:snapToGrid w:val="0"/>
              <w:spacing w:line="360" w:lineRule="auto"/>
              <w:ind w:firstLine="480" w:firstLineChars="200"/>
              <w:rPr>
                <w:rFonts w:hint="eastAsia" w:ascii="Times New Roman" w:hAnsi="Times New Roman" w:cs="Times New Roman"/>
                <w:color w:val="000000" w:themeColor="text1"/>
                <w:sz w:val="24"/>
                <w:szCs w:val="24"/>
                <w:lang w:eastAsia="zh-CN"/>
              </w:rPr>
            </w:pPr>
            <w:r>
              <w:rPr>
                <w:rFonts w:hint="eastAsia" w:ascii="Times New Roman" w:hAnsi="Times New Roman" w:cs="Times New Roman"/>
                <w:color w:val="000000" w:themeColor="text1"/>
                <w:sz w:val="24"/>
                <w:szCs w:val="24"/>
                <w:lang w:eastAsia="zh-CN"/>
              </w:rPr>
              <w:t>由当地水井供给，</w:t>
            </w:r>
            <w:r>
              <w:rPr>
                <w:rFonts w:hint="default" w:ascii="Times New Roman" w:hAnsi="Times New Roman" w:eastAsia="宋体" w:cs="Times New Roman"/>
                <w:color w:val="000000"/>
                <w:sz w:val="24"/>
                <w:szCs w:val="24"/>
                <w:lang w:eastAsia="zh-CN"/>
              </w:rPr>
              <w:t>本项目用水为</w:t>
            </w:r>
            <w:r>
              <w:rPr>
                <w:rFonts w:hint="eastAsia" w:ascii="Times New Roman" w:hAnsi="Times New Roman" w:eastAsia="宋体" w:cs="Times New Roman"/>
                <w:color w:val="000000"/>
                <w:sz w:val="24"/>
                <w:szCs w:val="24"/>
                <w:lang w:eastAsia="zh-CN"/>
              </w:rPr>
              <w:t>员工办公生活用水和生产用水</w:t>
            </w:r>
            <w:r>
              <w:rPr>
                <w:rFonts w:hint="eastAsia" w:ascii="Times New Roman" w:hAnsi="Times New Roman" w:cs="Times New Roman"/>
                <w:color w:val="000000" w:themeColor="text1"/>
                <w:sz w:val="24"/>
                <w:szCs w:val="24"/>
                <w:lang w:eastAsia="zh-CN"/>
              </w:rPr>
              <w:t>。</w:t>
            </w:r>
          </w:p>
          <w:p>
            <w:pPr>
              <w:adjustRightInd w:val="0"/>
              <w:snapToGrid w:val="0"/>
              <w:spacing w:line="360" w:lineRule="auto"/>
              <w:ind w:firstLine="480" w:firstLineChars="200"/>
              <w:rPr>
                <w:rFonts w:hint="eastAsia" w:ascii="Times New Roman" w:hAnsi="Times New Roman" w:cs="Times New Roman"/>
                <w:color w:val="000000" w:themeColor="text1"/>
                <w:sz w:val="24"/>
                <w:szCs w:val="24"/>
                <w:lang w:eastAsia="zh-CN"/>
              </w:rPr>
            </w:pPr>
            <w:r>
              <w:rPr>
                <w:rFonts w:hint="eastAsia" w:ascii="Times New Roman" w:hAnsi="Times New Roman" w:cs="Times New Roman"/>
                <w:color w:val="000000" w:themeColor="text1"/>
                <w:sz w:val="24"/>
                <w:szCs w:val="24"/>
                <w:lang w:eastAsia="zh-CN"/>
              </w:rPr>
              <w:t>①生活用水</w:t>
            </w:r>
          </w:p>
          <w:p>
            <w:pPr>
              <w:adjustRightInd w:val="0"/>
              <w:snapToGrid w:val="0"/>
              <w:spacing w:line="360" w:lineRule="auto"/>
              <w:ind w:firstLine="480" w:firstLineChars="200"/>
              <w:rPr>
                <w:rFonts w:hint="eastAsia" w:ascii="Times New Roman" w:hAnsi="Times New Roman" w:cs="Times New Roman"/>
                <w:color w:val="000000" w:themeColor="text1"/>
                <w:sz w:val="24"/>
                <w:szCs w:val="24"/>
                <w:lang w:val="en-US" w:eastAsia="zh-CN"/>
              </w:rPr>
            </w:pPr>
            <w:r>
              <w:rPr>
                <w:rFonts w:hint="eastAsia" w:ascii="Times New Roman" w:hAnsi="Times New Roman" w:cs="Times New Roman"/>
                <w:color w:val="000000" w:themeColor="text1"/>
                <w:sz w:val="24"/>
                <w:szCs w:val="24"/>
                <w:lang w:eastAsia="zh-CN"/>
              </w:rPr>
              <w:t>本</w:t>
            </w:r>
            <w:r>
              <w:rPr>
                <w:rFonts w:ascii="Times New Roman" w:hAnsi="Times New Roman" w:cs="Times New Roman"/>
                <w:color w:val="000000" w:themeColor="text1"/>
                <w:sz w:val="24"/>
                <w:szCs w:val="24"/>
              </w:rPr>
              <w:t>项目定员</w:t>
            </w:r>
            <w:r>
              <w:rPr>
                <w:rFonts w:hint="eastAsia" w:ascii="Times New Roman" w:hAnsi="Times New Roman" w:cs="Times New Roman"/>
                <w:color w:val="000000" w:themeColor="text1"/>
                <w:sz w:val="24"/>
                <w:szCs w:val="24"/>
                <w:lang w:val="en-US" w:eastAsia="zh-CN"/>
              </w:rPr>
              <w:t>60</w:t>
            </w:r>
            <w:r>
              <w:rPr>
                <w:rFonts w:ascii="Times New Roman" w:hAnsi="Times New Roman" w:cs="Times New Roman"/>
                <w:color w:val="000000" w:themeColor="text1"/>
                <w:sz w:val="24"/>
                <w:szCs w:val="24"/>
              </w:rPr>
              <w:t>人，厂房设有食堂</w:t>
            </w:r>
            <w:r>
              <w:rPr>
                <w:rFonts w:hint="eastAsia" w:ascii="Times New Roman" w:hAnsi="Times New Roman" w:cs="Times New Roman"/>
                <w:color w:val="000000" w:themeColor="text1"/>
                <w:sz w:val="24"/>
                <w:szCs w:val="24"/>
                <w:lang w:eastAsia="zh-CN"/>
              </w:rPr>
              <w:t>、</w:t>
            </w:r>
            <w:r>
              <w:rPr>
                <w:rFonts w:ascii="Times New Roman" w:hAnsi="Times New Roman" w:cs="Times New Roman"/>
                <w:color w:val="000000" w:themeColor="text1"/>
                <w:sz w:val="24"/>
                <w:szCs w:val="24"/>
              </w:rPr>
              <w:t>提供食宿</w:t>
            </w:r>
            <w:r>
              <w:rPr>
                <w:rFonts w:hint="eastAsia" w:ascii="Times New Roman" w:hAnsi="Times New Roman" w:cs="Times New Roman"/>
                <w:color w:val="000000" w:themeColor="text1"/>
                <w:sz w:val="24"/>
                <w:szCs w:val="24"/>
                <w:lang w:eastAsia="zh-CN"/>
              </w:rPr>
              <w:t>，</w:t>
            </w:r>
            <w:r>
              <w:rPr>
                <w:rFonts w:hint="eastAsia" w:ascii="Times New Roman" w:hAnsi="Times New Roman" w:cs="Times New Roman"/>
                <w:color w:val="000000" w:themeColor="text1"/>
                <w:sz w:val="24"/>
                <w:szCs w:val="24"/>
                <w:lang w:val="en-US" w:eastAsia="zh-CN"/>
              </w:rPr>
              <w:t>60</w:t>
            </w:r>
            <w:r>
              <w:rPr>
                <w:rFonts w:ascii="Times New Roman" w:hAnsi="Times New Roman" w:cs="Times New Roman"/>
                <w:color w:val="000000" w:themeColor="text1"/>
                <w:sz w:val="24"/>
                <w:szCs w:val="24"/>
              </w:rPr>
              <w:t>人在场内食宿</w:t>
            </w:r>
            <w:r>
              <w:rPr>
                <w:rFonts w:hint="eastAsia" w:ascii="Times New Roman" w:hAnsi="Times New Roman" w:cs="Times New Roman"/>
                <w:color w:val="000000" w:themeColor="text1"/>
                <w:sz w:val="24"/>
                <w:szCs w:val="24"/>
                <w:lang w:eastAsia="zh-CN"/>
              </w:rPr>
              <w:t>，用水量按</w:t>
            </w:r>
            <w:r>
              <w:rPr>
                <w:rFonts w:hint="eastAsia" w:ascii="Times New Roman" w:hAnsi="Times New Roman" w:cs="Times New Roman"/>
                <w:color w:val="000000" w:themeColor="text1"/>
                <w:sz w:val="24"/>
                <w:szCs w:val="24"/>
                <w:lang w:val="en-US" w:eastAsia="zh-CN"/>
              </w:rPr>
              <w:t>145</w:t>
            </w:r>
            <w:r>
              <w:rPr>
                <w:rFonts w:ascii="Times New Roman" w:hAnsi="Times New Roman" w:cs="Times New Roman"/>
                <w:color w:val="000000" w:themeColor="text1"/>
                <w:sz w:val="24"/>
                <w:szCs w:val="24"/>
              </w:rPr>
              <w:t>L/人· d，即员工生活用水量为</w:t>
            </w:r>
            <w:r>
              <w:rPr>
                <w:rFonts w:hint="eastAsia" w:ascii="Times New Roman" w:hAnsi="Times New Roman" w:cs="Times New Roman"/>
                <w:color w:val="000000" w:themeColor="text1"/>
                <w:sz w:val="24"/>
                <w:szCs w:val="24"/>
                <w:lang w:val="en-US" w:eastAsia="zh-CN"/>
              </w:rPr>
              <w:t>2610</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3</w:t>
            </w:r>
            <w:r>
              <w:rPr>
                <w:rFonts w:ascii="Times New Roman" w:hAnsi="Times New Roman" w:cs="Times New Roman"/>
                <w:color w:val="000000" w:themeColor="text1"/>
                <w:sz w:val="24"/>
                <w:szCs w:val="24"/>
              </w:rPr>
              <w:t>/a。</w:t>
            </w:r>
          </w:p>
          <w:p>
            <w:pPr>
              <w:adjustRightInd w:val="0"/>
              <w:snapToGrid w:val="0"/>
              <w:spacing w:line="360" w:lineRule="auto"/>
              <w:ind w:firstLine="480" w:firstLineChars="200"/>
              <w:rPr>
                <w:rFonts w:hint="eastAsia" w:ascii="Times New Roman" w:hAnsi="Times New Roman" w:cs="Times New Roman"/>
                <w:color w:val="000000" w:themeColor="text1"/>
                <w:sz w:val="24"/>
                <w:szCs w:val="24"/>
                <w:lang w:val="en-US" w:eastAsia="zh-CN"/>
              </w:rPr>
            </w:pPr>
            <w:r>
              <w:rPr>
                <w:rFonts w:hint="eastAsia" w:ascii="Times New Roman" w:hAnsi="Times New Roman" w:cs="Times New Roman"/>
                <w:color w:val="000000" w:themeColor="text1"/>
                <w:sz w:val="24"/>
                <w:szCs w:val="24"/>
                <w:lang w:val="en-US" w:eastAsia="zh-CN"/>
              </w:rPr>
              <w:t>②生产用水</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firstLine="480" w:firstLineChars="200"/>
              <w:jc w:val="both"/>
              <w:textAlignment w:val="auto"/>
              <w:outlineLvl w:val="9"/>
              <w:rPr>
                <w:rFonts w:hint="default" w:ascii="Times New Roman" w:hAnsi="Times New Roman" w:eastAsia="宋体" w:cs="Times New Roman"/>
                <w:color w:val="000000"/>
                <w:sz w:val="24"/>
                <w:szCs w:val="24"/>
                <w:vertAlign w:val="baseline"/>
                <w:lang w:val="en-US" w:eastAsia="zh-CN"/>
              </w:rPr>
            </w:pPr>
            <w:r>
              <w:rPr>
                <w:rFonts w:hint="eastAsia" w:ascii="Times New Roman" w:hAnsi="Times New Roman" w:cs="Times New Roman"/>
                <w:color w:val="000000"/>
                <w:sz w:val="24"/>
                <w:szCs w:val="24"/>
                <w:vertAlign w:val="baseline"/>
                <w:lang w:val="en-US" w:eastAsia="zh-CN"/>
              </w:rPr>
              <w:t>本项目生产废水主要为中频炉间接冷却水，熔炼车间内设置了冷却水循环水池（300m</w:t>
            </w:r>
            <w:r>
              <w:rPr>
                <w:rFonts w:hint="eastAsia" w:ascii="Times New Roman" w:hAnsi="Times New Roman" w:cs="Times New Roman"/>
                <w:color w:val="000000"/>
                <w:sz w:val="24"/>
                <w:szCs w:val="24"/>
                <w:vertAlign w:val="superscript"/>
                <w:lang w:val="en-US" w:eastAsia="zh-CN"/>
              </w:rPr>
              <w:t>3</w:t>
            </w:r>
            <w:r>
              <w:rPr>
                <w:rFonts w:hint="eastAsia" w:ascii="Times New Roman" w:hAnsi="Times New Roman" w:cs="Times New Roman"/>
                <w:color w:val="000000"/>
                <w:sz w:val="24"/>
                <w:szCs w:val="24"/>
                <w:vertAlign w:val="baseline"/>
                <w:lang w:val="en-US" w:eastAsia="zh-CN"/>
              </w:rPr>
              <w:t>），各冷却水均循环使用，设备的冷却用水自流入循环水池，同时将循环水池中的水经水泵打入中频炉内，两边同时进行，让冷却水在设备和循环水池中循环，不外排，本项目冷却用水量约为12万</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3</w:t>
            </w:r>
            <w:r>
              <w:rPr>
                <w:rFonts w:ascii="Times New Roman" w:hAnsi="Times New Roman" w:cs="Times New Roman"/>
                <w:color w:val="000000" w:themeColor="text1"/>
                <w:sz w:val="24"/>
                <w:szCs w:val="24"/>
              </w:rPr>
              <w:t>/a</w:t>
            </w:r>
            <w:r>
              <w:rPr>
                <w:rFonts w:hint="eastAsia" w:ascii="Times New Roman" w:hAnsi="Times New Roman" w:cs="Times New Roman"/>
                <w:color w:val="000000" w:themeColor="text1"/>
                <w:sz w:val="24"/>
                <w:szCs w:val="24"/>
                <w:lang w:eastAsia="zh-CN"/>
              </w:rPr>
              <w:t>，蒸发损耗量约为</w:t>
            </w:r>
            <w:r>
              <w:rPr>
                <w:rFonts w:hint="eastAsia" w:ascii="Times New Roman" w:hAnsi="Times New Roman" w:cs="Times New Roman"/>
                <w:color w:val="000000" w:themeColor="text1"/>
                <w:sz w:val="24"/>
                <w:szCs w:val="24"/>
                <w:lang w:val="en-US" w:eastAsia="zh-CN"/>
              </w:rPr>
              <w:t>10%，即本项目冷却用水回用10.8万</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3</w:t>
            </w:r>
            <w:r>
              <w:rPr>
                <w:rFonts w:ascii="Times New Roman" w:hAnsi="Times New Roman" w:cs="Times New Roman"/>
                <w:color w:val="000000" w:themeColor="text1"/>
                <w:sz w:val="24"/>
                <w:szCs w:val="24"/>
              </w:rPr>
              <w:t>/a</w:t>
            </w:r>
            <w:r>
              <w:rPr>
                <w:rFonts w:hint="eastAsia" w:ascii="Times New Roman" w:hAnsi="Times New Roman" w:cs="Times New Roman"/>
                <w:color w:val="000000" w:themeColor="text1"/>
                <w:sz w:val="24"/>
                <w:szCs w:val="24"/>
                <w:lang w:eastAsia="zh-CN"/>
              </w:rPr>
              <w:t>，</w:t>
            </w:r>
            <w:r>
              <w:rPr>
                <w:rFonts w:hint="eastAsia" w:ascii="Times New Roman" w:hAnsi="Times New Roman" w:cs="Times New Roman"/>
                <w:color w:val="000000"/>
                <w:sz w:val="24"/>
                <w:szCs w:val="24"/>
                <w:vertAlign w:val="baseline"/>
                <w:lang w:val="en-US" w:eastAsia="zh-CN"/>
              </w:rPr>
              <w:t>需添加新鲜水量为12000</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3</w:t>
            </w:r>
            <w:r>
              <w:rPr>
                <w:rFonts w:ascii="Times New Roman" w:hAnsi="Times New Roman" w:cs="Times New Roman"/>
                <w:color w:val="000000" w:themeColor="text1"/>
                <w:sz w:val="24"/>
                <w:szCs w:val="24"/>
              </w:rPr>
              <w:t>/a</w:t>
            </w:r>
            <w:r>
              <w:rPr>
                <w:rFonts w:hint="eastAsia" w:ascii="Times New Roman" w:hAnsi="Times New Roman" w:cs="Times New Roman"/>
                <w:color w:val="000000"/>
                <w:sz w:val="24"/>
                <w:szCs w:val="24"/>
                <w:vertAlign w:val="baseli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firstLine="480" w:firstLineChars="200"/>
              <w:jc w:val="both"/>
              <w:textAlignment w:val="auto"/>
              <w:outlineLvl w:val="9"/>
              <w:rPr>
                <w:rFonts w:hint="default" w:ascii="Times New Roman" w:hAnsi="Times New Roman" w:eastAsia="宋体" w:cs="Times New Roman"/>
                <w:color w:val="FF0000"/>
                <w:sz w:val="24"/>
                <w:szCs w:val="24"/>
                <w:vertAlign w:val="baseline"/>
                <w:lang w:val="en-US" w:eastAsia="zh-CN"/>
              </w:rPr>
            </w:pPr>
            <w:r>
              <w:rPr>
                <w:rFonts w:hint="eastAsia" w:ascii="Times New Roman" w:hAnsi="Times New Roman" w:eastAsia="宋体" w:cs="Times New Roman"/>
                <w:color w:val="000000"/>
                <w:sz w:val="24"/>
                <w:szCs w:val="24"/>
                <w:vertAlign w:val="baseline"/>
                <w:lang w:val="en-US" w:eastAsia="zh-CN"/>
              </w:rPr>
              <w:t>综上，项目年总新鲜用水量为</w:t>
            </w:r>
            <w:r>
              <w:rPr>
                <w:rFonts w:hint="eastAsia" w:ascii="Times New Roman" w:hAnsi="Times New Roman" w:cs="Times New Roman"/>
                <w:color w:val="000000"/>
                <w:sz w:val="24"/>
                <w:szCs w:val="24"/>
                <w:vertAlign w:val="baseline"/>
                <w:lang w:val="en-US" w:eastAsia="zh-CN"/>
              </w:rPr>
              <w:t>14610</w:t>
            </w:r>
            <w:r>
              <w:rPr>
                <w:rFonts w:hint="eastAsia" w:ascii="Times New Roman" w:hAnsi="Times New Roman" w:eastAsia="宋体" w:cs="Times New Roman"/>
                <w:color w:val="000000"/>
                <w:sz w:val="24"/>
                <w:szCs w:val="24"/>
                <w:vertAlign w:val="baseline"/>
                <w:lang w:val="en-US" w:eastAsia="zh-CN"/>
              </w:rPr>
              <w:t>t/a。</w:t>
            </w:r>
          </w:p>
          <w:p>
            <w:pPr>
              <w:numPr>
                <w:ilvl w:val="0"/>
                <w:numId w:val="2"/>
              </w:num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排水</w:t>
            </w:r>
          </w:p>
          <w:p>
            <w:pPr>
              <w:tabs>
                <w:tab w:val="left" w:pos="7920"/>
              </w:tabs>
              <w:adjustRightInd w:val="0"/>
              <w:snapToGrid w:val="0"/>
              <w:spacing w:line="360" w:lineRule="auto"/>
              <w:ind w:firstLine="57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项目排水采取雨污分流制。雨水排入</w:t>
            </w:r>
            <w:r>
              <w:rPr>
                <w:rFonts w:hint="eastAsia" w:ascii="Times New Roman" w:hAnsi="Times New Roman" w:cs="Times New Roman"/>
                <w:color w:val="000000" w:themeColor="text1"/>
                <w:sz w:val="24"/>
                <w:szCs w:val="24"/>
                <w:lang w:eastAsia="zh-CN"/>
              </w:rPr>
              <w:t>雨水收集池，</w:t>
            </w:r>
            <w:r>
              <w:rPr>
                <w:rFonts w:ascii="Times New Roman" w:hAnsi="Times New Roman" w:cs="Times New Roman"/>
                <w:color w:val="000000" w:themeColor="text1"/>
                <w:sz w:val="24"/>
                <w:szCs w:val="24"/>
              </w:rPr>
              <w:t>项目</w:t>
            </w:r>
            <w:r>
              <w:rPr>
                <w:rFonts w:hint="eastAsia" w:ascii="Times New Roman" w:hAnsi="Times New Roman" w:cs="Times New Roman"/>
                <w:color w:val="000000" w:themeColor="text1"/>
                <w:sz w:val="24"/>
                <w:szCs w:val="24"/>
                <w:lang w:eastAsia="zh-CN"/>
              </w:rPr>
              <w:t>生产用水不外排，</w:t>
            </w:r>
            <w:r>
              <w:rPr>
                <w:rFonts w:hint="eastAsia" w:ascii="Times New Roman" w:hAnsi="Times New Roman" w:cs="Times New Roman"/>
                <w:sz w:val="24"/>
                <w:szCs w:val="24"/>
              </w:rPr>
              <w:t>生活污水产生量按生活用水的80%计，则生活污水产生量</w:t>
            </w:r>
            <w:r>
              <w:rPr>
                <w:rFonts w:hint="eastAsia" w:ascii="Times New Roman" w:hAnsi="Times New Roman" w:cs="Times New Roman"/>
                <w:color w:val="auto"/>
                <w:sz w:val="24"/>
                <w:szCs w:val="24"/>
              </w:rPr>
              <w:t>为</w:t>
            </w:r>
            <w:r>
              <w:rPr>
                <w:rFonts w:hint="eastAsia" w:ascii="Times New Roman" w:hAnsi="Times New Roman" w:cs="Times New Roman"/>
                <w:color w:val="auto"/>
                <w:sz w:val="24"/>
                <w:szCs w:val="24"/>
                <w:lang w:val="en-US" w:eastAsia="zh-CN"/>
              </w:rPr>
              <w:t>2088t/a，</w:t>
            </w:r>
            <w:r>
              <w:rPr>
                <w:rFonts w:hint="eastAsia" w:ascii="Times New Roman" w:hAnsi="Times New Roman" w:cs="Times New Roman"/>
                <w:color w:val="000000" w:themeColor="text1"/>
                <w:sz w:val="24"/>
                <w:szCs w:val="24"/>
                <w:lang w:val="en-US" w:eastAsia="zh-CN"/>
              </w:rPr>
              <w:t>经沉淀池+隔油池处理后</w:t>
            </w:r>
            <w:r>
              <w:rPr>
                <w:rFonts w:hint="eastAsia" w:ascii="Times New Roman" w:hAnsi="Times New Roman" w:cs="Times New Roman"/>
                <w:color w:val="000000" w:themeColor="text1"/>
                <w:sz w:val="24"/>
                <w:szCs w:val="24"/>
                <w:lang w:eastAsia="zh-CN"/>
              </w:rPr>
              <w:t>用作农肥</w:t>
            </w:r>
            <w:r>
              <w:rPr>
                <w:rFonts w:ascii="Times New Roman" w:hAnsi="Times New Roman" w:cs="Times New Roman"/>
                <w:color w:val="000000" w:themeColor="text1"/>
                <w:sz w:val="24"/>
                <w:szCs w:val="24"/>
              </w:rPr>
              <w:t>。</w:t>
            </w:r>
          </w:p>
          <w:p>
            <w:pPr>
              <w:tabs>
                <w:tab w:val="left" w:pos="7920"/>
              </w:tabs>
              <w:adjustRightInd w:val="0"/>
              <w:snapToGrid w:val="0"/>
              <w:spacing w:line="360" w:lineRule="auto"/>
              <w:ind w:firstLine="578"/>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项目水平衡图见下图</w:t>
            </w:r>
            <w:r>
              <w:rPr>
                <w:rFonts w:ascii="Times New Roman" w:hAnsi="Times New Roman" w:cs="Times New Roman"/>
                <w:color w:val="000000" w:themeColor="text1"/>
                <w:sz w:val="24"/>
                <w:szCs w:val="24"/>
              </w:rPr>
              <w:t>1-1</w:t>
            </w:r>
            <w:r>
              <w:rPr>
                <w:rFonts w:hint="eastAsia" w:ascii="Times New Roman" w:hAnsi="Times New Roman" w:cs="Times New Roman"/>
                <w:color w:val="000000" w:themeColor="text1"/>
                <w:sz w:val="24"/>
                <w:szCs w:val="24"/>
              </w:rPr>
              <w:t>。</w:t>
            </w:r>
          </w:p>
          <w:p>
            <w:pPr>
              <w:pStyle w:val="29"/>
              <w:jc w:val="center"/>
            </w:pPr>
            <w:r>
              <w:pict>
                <v:shape id="_x0000_i1025" o:spt="75" type="#_x0000_t75" style="height:120.75pt;width:408pt;" filled="f" o:preferrelative="t" stroked="f" coordsize="21600,21600">
                  <v:path/>
                  <v:fill on="f" focussize="0,0"/>
                  <v:stroke on="f"/>
                  <v:imagedata r:id="rId13" o:title=""/>
                  <o:lock v:ext="edit" aspectratio="t"/>
                  <w10:wrap type="none"/>
                  <w10:anchorlock/>
                </v:shape>
              </w:pict>
            </w:r>
          </w:p>
          <w:p>
            <w:pPr>
              <w:adjustRightInd w:val="0"/>
              <w:snapToGrid w:val="0"/>
              <w:spacing w:line="360" w:lineRule="auto"/>
              <w:jc w:val="center"/>
            </w:pPr>
            <w:r>
              <w:rPr>
                <w:rFonts w:hint="eastAsia" w:ascii="Times New Roman" w:hAnsi="Times New Roman" w:cs="Times New Roman"/>
                <w:b/>
                <w:bCs/>
                <w:color w:val="000000" w:themeColor="text1"/>
                <w:sz w:val="21"/>
                <w:szCs w:val="21"/>
                <w:lang w:eastAsia="zh-CN"/>
              </w:rPr>
              <w:t>图1-1  项目水平衡图  单位：t/d</w:t>
            </w:r>
          </w:p>
          <w:p>
            <w:pPr>
              <w:numPr>
                <w:ilvl w:val="0"/>
                <w:numId w:val="2"/>
              </w:num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供电</w:t>
            </w:r>
          </w:p>
          <w:p>
            <w:pPr>
              <w:adjustRightInd w:val="0"/>
              <w:snapToGrid w:val="0"/>
              <w:spacing w:line="360" w:lineRule="auto"/>
              <w:ind w:firstLine="480" w:firstLineChars="200"/>
              <w:rPr>
                <w:rFonts w:hint="eastAsia" w:ascii="Times New Roman" w:hAnsi="Times New Roman" w:eastAsia="宋体" w:cs="Times New Roman"/>
                <w:color w:val="000000" w:themeColor="text1"/>
                <w:sz w:val="24"/>
                <w:szCs w:val="24"/>
                <w:lang w:eastAsia="zh-CN"/>
              </w:rPr>
            </w:pPr>
            <w:r>
              <w:rPr>
                <w:rFonts w:ascii="Times New Roman" w:hAnsi="Times New Roman" w:cs="Times New Roman"/>
                <w:color w:val="000000" w:themeColor="text1"/>
                <w:sz w:val="24"/>
                <w:szCs w:val="24"/>
              </w:rPr>
              <w:t>由</w:t>
            </w:r>
            <w:r>
              <w:rPr>
                <w:rFonts w:hint="eastAsia" w:ascii="Times New Roman" w:hAnsi="Times New Roman" w:cs="Times New Roman"/>
                <w:color w:val="000000" w:themeColor="text1"/>
                <w:sz w:val="24"/>
                <w:szCs w:val="24"/>
                <w:lang w:eastAsia="zh-CN"/>
              </w:rPr>
              <w:t>邵阳县供电公司</w:t>
            </w:r>
            <w:r>
              <w:rPr>
                <w:rFonts w:ascii="Times New Roman" w:hAnsi="Times New Roman" w:cs="Times New Roman"/>
                <w:color w:val="000000" w:themeColor="text1"/>
                <w:sz w:val="24"/>
                <w:szCs w:val="24"/>
              </w:rPr>
              <w:t>供给。</w:t>
            </w:r>
            <w:r>
              <w:rPr>
                <w:rFonts w:hint="eastAsia" w:ascii="Times New Roman" w:hAnsi="Times New Roman" w:cs="Times New Roman"/>
                <w:color w:val="000000" w:themeColor="text1"/>
                <w:sz w:val="24"/>
                <w:szCs w:val="24"/>
                <w:lang w:eastAsia="zh-CN"/>
              </w:rPr>
              <w:t>自建</w:t>
            </w:r>
            <w:r>
              <w:rPr>
                <w:rFonts w:hint="eastAsia" w:ascii="Times New Roman" w:hAnsi="Times New Roman" w:cs="Times New Roman"/>
                <w:color w:val="auto"/>
                <w:sz w:val="24"/>
                <w:szCs w:val="24"/>
                <w:lang w:eastAsia="zh-CN"/>
              </w:rPr>
              <w:t>相应配电设施。</w:t>
            </w:r>
          </w:p>
          <w:p>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2.7劳动定员和工作制度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Times New Roman" w:hAnsi="Times New Roman" w:cs="Times New Roman"/>
                <w:color w:val="auto"/>
                <w:sz w:val="24"/>
                <w:szCs w:val="24"/>
              </w:rPr>
            </w:pPr>
            <w:r>
              <w:rPr>
                <w:rFonts w:ascii="Times New Roman" w:hAnsi="Times New Roman" w:cs="Times New Roman"/>
                <w:color w:val="000000" w:themeColor="text1"/>
                <w:sz w:val="24"/>
                <w:szCs w:val="24"/>
              </w:rPr>
              <w:t>项目劳动人员为</w:t>
            </w:r>
            <w:r>
              <w:rPr>
                <w:rFonts w:hint="eastAsia" w:ascii="Times New Roman" w:hAnsi="Times New Roman" w:cs="Times New Roman"/>
                <w:color w:val="000000" w:themeColor="text1"/>
                <w:sz w:val="24"/>
                <w:szCs w:val="24"/>
                <w:lang w:val="en-US" w:eastAsia="zh-CN"/>
              </w:rPr>
              <w:t>60</w:t>
            </w:r>
            <w:r>
              <w:rPr>
                <w:rFonts w:ascii="Times New Roman" w:hAnsi="Times New Roman" w:cs="Times New Roman"/>
                <w:color w:val="000000" w:themeColor="text1"/>
                <w:sz w:val="24"/>
                <w:szCs w:val="24"/>
              </w:rPr>
              <w:t>人，项目年运行时间</w:t>
            </w:r>
            <w:r>
              <w:rPr>
                <w:rFonts w:hint="eastAsia" w:ascii="Times New Roman" w:hAnsi="Times New Roman" w:cs="Times New Roman"/>
                <w:color w:val="000000" w:themeColor="text1"/>
                <w:sz w:val="24"/>
                <w:szCs w:val="24"/>
                <w:lang w:val="en-US" w:eastAsia="zh-CN"/>
              </w:rPr>
              <w:t>300</w:t>
            </w:r>
            <w:r>
              <w:rPr>
                <w:rFonts w:ascii="Times New Roman" w:hAnsi="Times New Roman" w:cs="Times New Roman"/>
                <w:color w:val="000000" w:themeColor="text1"/>
                <w:sz w:val="24"/>
                <w:szCs w:val="24"/>
              </w:rPr>
              <w:t>天，每天工作8小时，夜间不生产</w:t>
            </w:r>
            <w:r>
              <w:rPr>
                <w:rFonts w:ascii="Times New Roman" w:hAnsi="Times New Roman" w:cs="Times New Roman"/>
                <w:color w:val="auto"/>
                <w:sz w:val="24"/>
                <w:szCs w:val="24"/>
              </w:rPr>
              <w:t>。员工</w:t>
            </w:r>
            <w:r>
              <w:rPr>
                <w:rFonts w:hint="eastAsia" w:ascii="Times New Roman" w:hAnsi="Times New Roman" w:cs="Times New Roman"/>
                <w:color w:val="auto"/>
                <w:sz w:val="24"/>
                <w:szCs w:val="24"/>
                <w:lang w:eastAsia="zh-CN"/>
              </w:rPr>
              <w:t>均在场内用餐</w:t>
            </w:r>
            <w:r>
              <w:rPr>
                <w:rFonts w:hint="eastAsia" w:ascii="Times New Roman" w:hAnsi="Times New Roman" w:cs="Times New Roman"/>
                <w:color w:val="auto"/>
                <w:sz w:val="24"/>
                <w:szCs w:val="24"/>
                <w:lang w:val="en-US" w:eastAsia="zh-CN"/>
              </w:rPr>
              <w:t>住宿</w:t>
            </w:r>
            <w:r>
              <w:rPr>
                <w:rFonts w:ascii="Times New Roman" w:hAnsi="Times New Roman" w:cs="Times New Roman"/>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Times New Roman" w:hAnsi="Times New Roman" w:cs="Times New Roman"/>
                <w:color w:val="auto"/>
                <w:sz w:val="24"/>
                <w:szCs w:val="24"/>
              </w:rPr>
            </w:pPr>
            <w:r>
              <w:rPr>
                <w:rFonts w:ascii="Times New Roman" w:hAnsi="Times New Roman" w:cs="Times New Roman"/>
                <w:color w:val="auto"/>
                <w:sz w:val="24"/>
                <w:szCs w:val="24"/>
              </w:rPr>
              <w:t>2.8用地情况</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Times New Roman" w:hAnsi="Times New Roman" w:cs="Times New Roman"/>
                <w:bCs/>
                <w:color w:val="FF0000"/>
                <w:sz w:val="24"/>
                <w:szCs w:val="24"/>
                <w:lang w:val="en-US" w:eastAsia="zh-CN"/>
              </w:rPr>
            </w:pPr>
            <w:r>
              <w:rPr>
                <w:rFonts w:hint="default" w:ascii="Times New Roman" w:hAnsi="Times New Roman" w:cs="Times New Roman"/>
                <w:color w:val="000000" w:themeColor="text1"/>
                <w:sz w:val="24"/>
                <w:szCs w:val="24"/>
              </w:rPr>
              <w:t>本项目位于邵阳县塘渡口镇石子江村二十一组，</w:t>
            </w:r>
            <w:r>
              <w:rPr>
                <w:rFonts w:hint="eastAsia" w:ascii="Times New Roman" w:hAnsi="Times New Roman" w:cs="Times New Roman"/>
                <w:color w:val="000000" w:themeColor="text1"/>
                <w:sz w:val="24"/>
                <w:szCs w:val="24"/>
                <w:lang w:eastAsia="zh-CN"/>
              </w:rPr>
              <w:t>租赁</w:t>
            </w:r>
            <w:r>
              <w:rPr>
                <w:rFonts w:hint="default" w:ascii="Times New Roman" w:hAnsi="Times New Roman" w:cs="Times New Roman"/>
                <w:color w:val="000000" w:themeColor="text1"/>
                <w:sz w:val="24"/>
                <w:szCs w:val="24"/>
              </w:rPr>
              <w:t>土地</w:t>
            </w:r>
            <w:r>
              <w:rPr>
                <w:rFonts w:hint="eastAsia" w:ascii="Times New Roman" w:hAnsi="Times New Roman" w:cs="Times New Roman"/>
                <w:color w:val="000000" w:themeColor="text1"/>
                <w:sz w:val="24"/>
                <w:szCs w:val="24"/>
                <w:lang w:eastAsia="zh-CN"/>
              </w:rPr>
              <w:t>面积为</w:t>
            </w:r>
            <w:r>
              <w:rPr>
                <w:rFonts w:hint="eastAsia" w:ascii="Times New Roman" w:hAnsi="Times New Roman" w:cs="Times New Roman"/>
                <w:color w:val="000000" w:themeColor="text1"/>
                <w:sz w:val="24"/>
                <w:szCs w:val="24"/>
                <w:lang w:val="en-US" w:eastAsia="zh-CN"/>
              </w:rPr>
              <w:t>3000</w:t>
            </w:r>
            <w:r>
              <w:rPr>
                <w:rFonts w:hint="default" w:ascii="Times New Roman" w:hAnsi="Times New Roman" w:cs="Times New Roman"/>
                <w:color w:val="000000" w:themeColor="text1"/>
                <w:sz w:val="24"/>
                <w:szCs w:val="24"/>
              </w:rPr>
              <w:t>m</w:t>
            </w:r>
            <w:r>
              <w:rPr>
                <w:rFonts w:hint="default" w:ascii="Times New Roman" w:hAnsi="Times New Roman" w:cs="Times New Roman"/>
                <w:color w:val="000000" w:themeColor="text1"/>
                <w:sz w:val="24"/>
                <w:szCs w:val="24"/>
                <w:vertAlign w:val="superscript"/>
              </w:rPr>
              <w:t>2</w:t>
            </w:r>
            <w:r>
              <w:rPr>
                <w:rFonts w:hint="eastAsia" w:ascii="Times New Roman" w:hAnsi="Times New Roman" w:cs="Times New Roman"/>
                <w:color w:val="000000" w:themeColor="text1"/>
                <w:sz w:val="24"/>
                <w:szCs w:val="24"/>
                <w:lang w:eastAsia="zh-CN"/>
              </w:rPr>
              <w:t>，原为邵阳县凌辉冶炼厂，现场地土地已平整</w:t>
            </w:r>
            <w:r>
              <w:rPr>
                <w:rFonts w:hint="default" w:ascii="Times New Roman" w:hAnsi="Times New Roman" w:cs="Times New Roman"/>
                <w:color w:val="000000" w:themeColor="text1"/>
                <w:sz w:val="24"/>
                <w:szCs w:val="24"/>
                <w:lang w:eastAsia="zh-CN"/>
              </w:rPr>
              <w:t>，</w:t>
            </w:r>
            <w:r>
              <w:rPr>
                <w:rFonts w:hint="eastAsia" w:ascii="Times New Roman" w:hAnsi="Times New Roman" w:cs="Times New Roman"/>
                <w:color w:val="000000" w:themeColor="text1"/>
                <w:sz w:val="24"/>
                <w:szCs w:val="24"/>
                <w:lang w:eastAsia="zh-CN"/>
              </w:rPr>
              <w:t>用地范围呈矩形。</w:t>
            </w:r>
            <w:r>
              <w:rPr>
                <w:rFonts w:hint="eastAsia" w:ascii="Times New Roman" w:hAnsi="Times New Roman" w:cs="Times New Roman"/>
                <w:bCs/>
                <w:color w:val="000000" w:themeColor="text1"/>
                <w:sz w:val="24"/>
                <w:szCs w:val="24"/>
                <w:lang w:eastAsia="zh-CN"/>
              </w:rPr>
              <w:t>项目厂区出入口位于北面，紧邻省道</w:t>
            </w:r>
            <w:r>
              <w:rPr>
                <w:rFonts w:hint="eastAsia" w:ascii="Times New Roman" w:hAnsi="Times New Roman" w:cs="Times New Roman"/>
                <w:bCs/>
                <w:color w:val="000000" w:themeColor="text1"/>
                <w:sz w:val="24"/>
                <w:szCs w:val="24"/>
                <w:lang w:val="en-US" w:eastAsia="zh-CN"/>
              </w:rPr>
              <w:t>S317</w:t>
            </w:r>
            <w:r>
              <w:rPr>
                <w:rFonts w:hint="eastAsia" w:ascii="Times New Roman" w:hAnsi="Times New Roman" w:cs="Times New Roman"/>
                <w:bCs/>
                <w:color w:val="000000" w:themeColor="text1"/>
                <w:sz w:val="24"/>
                <w:szCs w:val="24"/>
                <w:lang w:eastAsia="zh-CN"/>
              </w:rPr>
              <w:t>，距离场界东面</w:t>
            </w:r>
            <w:r>
              <w:rPr>
                <w:rFonts w:hint="eastAsia" w:ascii="Times New Roman" w:hAnsi="Times New Roman" w:cs="Times New Roman"/>
                <w:bCs/>
                <w:color w:val="000000" w:themeColor="text1"/>
                <w:sz w:val="24"/>
                <w:szCs w:val="24"/>
                <w:lang w:val="en-US" w:eastAsia="zh-CN"/>
              </w:rPr>
              <w:t>120m</w:t>
            </w:r>
            <w:r>
              <w:rPr>
                <w:rFonts w:hint="eastAsia" w:ascii="Times New Roman" w:hAnsi="Times New Roman" w:cs="Times New Roman"/>
                <w:bCs/>
                <w:color w:val="000000" w:themeColor="text1"/>
                <w:sz w:val="24"/>
                <w:szCs w:val="24"/>
                <w:lang w:eastAsia="zh-CN"/>
              </w:rPr>
              <w:t>、西面</w:t>
            </w:r>
            <w:r>
              <w:rPr>
                <w:rFonts w:hint="eastAsia" w:ascii="Times New Roman" w:hAnsi="Times New Roman" w:cs="Times New Roman"/>
                <w:bCs/>
                <w:color w:val="000000" w:themeColor="text1"/>
                <w:sz w:val="24"/>
                <w:szCs w:val="24"/>
                <w:lang w:val="en-US" w:eastAsia="zh-CN"/>
              </w:rPr>
              <w:t>100m</w:t>
            </w:r>
            <w:r>
              <w:rPr>
                <w:rFonts w:hint="eastAsia" w:ascii="Times New Roman" w:hAnsi="Times New Roman" w:cs="Times New Roman"/>
                <w:bCs/>
                <w:color w:val="000000" w:themeColor="text1"/>
                <w:sz w:val="24"/>
                <w:szCs w:val="24"/>
                <w:lang w:eastAsia="zh-CN"/>
              </w:rPr>
              <w:t>为</w:t>
            </w:r>
            <w:r>
              <w:rPr>
                <w:rFonts w:hint="default" w:ascii="Times New Roman" w:hAnsi="Times New Roman" w:cs="Times New Roman"/>
                <w:color w:val="000000" w:themeColor="text1"/>
                <w:sz w:val="24"/>
                <w:szCs w:val="24"/>
              </w:rPr>
              <w:t>石子江村二十一组</w:t>
            </w:r>
            <w:r>
              <w:rPr>
                <w:rFonts w:hint="eastAsia" w:ascii="Times New Roman" w:hAnsi="Times New Roman" w:cs="Times New Roman"/>
                <w:bCs/>
                <w:color w:val="000000" w:themeColor="text1"/>
                <w:sz w:val="24"/>
                <w:szCs w:val="24"/>
                <w:lang w:eastAsia="zh-CN"/>
              </w:rPr>
              <w:t>，南面为林地</w:t>
            </w:r>
            <w:r>
              <w:rPr>
                <w:rFonts w:hint="eastAsia" w:ascii="Times New Roman" w:hAnsi="Times New Roman" w:cs="Times New Roman"/>
                <w:bCs/>
                <w:color w:val="000000" w:themeColor="text1"/>
                <w:sz w:val="24"/>
                <w:szCs w:val="24"/>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2.9平面布置</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Times New Roman" w:hAnsi="Times New Roman" w:cs="Times New Roman"/>
                <w:color w:val="FF0000"/>
                <w:sz w:val="24"/>
                <w:szCs w:val="24"/>
              </w:rPr>
            </w:pPr>
            <w:r>
              <w:rPr>
                <w:rFonts w:ascii="Times New Roman" w:hAnsi="Times New Roman" w:cs="Times New Roman"/>
                <w:color w:val="000000" w:themeColor="text1"/>
                <w:sz w:val="24"/>
                <w:szCs w:val="24"/>
              </w:rPr>
              <w:t>本项目位于</w:t>
            </w:r>
            <w:r>
              <w:rPr>
                <w:rFonts w:hint="default" w:ascii="Times New Roman" w:hAnsi="Times New Roman" w:cs="Times New Roman"/>
                <w:color w:val="000000" w:themeColor="text1"/>
                <w:sz w:val="24"/>
                <w:szCs w:val="24"/>
              </w:rPr>
              <w:t>邵阳县塘渡口镇石子江村二十一组</w:t>
            </w:r>
            <w:r>
              <w:rPr>
                <w:rFonts w:ascii="Times New Roman" w:hAnsi="Times New Roman" w:cs="Times New Roman"/>
                <w:color w:val="000000" w:themeColor="text1"/>
                <w:sz w:val="24"/>
                <w:szCs w:val="24"/>
              </w:rPr>
              <w:t>，用地呈矩形，</w:t>
            </w:r>
            <w:r>
              <w:rPr>
                <w:rFonts w:hint="eastAsia" w:ascii="Times New Roman" w:hAnsi="Times New Roman" w:cs="Times New Roman"/>
                <w:color w:val="000000" w:themeColor="text1"/>
                <w:sz w:val="24"/>
                <w:szCs w:val="24"/>
                <w:lang w:eastAsia="zh-CN"/>
              </w:rPr>
              <w:t>主要出入口设置在场地北部，连接北侧的</w:t>
            </w:r>
            <w:r>
              <w:rPr>
                <w:rFonts w:hint="eastAsia" w:ascii="Times New Roman" w:hAnsi="Times New Roman" w:cs="Times New Roman"/>
                <w:bCs/>
                <w:color w:val="000000" w:themeColor="text1"/>
                <w:sz w:val="24"/>
                <w:szCs w:val="24"/>
                <w:lang w:eastAsia="zh-CN"/>
              </w:rPr>
              <w:t>省道</w:t>
            </w:r>
            <w:r>
              <w:rPr>
                <w:rFonts w:hint="eastAsia" w:ascii="Times New Roman" w:hAnsi="Times New Roman" w:cs="Times New Roman"/>
                <w:bCs/>
                <w:color w:val="000000" w:themeColor="text1"/>
                <w:sz w:val="24"/>
                <w:szCs w:val="24"/>
                <w:lang w:val="en-US" w:eastAsia="zh-CN"/>
              </w:rPr>
              <w:t>S317</w:t>
            </w:r>
            <w:r>
              <w:rPr>
                <w:rFonts w:hint="eastAsia" w:ascii="Times New Roman" w:hAnsi="Times New Roman" w:cs="Times New Roman"/>
                <w:color w:val="000000" w:themeColor="text1"/>
                <w:sz w:val="24"/>
                <w:szCs w:val="24"/>
                <w:lang w:eastAsia="zh-CN"/>
              </w:rPr>
              <w:t>。</w:t>
            </w:r>
            <w:r>
              <w:rPr>
                <w:rFonts w:ascii="Times New Roman" w:hAnsi="Times New Roman" w:cs="Times New Roman"/>
                <w:color w:val="000000" w:themeColor="text1"/>
                <w:sz w:val="24"/>
                <w:szCs w:val="24"/>
              </w:rPr>
              <w:t>总平面布置大致分成</w:t>
            </w:r>
            <w:r>
              <w:rPr>
                <w:rFonts w:hint="eastAsia" w:ascii="Times New Roman" w:hAnsi="Times New Roman" w:cs="Times New Roman"/>
                <w:color w:val="000000" w:themeColor="text1"/>
                <w:sz w:val="24"/>
                <w:szCs w:val="24"/>
                <w:lang w:eastAsia="zh-CN"/>
              </w:rPr>
              <w:t>两</w:t>
            </w:r>
            <w:r>
              <w:rPr>
                <w:rFonts w:ascii="Times New Roman" w:hAnsi="Times New Roman" w:cs="Times New Roman"/>
                <w:color w:val="000000" w:themeColor="text1"/>
                <w:sz w:val="24"/>
                <w:szCs w:val="24"/>
              </w:rPr>
              <w:t>个区域：</w:t>
            </w:r>
            <w:r>
              <w:rPr>
                <w:rFonts w:hint="eastAsia" w:ascii="Times New Roman" w:hAnsi="Times New Roman" w:cs="Times New Roman"/>
                <w:color w:val="000000" w:themeColor="text1"/>
                <w:sz w:val="24"/>
                <w:szCs w:val="24"/>
                <w:lang w:eastAsia="zh-CN"/>
              </w:rPr>
              <w:t>生产区</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办公楼</w:t>
            </w:r>
            <w:r>
              <w:rPr>
                <w:rFonts w:ascii="Times New Roman" w:hAnsi="Times New Roman" w:cs="Times New Roman"/>
                <w:color w:val="000000" w:themeColor="text1"/>
                <w:sz w:val="24"/>
                <w:szCs w:val="24"/>
              </w:rPr>
              <w:t>。生产</w:t>
            </w:r>
            <w:r>
              <w:rPr>
                <w:rFonts w:hint="eastAsia" w:ascii="Times New Roman" w:hAnsi="Times New Roman" w:cs="Times New Roman"/>
                <w:color w:val="000000" w:themeColor="text1"/>
                <w:sz w:val="24"/>
                <w:szCs w:val="24"/>
                <w:lang w:eastAsia="zh-CN"/>
              </w:rPr>
              <w:t>区位为厂区中心</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办公楼位于厂区北面道路左侧</w:t>
            </w:r>
            <w:r>
              <w:rPr>
                <w:rFonts w:ascii="Times New Roman" w:hAnsi="Times New Roman" w:cs="Times New Roman"/>
                <w:color w:val="000000" w:themeColor="text1"/>
                <w:sz w:val="24"/>
                <w:szCs w:val="24"/>
              </w:rPr>
              <w:t>。这样布置的优点为分区明确，厂区紧凑合理。项目平面布置图详见附图</w:t>
            </w:r>
            <w:r>
              <w:rPr>
                <w:rFonts w:hint="eastAsia" w:ascii="Times New Roman" w:hAnsi="Times New Roman" w:cs="Times New Roman"/>
                <w:color w:val="000000" w:themeColor="text1"/>
                <w:sz w:val="24"/>
                <w:szCs w:val="24"/>
                <w:lang w:val="en-US" w:eastAsia="zh-CN"/>
              </w:rPr>
              <w:t>2</w:t>
            </w:r>
            <w:r>
              <w:rPr>
                <w:rFonts w:ascii="Times New Roman" w:hAnsi="Times New Roman" w:cs="Times New Roman"/>
                <w:color w:val="000000" w:themeColor="text1"/>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lang w:val="en-US" w:eastAsia="zh-CN"/>
              </w:rPr>
              <w:t>3</w:t>
            </w:r>
            <w:r>
              <w:rPr>
                <w:rFonts w:hint="default" w:ascii="Times New Roman" w:hAnsi="Times New Roman" w:cs="Times New Roman"/>
                <w:color w:val="000000" w:themeColor="text1"/>
                <w:sz w:val="24"/>
                <w:szCs w:val="24"/>
              </w:rPr>
              <w:t>、工程规模</w:t>
            </w:r>
          </w:p>
          <w:p>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（1）投资规模</w:t>
            </w:r>
          </w:p>
          <w:p>
            <w:pPr>
              <w:adjustRightInd w:val="0"/>
              <w:snapToGrid w:val="0"/>
              <w:spacing w:line="360" w:lineRule="auto"/>
              <w:ind w:firstLine="480" w:firstLineChars="200"/>
              <w:rPr>
                <w:rFonts w:ascii="Times New Roman" w:hAnsi="Times New Roman" w:cs="Times New Roman"/>
                <w:b/>
                <w:bCs/>
                <w:color w:val="000000" w:themeColor="text1"/>
              </w:rPr>
            </w:pPr>
            <w:r>
              <w:rPr>
                <w:rFonts w:ascii="Times New Roman" w:hAnsi="Times New Roman" w:cs="Times New Roman"/>
                <w:color w:val="000000" w:themeColor="text1"/>
                <w:sz w:val="24"/>
                <w:szCs w:val="24"/>
              </w:rPr>
              <w:t>项目总投资</w:t>
            </w:r>
            <w:r>
              <w:rPr>
                <w:rFonts w:hint="eastAsia" w:ascii="Times New Roman" w:hAnsi="Times New Roman" w:cs="Times New Roman"/>
                <w:color w:val="000000" w:themeColor="text1"/>
                <w:sz w:val="24"/>
                <w:szCs w:val="24"/>
                <w:lang w:val="en-US" w:eastAsia="zh-CN"/>
              </w:rPr>
              <w:t>1000</w:t>
            </w:r>
            <w:r>
              <w:rPr>
                <w:rFonts w:ascii="Times New Roman" w:hAnsi="Times New Roman" w:cs="Times New Roman"/>
                <w:color w:val="000000" w:themeColor="text1"/>
                <w:sz w:val="24"/>
                <w:szCs w:val="24"/>
              </w:rPr>
              <w:t>万元，环保投资</w:t>
            </w:r>
            <w:r>
              <w:rPr>
                <w:rFonts w:hint="eastAsia" w:ascii="Times New Roman" w:hAnsi="Times New Roman" w:cs="Times New Roman"/>
                <w:color w:val="auto"/>
                <w:sz w:val="24"/>
                <w:szCs w:val="24"/>
                <w:lang w:val="en-US" w:eastAsia="zh-CN"/>
              </w:rPr>
              <w:t>210</w:t>
            </w:r>
            <w:r>
              <w:rPr>
                <w:rFonts w:ascii="Times New Roman" w:hAnsi="Times New Roman" w:cs="Times New Roman"/>
                <w:color w:val="000000" w:themeColor="text1"/>
                <w:sz w:val="24"/>
                <w:szCs w:val="24"/>
              </w:rPr>
              <w:t>万元，环保投资所占比例约</w:t>
            </w:r>
            <w:r>
              <w:rPr>
                <w:rFonts w:hint="eastAsia" w:ascii="Times New Roman" w:hAnsi="Times New Roman" w:cs="Times New Roman"/>
                <w:color w:val="000000" w:themeColor="text1"/>
                <w:sz w:val="24"/>
                <w:szCs w:val="24"/>
                <w:lang w:val="en-US" w:eastAsia="zh-CN"/>
              </w:rPr>
              <w:t>0.21</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总</w:t>
            </w:r>
            <w:r>
              <w:rPr>
                <w:rFonts w:ascii="Times New Roman" w:hAnsi="Times New Roman" w:cs="Times New Roman"/>
                <w:color w:val="000000" w:themeColor="text1"/>
                <w:sz w:val="24"/>
                <w:szCs w:val="24"/>
              </w:rPr>
              <w:t>投资具体构成见表1-</w:t>
            </w:r>
            <w:r>
              <w:rPr>
                <w:rFonts w:hint="eastAsia" w:ascii="Times New Roman" w:hAnsi="Times New Roman" w:cs="Times New Roman"/>
                <w:color w:val="000000" w:themeColor="text1"/>
                <w:sz w:val="24"/>
                <w:szCs w:val="24"/>
                <w:lang w:val="en-US" w:eastAsia="zh-CN"/>
              </w:rPr>
              <w:t>6</w:t>
            </w:r>
            <w:r>
              <w:rPr>
                <w:rFonts w:ascii="Times New Roman" w:hAnsi="Times New Roman" w:cs="Times New Roman"/>
                <w:color w:val="000000" w:themeColor="text1"/>
                <w:sz w:val="24"/>
                <w:szCs w:val="24"/>
              </w:rPr>
              <w:t>。环保投资具体内容见表1-</w:t>
            </w:r>
            <w:r>
              <w:rPr>
                <w:rFonts w:hint="eastAsia" w:ascii="Times New Roman" w:hAnsi="Times New Roman" w:cs="Times New Roman"/>
                <w:color w:val="000000" w:themeColor="text1"/>
                <w:sz w:val="24"/>
                <w:szCs w:val="24"/>
                <w:lang w:val="en-US" w:eastAsia="zh-CN"/>
              </w:rPr>
              <w:t>7</w:t>
            </w:r>
            <w:r>
              <w:rPr>
                <w:rFonts w:ascii="Times New Roman" w:hAnsi="Times New Roman" w:cs="Times New Roman"/>
                <w:color w:val="000000" w:themeColor="text1"/>
                <w:sz w:val="24"/>
                <w:szCs w:val="24"/>
              </w:rPr>
              <w:t>。</w:t>
            </w:r>
          </w:p>
          <w:p>
            <w:pPr>
              <w:adjustRightInd w:val="0"/>
              <w:snapToGrid w:val="0"/>
              <w:spacing w:line="360" w:lineRule="auto"/>
              <w:jc w:val="center"/>
              <w:rPr>
                <w:rFonts w:ascii="Times New Roman" w:hAnsi="Times New Roman" w:cs="Times New Roman"/>
                <w:b/>
                <w:bCs/>
                <w:color w:val="000000" w:themeColor="text1"/>
              </w:rPr>
            </w:pPr>
            <w:r>
              <w:rPr>
                <w:rFonts w:ascii="Times New Roman" w:hAnsi="Times New Roman" w:cs="Times New Roman"/>
                <w:b/>
                <w:bCs/>
                <w:color w:val="000000" w:themeColor="text1"/>
              </w:rPr>
              <w:t>表1-</w:t>
            </w:r>
            <w:r>
              <w:rPr>
                <w:rFonts w:hint="eastAsia" w:ascii="Times New Roman" w:hAnsi="Times New Roman" w:cs="Times New Roman"/>
                <w:b/>
                <w:bCs/>
                <w:color w:val="000000" w:themeColor="text1"/>
                <w:lang w:val="en-US" w:eastAsia="zh-CN"/>
              </w:rPr>
              <w:t>6</w:t>
            </w:r>
            <w:r>
              <w:rPr>
                <w:rFonts w:ascii="Times New Roman" w:hAnsi="Times New Roman" w:cs="Times New Roman"/>
                <w:b/>
                <w:bCs/>
                <w:color w:val="000000" w:themeColor="text1"/>
              </w:rPr>
              <w:t xml:space="preserve">  投资具体构成情况表</w:t>
            </w:r>
          </w:p>
          <w:tbl>
            <w:tblPr>
              <w:tblStyle w:val="20"/>
              <w:tblW w:w="840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876"/>
              <w:gridCol w:w="2882"/>
              <w:gridCol w:w="364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5" w:hRule="exact"/>
                <w:jc w:val="center"/>
              </w:trPr>
              <w:tc>
                <w:tcPr>
                  <w:tcW w:w="1876" w:type="dxa"/>
                  <w:vAlign w:val="center"/>
                </w:tcPr>
                <w:p>
                  <w:pPr>
                    <w:tabs>
                      <w:tab w:val="left" w:pos="7920"/>
                    </w:tabs>
                    <w:adjustRightInd w:val="0"/>
                    <w:snapToGrid w:val="0"/>
                    <w:jc w:val="center"/>
                    <w:rPr>
                      <w:rFonts w:ascii="Times New Roman" w:hAnsi="Times New Roman" w:cs="Times New Roman"/>
                      <w:color w:val="000000" w:themeColor="text1"/>
                    </w:rPr>
                  </w:pPr>
                  <w:r>
                    <w:rPr>
                      <w:rFonts w:ascii="Times New Roman" w:hAnsi="Times New Roman" w:cs="Times New Roman"/>
                      <w:color w:val="000000" w:themeColor="text1"/>
                      <w:lang w:val="zh-CN"/>
                    </w:rPr>
                    <w:t>序号</w:t>
                  </w:r>
                </w:p>
              </w:tc>
              <w:tc>
                <w:tcPr>
                  <w:tcW w:w="2882" w:type="dxa"/>
                  <w:tcBorders>
                    <w:right w:val="single" w:color="auto" w:sz="4" w:space="0"/>
                  </w:tcBorders>
                  <w:vAlign w:val="center"/>
                </w:tcPr>
                <w:p>
                  <w:pPr>
                    <w:tabs>
                      <w:tab w:val="left" w:pos="7920"/>
                    </w:tabs>
                    <w:adjustRightInd w:val="0"/>
                    <w:snapToGrid w:val="0"/>
                    <w:jc w:val="center"/>
                    <w:rPr>
                      <w:rFonts w:ascii="Times New Roman" w:hAnsi="Times New Roman" w:cs="Times New Roman"/>
                      <w:color w:val="000000" w:themeColor="text1"/>
                    </w:rPr>
                  </w:pPr>
                  <w:r>
                    <w:rPr>
                      <w:rFonts w:ascii="Times New Roman" w:hAnsi="Times New Roman" w:cs="Times New Roman"/>
                      <w:color w:val="000000" w:themeColor="text1"/>
                      <w:lang w:val="zh-CN"/>
                    </w:rPr>
                    <w:t>项目</w:t>
                  </w:r>
                  <w:r>
                    <w:rPr>
                      <w:rFonts w:ascii="Times New Roman" w:hAnsi="Times New Roman" w:cs="Times New Roman"/>
                      <w:color w:val="000000" w:themeColor="text1"/>
                    </w:rPr>
                    <w:t>名称</w:t>
                  </w:r>
                </w:p>
              </w:tc>
              <w:tc>
                <w:tcPr>
                  <w:tcW w:w="3648" w:type="dxa"/>
                  <w:tcBorders>
                    <w:right w:val="single" w:color="auto" w:sz="4" w:space="0"/>
                  </w:tcBorders>
                  <w:vAlign w:val="center"/>
                </w:tcPr>
                <w:p>
                  <w:pPr>
                    <w:tabs>
                      <w:tab w:val="left" w:pos="7920"/>
                    </w:tabs>
                    <w:adjustRightInd w:val="0"/>
                    <w:snapToGrid w:val="0"/>
                    <w:jc w:val="center"/>
                    <w:rPr>
                      <w:rFonts w:ascii="Times New Roman" w:hAnsi="Times New Roman" w:cs="Times New Roman"/>
                      <w:color w:val="000000" w:themeColor="text1"/>
                    </w:rPr>
                  </w:pPr>
                  <w:r>
                    <w:rPr>
                      <w:rFonts w:ascii="Times New Roman" w:hAnsi="Times New Roman" w:cs="Times New Roman"/>
                      <w:color w:val="000000" w:themeColor="text1"/>
                      <w:lang w:val="zh-CN"/>
                    </w:rPr>
                    <w:t>投资金额（万元）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5" w:hRule="exact"/>
                <w:jc w:val="center"/>
              </w:trPr>
              <w:tc>
                <w:tcPr>
                  <w:tcW w:w="1876" w:type="dxa"/>
                  <w:vAlign w:val="center"/>
                </w:tcPr>
                <w:p>
                  <w:pPr>
                    <w:tabs>
                      <w:tab w:val="left" w:pos="7920"/>
                    </w:tabs>
                    <w:adjustRightInd w:val="0"/>
                    <w:snapToGrid w:val="0"/>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2882" w:type="dxa"/>
                  <w:tcBorders>
                    <w:right w:val="single" w:color="auto" w:sz="4" w:space="0"/>
                  </w:tcBorders>
                  <w:vAlign w:val="center"/>
                </w:tcPr>
                <w:p>
                  <w:pPr>
                    <w:tabs>
                      <w:tab w:val="left" w:pos="7920"/>
                    </w:tabs>
                    <w:adjustRightInd w:val="0"/>
                    <w:snapToGrid w:val="0"/>
                    <w:jc w:val="center"/>
                    <w:rPr>
                      <w:rFonts w:ascii="Times New Roman" w:hAnsi="Times New Roman" w:cs="Times New Roman"/>
                      <w:color w:val="000000" w:themeColor="text1"/>
                      <w:lang w:val="zh-CN"/>
                    </w:rPr>
                  </w:pPr>
                  <w:r>
                    <w:rPr>
                      <w:rFonts w:ascii="Times New Roman" w:hAnsi="Times New Roman" w:cs="Times New Roman"/>
                      <w:color w:val="auto"/>
                      <w:lang w:val="zh-CN"/>
                    </w:rPr>
                    <w:t>土地</w:t>
                  </w:r>
                  <w:r>
                    <w:rPr>
                      <w:rFonts w:hint="eastAsia" w:ascii="Times New Roman" w:hAnsi="Times New Roman" w:cs="Times New Roman"/>
                      <w:color w:val="auto"/>
                      <w:lang w:val="zh-CN"/>
                    </w:rPr>
                    <w:t>租赁</w:t>
                  </w:r>
                  <w:r>
                    <w:rPr>
                      <w:rFonts w:ascii="Times New Roman" w:hAnsi="Times New Roman" w:cs="Times New Roman"/>
                      <w:color w:val="auto"/>
                      <w:lang w:val="zh-CN"/>
                    </w:rPr>
                    <w:t>费用</w:t>
                  </w:r>
                </w:p>
              </w:tc>
              <w:tc>
                <w:tcPr>
                  <w:tcW w:w="3648" w:type="dxa"/>
                  <w:tcBorders>
                    <w:right w:val="single" w:color="auto" w:sz="4" w:space="0"/>
                  </w:tcBorders>
                  <w:vAlign w:val="center"/>
                </w:tcPr>
                <w:p>
                  <w:pPr>
                    <w:tabs>
                      <w:tab w:val="left" w:pos="7920"/>
                    </w:tabs>
                    <w:adjustRightInd w:val="0"/>
                    <w:snapToGri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5" w:hRule="exact"/>
                <w:jc w:val="center"/>
              </w:trPr>
              <w:tc>
                <w:tcPr>
                  <w:tcW w:w="1876" w:type="dxa"/>
                  <w:vAlign w:val="center"/>
                </w:tcPr>
                <w:p>
                  <w:pPr>
                    <w:tabs>
                      <w:tab w:val="left" w:pos="7920"/>
                    </w:tabs>
                    <w:adjustRightInd w:val="0"/>
                    <w:snapToGrid w:val="0"/>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2882" w:type="dxa"/>
                  <w:tcBorders>
                    <w:right w:val="single" w:color="auto" w:sz="4" w:space="0"/>
                  </w:tcBorders>
                  <w:vAlign w:val="center"/>
                </w:tcPr>
                <w:p>
                  <w:pPr>
                    <w:tabs>
                      <w:tab w:val="left" w:pos="7920"/>
                    </w:tabs>
                    <w:adjustRightInd w:val="0"/>
                    <w:snapToGrid w:val="0"/>
                    <w:jc w:val="center"/>
                    <w:rPr>
                      <w:rFonts w:ascii="Times New Roman" w:hAnsi="Times New Roman" w:cs="Times New Roman"/>
                      <w:color w:val="000000" w:themeColor="text1"/>
                      <w:lang w:val="zh-CN"/>
                    </w:rPr>
                  </w:pPr>
                  <w:r>
                    <w:rPr>
                      <w:rFonts w:ascii="Times New Roman" w:hAnsi="Times New Roman" w:cs="Times New Roman"/>
                      <w:color w:val="000000" w:themeColor="text1"/>
                      <w:lang w:val="zh-CN"/>
                    </w:rPr>
                    <w:t>工程建设费用</w:t>
                  </w:r>
                </w:p>
              </w:tc>
              <w:tc>
                <w:tcPr>
                  <w:tcW w:w="3648" w:type="dxa"/>
                  <w:tcBorders>
                    <w:right w:val="single" w:color="auto" w:sz="4" w:space="0"/>
                  </w:tcBorders>
                  <w:vAlign w:val="center"/>
                </w:tcPr>
                <w:p>
                  <w:pPr>
                    <w:tabs>
                      <w:tab w:val="left" w:pos="7920"/>
                    </w:tabs>
                    <w:adjustRightInd w:val="0"/>
                    <w:snapToGri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300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5" w:hRule="exact"/>
                <w:jc w:val="center"/>
              </w:trPr>
              <w:tc>
                <w:tcPr>
                  <w:tcW w:w="1876" w:type="dxa"/>
                  <w:vAlign w:val="center"/>
                </w:tcPr>
                <w:p>
                  <w:pPr>
                    <w:tabs>
                      <w:tab w:val="left" w:pos="7920"/>
                    </w:tabs>
                    <w:adjustRightInd w:val="0"/>
                    <w:snapToGrid w:val="0"/>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2882" w:type="dxa"/>
                  <w:tcBorders>
                    <w:right w:val="single" w:color="auto" w:sz="4" w:space="0"/>
                  </w:tcBorders>
                  <w:vAlign w:val="center"/>
                </w:tcPr>
                <w:p>
                  <w:pPr>
                    <w:tabs>
                      <w:tab w:val="left" w:pos="7920"/>
                    </w:tabs>
                    <w:adjustRightInd w:val="0"/>
                    <w:snapToGrid w:val="0"/>
                    <w:jc w:val="center"/>
                    <w:rPr>
                      <w:rFonts w:ascii="Times New Roman" w:hAnsi="Times New Roman" w:cs="Times New Roman"/>
                      <w:color w:val="000000" w:themeColor="text1"/>
                    </w:rPr>
                  </w:pPr>
                  <w:r>
                    <w:rPr>
                      <w:rFonts w:ascii="Times New Roman" w:hAnsi="Times New Roman" w:cs="Times New Roman"/>
                      <w:color w:val="000000" w:themeColor="text1"/>
                    </w:rPr>
                    <w:t>设备购买及安装费用</w:t>
                  </w:r>
                </w:p>
              </w:tc>
              <w:tc>
                <w:tcPr>
                  <w:tcW w:w="3648" w:type="dxa"/>
                  <w:tcBorders>
                    <w:right w:val="single" w:color="auto" w:sz="4" w:space="0"/>
                  </w:tcBorders>
                  <w:vAlign w:val="center"/>
                </w:tcPr>
                <w:p>
                  <w:pPr>
                    <w:tabs>
                      <w:tab w:val="left" w:pos="7920"/>
                    </w:tabs>
                    <w:adjustRightInd w:val="0"/>
                    <w:snapToGri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285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5" w:hRule="exact"/>
                <w:jc w:val="center"/>
              </w:trPr>
              <w:tc>
                <w:tcPr>
                  <w:tcW w:w="1876" w:type="dxa"/>
                  <w:tcBorders>
                    <w:right w:val="single" w:color="auto" w:sz="4" w:space="0"/>
                  </w:tcBorders>
                  <w:vAlign w:val="center"/>
                </w:tcPr>
                <w:p>
                  <w:pPr>
                    <w:tabs>
                      <w:tab w:val="left" w:pos="7920"/>
                    </w:tabs>
                    <w:adjustRightInd w:val="0"/>
                    <w:snapToGrid w:val="0"/>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2882" w:type="dxa"/>
                  <w:tcBorders>
                    <w:right w:val="single" w:color="auto" w:sz="4" w:space="0"/>
                  </w:tcBorders>
                  <w:vAlign w:val="center"/>
                </w:tcPr>
                <w:p>
                  <w:pPr>
                    <w:tabs>
                      <w:tab w:val="left" w:pos="7920"/>
                    </w:tabs>
                    <w:adjustRightInd w:val="0"/>
                    <w:snapToGrid w:val="0"/>
                    <w:jc w:val="center"/>
                    <w:rPr>
                      <w:rFonts w:ascii="Times New Roman" w:hAnsi="Times New Roman" w:cs="Times New Roman"/>
                      <w:color w:val="000000" w:themeColor="text1"/>
                    </w:rPr>
                  </w:pPr>
                  <w:r>
                    <w:rPr>
                      <w:rFonts w:ascii="Times New Roman" w:hAnsi="Times New Roman" w:cs="Times New Roman"/>
                      <w:color w:val="000000" w:themeColor="text1"/>
                    </w:rPr>
                    <w:t>流动资金</w:t>
                  </w:r>
                </w:p>
              </w:tc>
              <w:tc>
                <w:tcPr>
                  <w:tcW w:w="3648" w:type="dxa"/>
                  <w:tcBorders>
                    <w:left w:val="single" w:color="auto" w:sz="4" w:space="0"/>
                  </w:tcBorders>
                  <w:vAlign w:val="center"/>
                </w:tcPr>
                <w:p>
                  <w:pPr>
                    <w:tabs>
                      <w:tab w:val="left" w:pos="7920"/>
                    </w:tabs>
                    <w:adjustRightInd w:val="0"/>
                    <w:snapToGri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200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5" w:hRule="exact"/>
                <w:jc w:val="center"/>
              </w:trPr>
              <w:tc>
                <w:tcPr>
                  <w:tcW w:w="1876" w:type="dxa"/>
                  <w:tcBorders>
                    <w:right w:val="single" w:color="auto" w:sz="4" w:space="0"/>
                  </w:tcBorders>
                  <w:vAlign w:val="center"/>
                </w:tcPr>
                <w:p>
                  <w:pPr>
                    <w:tabs>
                      <w:tab w:val="left" w:pos="7920"/>
                    </w:tabs>
                    <w:adjustRightInd w:val="0"/>
                    <w:snapToGrid w:val="0"/>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2882" w:type="dxa"/>
                  <w:tcBorders>
                    <w:right w:val="single" w:color="auto" w:sz="4" w:space="0"/>
                  </w:tcBorders>
                  <w:vAlign w:val="center"/>
                </w:tcPr>
                <w:p>
                  <w:pPr>
                    <w:tabs>
                      <w:tab w:val="left" w:pos="7920"/>
                    </w:tabs>
                    <w:adjustRightInd w:val="0"/>
                    <w:snapToGrid w:val="0"/>
                    <w:jc w:val="center"/>
                    <w:rPr>
                      <w:rFonts w:ascii="Times New Roman" w:hAnsi="Times New Roman" w:cs="Times New Roman"/>
                      <w:color w:val="000000" w:themeColor="text1"/>
                      <w:lang w:val="zh-CN"/>
                    </w:rPr>
                  </w:pPr>
                  <w:r>
                    <w:rPr>
                      <w:rFonts w:ascii="Times New Roman" w:hAnsi="Times New Roman" w:cs="Times New Roman"/>
                      <w:color w:val="000000" w:themeColor="text1"/>
                      <w:lang w:val="zh-CN"/>
                    </w:rPr>
                    <w:t>环保投资</w:t>
                  </w:r>
                </w:p>
              </w:tc>
              <w:tc>
                <w:tcPr>
                  <w:tcW w:w="3648" w:type="dxa"/>
                  <w:tcBorders>
                    <w:left w:val="single" w:color="auto" w:sz="4" w:space="0"/>
                  </w:tcBorders>
                  <w:vAlign w:val="center"/>
                </w:tcPr>
                <w:p>
                  <w:pPr>
                    <w:tabs>
                      <w:tab w:val="left" w:pos="7920"/>
                    </w:tabs>
                    <w:adjustRightInd w:val="0"/>
                    <w:snapToGri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210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5" w:hRule="exact"/>
                <w:jc w:val="center"/>
              </w:trPr>
              <w:tc>
                <w:tcPr>
                  <w:tcW w:w="4758" w:type="dxa"/>
                  <w:gridSpan w:val="2"/>
                  <w:tcBorders>
                    <w:right w:val="single" w:color="auto" w:sz="4" w:space="0"/>
                  </w:tcBorders>
                  <w:vAlign w:val="center"/>
                </w:tcPr>
                <w:p>
                  <w:pPr>
                    <w:tabs>
                      <w:tab w:val="left" w:pos="7920"/>
                    </w:tabs>
                    <w:adjustRightInd w:val="0"/>
                    <w:snapToGrid w:val="0"/>
                    <w:jc w:val="center"/>
                    <w:rPr>
                      <w:rFonts w:ascii="Times New Roman" w:hAnsi="Times New Roman" w:cs="Times New Roman"/>
                      <w:color w:val="000000" w:themeColor="text1"/>
                      <w:lang w:val="zh-CN"/>
                    </w:rPr>
                  </w:pPr>
                  <w:r>
                    <w:rPr>
                      <w:rFonts w:ascii="Times New Roman" w:hAnsi="Times New Roman" w:cs="Times New Roman"/>
                      <w:color w:val="000000" w:themeColor="text1"/>
                      <w:lang w:val="zh-CN"/>
                    </w:rPr>
                    <w:t>合计</w:t>
                  </w:r>
                </w:p>
              </w:tc>
              <w:tc>
                <w:tcPr>
                  <w:tcW w:w="3648" w:type="dxa"/>
                  <w:tcBorders>
                    <w:left w:val="single" w:color="auto" w:sz="4" w:space="0"/>
                  </w:tcBorders>
                  <w:vAlign w:val="center"/>
                </w:tcPr>
                <w:p>
                  <w:pPr>
                    <w:tabs>
                      <w:tab w:val="left" w:pos="7920"/>
                    </w:tabs>
                    <w:adjustRightInd w:val="0"/>
                    <w:snapToGrid w:val="0"/>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1000</w:t>
                  </w:r>
                </w:p>
              </w:tc>
            </w:tr>
          </w:tbl>
          <w:p>
            <w:pPr>
              <w:adjustRightInd w:val="0"/>
              <w:snapToGrid w:val="0"/>
              <w:spacing w:before="156" w:beforeLines="50" w:line="360" w:lineRule="auto"/>
              <w:jc w:val="center"/>
              <w:rPr>
                <w:rFonts w:ascii="Times New Roman" w:hAnsi="Times New Roman" w:cs="Times New Roman"/>
                <w:b/>
                <w:bCs/>
                <w:color w:val="auto"/>
              </w:rPr>
            </w:pPr>
            <w:r>
              <w:rPr>
                <w:rFonts w:ascii="Times New Roman" w:hAnsi="Times New Roman" w:cs="Times New Roman"/>
                <w:b/>
                <w:bCs/>
                <w:color w:val="auto"/>
              </w:rPr>
              <w:t>表1-</w:t>
            </w:r>
            <w:r>
              <w:rPr>
                <w:rFonts w:hint="eastAsia" w:ascii="Times New Roman" w:hAnsi="Times New Roman" w:cs="Times New Roman"/>
                <w:b/>
                <w:bCs/>
                <w:color w:val="auto"/>
                <w:lang w:val="en-US" w:eastAsia="zh-CN"/>
              </w:rPr>
              <w:t>7</w:t>
            </w:r>
            <w:r>
              <w:rPr>
                <w:rFonts w:ascii="Times New Roman" w:hAnsi="Times New Roman" w:cs="Times New Roman"/>
                <w:b/>
                <w:bCs/>
                <w:color w:val="auto"/>
              </w:rPr>
              <w:t xml:space="preserve">  本项目环保投资估算表</w:t>
            </w:r>
          </w:p>
          <w:tbl>
            <w:tblPr>
              <w:tblStyle w:val="20"/>
              <w:tblW w:w="8477" w:type="dxa"/>
              <w:jc w:val="center"/>
              <w:tblInd w:w="-3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765"/>
              <w:gridCol w:w="2137"/>
              <w:gridCol w:w="3863"/>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序号</w:t>
                  </w:r>
                </w:p>
              </w:tc>
              <w:tc>
                <w:tcPr>
                  <w:tcW w:w="765"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Times New Roman" w:hAnsi="Times New Roman" w:cs="Times New Roman"/>
                      <w:color w:val="000000" w:themeColor="text1"/>
                    </w:rPr>
                  </w:pPr>
                  <w:r>
                    <w:rPr>
                      <w:rFonts w:ascii="Times New Roman" w:hAnsi="Times New Roman" w:cs="Times New Roman"/>
                      <w:color w:val="000000" w:themeColor="text1"/>
                    </w:rPr>
                    <w:t>污染类型</w:t>
                  </w:r>
                </w:p>
              </w:tc>
              <w:tc>
                <w:tcPr>
                  <w:tcW w:w="2137" w:type="dxa"/>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污染物</w:t>
                  </w:r>
                </w:p>
              </w:tc>
              <w:tc>
                <w:tcPr>
                  <w:tcW w:w="3863" w:type="dxa"/>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防治措施</w:t>
                  </w:r>
                </w:p>
              </w:tc>
              <w:tc>
                <w:tcPr>
                  <w:tcW w:w="1026" w:type="dxa"/>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环保投</w:t>
                  </w:r>
                </w:p>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Merge w:val="restart"/>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765" w:type="dxa"/>
                  <w:vMerge w:val="restart"/>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废气</w:t>
                  </w:r>
                </w:p>
              </w:tc>
              <w:tc>
                <w:tcPr>
                  <w:tcW w:w="213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Times New Roman" w:hAnsi="Times New Roman" w:cs="Times New Roman"/>
                      <w:color w:val="auto"/>
                    </w:rPr>
                  </w:pPr>
                  <w:r>
                    <w:rPr>
                      <w:rFonts w:hint="eastAsia" w:ascii="Times New Roman" w:hAnsi="Times New Roman" w:cs="Times New Roman"/>
                      <w:color w:val="000000" w:themeColor="text1"/>
                      <w:sz w:val="21"/>
                      <w:szCs w:val="21"/>
                      <w:u w:val="none"/>
                      <w:lang w:eastAsia="zh-CN"/>
                    </w:rPr>
                    <w:t>有机废气、酸雾废气</w:t>
                  </w:r>
                </w:p>
              </w:tc>
              <w:tc>
                <w:tcPr>
                  <w:tcW w:w="3863" w:type="dxa"/>
                  <w:vAlign w:val="center"/>
                </w:tcPr>
                <w:p>
                  <w:pPr>
                    <w:spacing w:line="360" w:lineRule="exact"/>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sz w:val="21"/>
                      <w:szCs w:val="21"/>
                      <w:u w:val="none"/>
                      <w:lang w:eastAsia="zh-CN"/>
                    </w:rPr>
                    <w:t>集气罩</w:t>
                  </w:r>
                  <w:r>
                    <w:rPr>
                      <w:rFonts w:hint="eastAsia" w:ascii="Times New Roman" w:hAnsi="Times New Roman" w:cs="Times New Roman"/>
                      <w:color w:val="000000" w:themeColor="text1"/>
                      <w:sz w:val="21"/>
                      <w:szCs w:val="21"/>
                      <w:u w:val="none"/>
                      <w:lang w:val="en-US" w:eastAsia="zh-CN"/>
                    </w:rPr>
                    <w:t>+</w:t>
                  </w:r>
                  <w:r>
                    <w:rPr>
                      <w:rFonts w:hint="eastAsia" w:ascii="Times New Roman" w:hAnsi="Times New Roman" w:cs="Times New Roman"/>
                      <w:color w:val="000000" w:themeColor="text1"/>
                      <w:sz w:val="21"/>
                      <w:szCs w:val="21"/>
                      <w:u w:val="none"/>
                      <w:lang w:eastAsia="zh-CN"/>
                    </w:rPr>
                    <w:t>活性炭吸附</w:t>
                  </w:r>
                  <w:r>
                    <w:rPr>
                      <w:rFonts w:hint="eastAsia" w:ascii="Times New Roman" w:hAnsi="Times New Roman" w:cs="Times New Roman"/>
                      <w:color w:val="000000" w:themeColor="text1"/>
                      <w:sz w:val="21"/>
                      <w:szCs w:val="21"/>
                      <w:u w:val="none"/>
                      <w:lang w:val="en-US" w:eastAsia="zh-CN"/>
                    </w:rPr>
                    <w:t>+高15m排气筒</w:t>
                  </w:r>
                </w:p>
              </w:tc>
              <w:tc>
                <w:tcPr>
                  <w:tcW w:w="1026" w:type="dxa"/>
                  <w:vAlign w:val="center"/>
                </w:tcPr>
                <w:p>
                  <w:pPr>
                    <w:widowControl/>
                    <w:spacing w:line="240" w:lineRule="auto"/>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Merge w:val="continue"/>
                  <w:vAlign w:val="center"/>
                </w:tcPr>
                <w:p>
                  <w:pPr>
                    <w:widowControl/>
                    <w:spacing w:line="240" w:lineRule="auto"/>
                    <w:jc w:val="center"/>
                    <w:rPr>
                      <w:rFonts w:ascii="Times New Roman" w:hAnsi="Times New Roman" w:cs="Times New Roman"/>
                      <w:color w:val="000000" w:themeColor="text1"/>
                    </w:rPr>
                  </w:pPr>
                </w:p>
              </w:tc>
              <w:tc>
                <w:tcPr>
                  <w:tcW w:w="765" w:type="dxa"/>
                  <w:vMerge w:val="continue"/>
                  <w:vAlign w:val="center"/>
                </w:tcPr>
                <w:p>
                  <w:pPr>
                    <w:widowControl/>
                    <w:spacing w:line="240" w:lineRule="auto"/>
                    <w:jc w:val="center"/>
                    <w:rPr>
                      <w:rFonts w:ascii="Times New Roman" w:hAnsi="Times New Roman" w:cs="Times New Roman"/>
                      <w:color w:val="000000" w:themeColor="text1"/>
                    </w:rPr>
                  </w:pPr>
                </w:p>
              </w:tc>
              <w:tc>
                <w:tcPr>
                  <w:tcW w:w="213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color w:val="auto"/>
                      <w:lang w:eastAsia="zh-CN"/>
                    </w:rPr>
                  </w:pPr>
                  <w:r>
                    <w:rPr>
                      <w:rFonts w:hint="eastAsia" w:ascii="Times New Roman" w:hAnsi="Times New Roman" w:cs="Times New Roman"/>
                      <w:color w:val="000000" w:themeColor="text1"/>
                      <w:sz w:val="21"/>
                      <w:szCs w:val="21"/>
                      <w:u w:val="none"/>
                      <w:lang w:eastAsia="zh-CN"/>
                    </w:rPr>
                    <w:t>生物质燃烧废气</w:t>
                  </w:r>
                </w:p>
              </w:tc>
              <w:tc>
                <w:tcPr>
                  <w:tcW w:w="3863" w:type="dxa"/>
                  <w:vAlign w:val="center"/>
                </w:tcPr>
                <w:p>
                  <w:pPr>
                    <w:spacing w:line="360" w:lineRule="exact"/>
                    <w:jc w:val="center"/>
                    <w:rPr>
                      <w:rFonts w:hint="eastAsia" w:ascii="Times New Roman" w:hAnsi="Times New Roman" w:cs="Times New Roman"/>
                      <w:color w:val="000000" w:themeColor="text1"/>
                      <w:sz w:val="21"/>
                      <w:szCs w:val="21"/>
                      <w:u w:val="none"/>
                      <w:lang w:val="en-US" w:eastAsia="zh-CN"/>
                    </w:rPr>
                  </w:pPr>
                  <w:r>
                    <w:rPr>
                      <w:rFonts w:hint="eastAsia" w:ascii="Times New Roman" w:hAnsi="Times New Roman" w:cs="Times New Roman"/>
                      <w:color w:val="000000" w:themeColor="text1"/>
                      <w:sz w:val="21"/>
                      <w:szCs w:val="21"/>
                      <w:u w:val="none"/>
                      <w:lang w:eastAsia="zh-CN"/>
                    </w:rPr>
                    <w:t>布袋除尘器</w:t>
                  </w:r>
                  <w:r>
                    <w:rPr>
                      <w:rFonts w:hint="eastAsia" w:ascii="Times New Roman" w:hAnsi="Times New Roman" w:cs="Times New Roman"/>
                      <w:color w:val="000000" w:themeColor="text1"/>
                      <w:sz w:val="21"/>
                      <w:szCs w:val="21"/>
                      <w:u w:val="none"/>
                      <w:lang w:val="en-US" w:eastAsia="zh-CN"/>
                    </w:rPr>
                    <w:t>+高15m排气筒</w:t>
                  </w:r>
                </w:p>
              </w:tc>
              <w:tc>
                <w:tcPr>
                  <w:tcW w:w="1026" w:type="dxa"/>
                  <w:vAlign w:val="center"/>
                </w:tcPr>
                <w:p>
                  <w:pPr>
                    <w:widowControl/>
                    <w:spacing w:line="240" w:lineRule="auto"/>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Merge w:val="continue"/>
                  <w:vAlign w:val="center"/>
                </w:tcPr>
                <w:p>
                  <w:pPr>
                    <w:spacing w:line="240" w:lineRule="auto"/>
                    <w:jc w:val="center"/>
                    <w:rPr>
                      <w:rFonts w:ascii="Times New Roman" w:hAnsi="Times New Roman" w:cs="Times New Roman"/>
                      <w:color w:val="000000" w:themeColor="text1"/>
                    </w:rPr>
                  </w:pPr>
                </w:p>
              </w:tc>
              <w:tc>
                <w:tcPr>
                  <w:tcW w:w="765" w:type="dxa"/>
                  <w:vMerge w:val="continue"/>
                  <w:vAlign w:val="center"/>
                </w:tcPr>
                <w:p>
                  <w:pPr>
                    <w:spacing w:line="240" w:lineRule="auto"/>
                    <w:jc w:val="center"/>
                    <w:rPr>
                      <w:rFonts w:ascii="Times New Roman" w:hAnsi="Times New Roman" w:cs="Times New Roman"/>
                      <w:color w:val="000000" w:themeColor="text1"/>
                    </w:rPr>
                  </w:pPr>
                </w:p>
              </w:tc>
              <w:tc>
                <w:tcPr>
                  <w:tcW w:w="2137" w:type="dxa"/>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Times New Roman" w:hAnsi="Times New Roman" w:cs="Times New Roman"/>
                      <w:color w:val="000000" w:themeColor="text1"/>
                    </w:rPr>
                  </w:pPr>
                  <w:r>
                    <w:rPr>
                      <w:rFonts w:hint="eastAsia" w:ascii="Times New Roman" w:hAnsi="Times New Roman" w:cs="Times New Roman"/>
                      <w:color w:val="000000" w:themeColor="text1"/>
                      <w:sz w:val="21"/>
                      <w:szCs w:val="21"/>
                      <w:u w:val="none"/>
                      <w:lang w:eastAsia="zh-CN"/>
                    </w:rPr>
                    <w:t>中频炉废气</w:t>
                  </w:r>
                </w:p>
              </w:tc>
              <w:tc>
                <w:tcPr>
                  <w:tcW w:w="3863" w:type="dxa"/>
                  <w:vAlign w:val="center"/>
                </w:tcPr>
                <w:p>
                  <w:pPr>
                    <w:spacing w:line="360" w:lineRule="exact"/>
                    <w:jc w:val="center"/>
                    <w:rPr>
                      <w:rFonts w:ascii="Times New Roman" w:hAnsi="Times New Roman" w:cs="Times New Roman"/>
                      <w:color w:val="000000" w:themeColor="text1"/>
                    </w:rPr>
                  </w:pPr>
                  <w:r>
                    <w:rPr>
                      <w:rFonts w:hint="eastAsia" w:ascii="Times New Roman" w:hAnsi="Times New Roman" w:cs="Times New Roman"/>
                      <w:color w:val="000000" w:themeColor="text1"/>
                      <w:sz w:val="21"/>
                      <w:szCs w:val="21"/>
                      <w:u w:val="none"/>
                      <w:lang w:eastAsia="zh-CN"/>
                    </w:rPr>
                    <w:t>烟气管道</w:t>
                  </w:r>
                  <w:r>
                    <w:rPr>
                      <w:rFonts w:hint="eastAsia" w:ascii="Times New Roman" w:hAnsi="Times New Roman" w:cs="Times New Roman"/>
                      <w:color w:val="000000" w:themeColor="text1"/>
                      <w:sz w:val="21"/>
                      <w:szCs w:val="21"/>
                      <w:u w:val="none"/>
                      <w:lang w:val="en-US" w:eastAsia="zh-CN"/>
                    </w:rPr>
                    <w:t>+</w:t>
                  </w:r>
                  <w:r>
                    <w:rPr>
                      <w:rFonts w:hint="eastAsia" w:ascii="Times New Roman" w:hAnsi="Times New Roman" w:cs="Times New Roman"/>
                      <w:color w:val="000000" w:themeColor="text1"/>
                      <w:sz w:val="21"/>
                      <w:szCs w:val="21"/>
                      <w:u w:val="none"/>
                      <w:lang w:eastAsia="zh-CN"/>
                    </w:rPr>
                    <w:t>水浴除尘器</w:t>
                  </w:r>
                  <w:r>
                    <w:rPr>
                      <w:rFonts w:hint="eastAsia" w:ascii="Times New Roman" w:hAnsi="Times New Roman" w:cs="Times New Roman"/>
                      <w:color w:val="000000" w:themeColor="text1"/>
                      <w:sz w:val="21"/>
                      <w:szCs w:val="21"/>
                      <w:u w:val="none"/>
                      <w:lang w:val="en-US" w:eastAsia="zh-CN"/>
                    </w:rPr>
                    <w:t>+高15m排气筒</w:t>
                  </w:r>
                </w:p>
              </w:tc>
              <w:tc>
                <w:tcPr>
                  <w:tcW w:w="1026" w:type="dxa"/>
                  <w:vAlign w:val="center"/>
                </w:tcPr>
                <w:p>
                  <w:pPr>
                    <w:spacing w:line="240" w:lineRule="auto"/>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Merge w:val="continue"/>
                  <w:vAlign w:val="center"/>
                </w:tcPr>
                <w:p>
                  <w:pPr>
                    <w:spacing w:line="240" w:lineRule="auto"/>
                    <w:jc w:val="center"/>
                    <w:rPr>
                      <w:rFonts w:ascii="Times New Roman" w:hAnsi="Times New Roman" w:cs="Times New Roman"/>
                      <w:color w:val="000000" w:themeColor="text1"/>
                    </w:rPr>
                  </w:pPr>
                </w:p>
              </w:tc>
              <w:tc>
                <w:tcPr>
                  <w:tcW w:w="765" w:type="dxa"/>
                  <w:vMerge w:val="continue"/>
                  <w:vAlign w:val="center"/>
                </w:tcPr>
                <w:p>
                  <w:pPr>
                    <w:spacing w:line="240" w:lineRule="auto"/>
                    <w:jc w:val="center"/>
                    <w:rPr>
                      <w:rFonts w:ascii="Times New Roman" w:hAnsi="Times New Roman" w:cs="Times New Roman"/>
                      <w:color w:val="000000" w:themeColor="text1"/>
                    </w:rPr>
                  </w:pPr>
                </w:p>
              </w:tc>
              <w:tc>
                <w:tcPr>
                  <w:tcW w:w="2137" w:type="dxa"/>
                  <w:vAlign w:val="center"/>
                </w:tcPr>
                <w:p>
                  <w:pPr>
                    <w:widowControl/>
                    <w:spacing w:line="360" w:lineRule="exact"/>
                    <w:jc w:val="center"/>
                    <w:rPr>
                      <w:rFonts w:ascii="Times New Roman" w:hAnsi="Times New Roman" w:cs="Times New Roman"/>
                      <w:color w:val="000000" w:themeColor="text1"/>
                    </w:rPr>
                  </w:pPr>
                  <w:r>
                    <w:rPr>
                      <w:rFonts w:hint="eastAsia" w:ascii="Times New Roman" w:hAnsi="Times New Roman" w:cs="Times New Roman"/>
                      <w:color w:val="000000" w:themeColor="text1"/>
                      <w:sz w:val="21"/>
                      <w:szCs w:val="21"/>
                      <w:u w:val="none"/>
                      <w:lang w:eastAsia="zh-CN"/>
                    </w:rPr>
                    <w:t>焊接废气</w:t>
                  </w:r>
                </w:p>
              </w:tc>
              <w:tc>
                <w:tcPr>
                  <w:tcW w:w="3863" w:type="dxa"/>
                  <w:vAlign w:val="center"/>
                </w:tcPr>
                <w:p>
                  <w:pPr>
                    <w:spacing w:line="360" w:lineRule="exact"/>
                    <w:jc w:val="center"/>
                    <w:rPr>
                      <w:rFonts w:ascii="Times New Roman" w:hAnsi="Times New Roman" w:cs="Times New Roman"/>
                      <w:color w:val="000000" w:themeColor="text1"/>
                    </w:rPr>
                  </w:pPr>
                  <w:r>
                    <w:rPr>
                      <w:rFonts w:hint="eastAsia" w:ascii="Times New Roman" w:hAnsi="Times New Roman" w:cs="Times New Roman"/>
                      <w:color w:val="000000" w:themeColor="text1"/>
                      <w:sz w:val="21"/>
                      <w:szCs w:val="21"/>
                      <w:u w:val="none"/>
                      <w:lang w:eastAsia="zh-CN"/>
                    </w:rPr>
                    <w:t>移动式焊接烟尘净化器</w:t>
                  </w:r>
                </w:p>
              </w:tc>
              <w:tc>
                <w:tcPr>
                  <w:tcW w:w="1026" w:type="dxa"/>
                  <w:vAlign w:val="center"/>
                </w:tcPr>
                <w:p>
                  <w:pPr>
                    <w:spacing w:line="240" w:lineRule="auto"/>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Merge w:val="continue"/>
                  <w:vAlign w:val="center"/>
                </w:tcPr>
                <w:p>
                  <w:pPr>
                    <w:spacing w:line="240" w:lineRule="auto"/>
                    <w:jc w:val="center"/>
                    <w:rPr>
                      <w:rFonts w:ascii="Times New Roman" w:hAnsi="Times New Roman" w:cs="Times New Roman"/>
                      <w:color w:val="000000" w:themeColor="text1"/>
                    </w:rPr>
                  </w:pPr>
                </w:p>
              </w:tc>
              <w:tc>
                <w:tcPr>
                  <w:tcW w:w="765" w:type="dxa"/>
                  <w:vMerge w:val="continue"/>
                  <w:vAlign w:val="center"/>
                </w:tcPr>
                <w:p>
                  <w:pPr>
                    <w:spacing w:line="240" w:lineRule="auto"/>
                    <w:jc w:val="center"/>
                    <w:rPr>
                      <w:rFonts w:ascii="Times New Roman" w:hAnsi="Times New Roman" w:cs="Times New Roman"/>
                      <w:color w:val="000000" w:themeColor="text1"/>
                    </w:rPr>
                  </w:pPr>
                </w:p>
              </w:tc>
              <w:tc>
                <w:tcPr>
                  <w:tcW w:w="2137" w:type="dxa"/>
                  <w:vAlign w:val="center"/>
                </w:tcPr>
                <w:p>
                  <w:pPr>
                    <w:widowControl/>
                    <w:spacing w:line="360" w:lineRule="exact"/>
                    <w:jc w:val="center"/>
                    <w:rPr>
                      <w:rFonts w:ascii="Times New Roman" w:hAnsi="Times New Roman" w:cs="Times New Roman"/>
                      <w:color w:val="000000" w:themeColor="text1"/>
                    </w:rPr>
                  </w:pPr>
                  <w:r>
                    <w:rPr>
                      <w:rFonts w:hint="eastAsia" w:ascii="Times New Roman" w:hAnsi="Times New Roman" w:cs="Times New Roman"/>
                      <w:color w:val="000000" w:themeColor="text1"/>
                      <w:sz w:val="21"/>
                      <w:szCs w:val="21"/>
                      <w:u w:val="none"/>
                      <w:lang w:eastAsia="zh-CN"/>
                    </w:rPr>
                    <w:t>抛丸废气、清砂脱模粉尘</w:t>
                  </w:r>
                </w:p>
              </w:tc>
              <w:tc>
                <w:tcPr>
                  <w:tcW w:w="3863" w:type="dxa"/>
                  <w:vAlign w:val="center"/>
                </w:tcPr>
                <w:p>
                  <w:pPr>
                    <w:spacing w:line="360" w:lineRule="exact"/>
                    <w:jc w:val="center"/>
                    <w:rPr>
                      <w:rFonts w:ascii="Times New Roman" w:hAnsi="Times New Roman" w:cs="Times New Roman"/>
                      <w:color w:val="000000" w:themeColor="text1"/>
                    </w:rPr>
                  </w:pPr>
                  <w:r>
                    <w:rPr>
                      <w:rFonts w:hint="eastAsia" w:ascii="Times New Roman" w:hAnsi="Times New Roman" w:cs="Times New Roman"/>
                      <w:color w:val="000000" w:themeColor="text1"/>
                      <w:sz w:val="21"/>
                      <w:szCs w:val="21"/>
                      <w:u w:val="none"/>
                      <w:lang w:eastAsia="zh-CN"/>
                    </w:rPr>
                    <w:t>布袋除尘器</w:t>
                  </w:r>
                  <w:r>
                    <w:rPr>
                      <w:rFonts w:hint="eastAsia" w:ascii="Times New Roman" w:hAnsi="Times New Roman" w:cs="Times New Roman"/>
                      <w:color w:val="000000" w:themeColor="text1"/>
                      <w:sz w:val="21"/>
                      <w:szCs w:val="21"/>
                      <w:u w:val="none"/>
                      <w:lang w:val="en-US" w:eastAsia="zh-CN"/>
                    </w:rPr>
                    <w:t>+高15m排气筒</w:t>
                  </w:r>
                </w:p>
              </w:tc>
              <w:tc>
                <w:tcPr>
                  <w:tcW w:w="1026" w:type="dxa"/>
                  <w:vAlign w:val="center"/>
                </w:tcPr>
                <w:p>
                  <w:pPr>
                    <w:spacing w:line="240" w:lineRule="auto"/>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Merge w:val="continue"/>
                  <w:vAlign w:val="center"/>
                </w:tcPr>
                <w:p>
                  <w:pPr>
                    <w:spacing w:line="240" w:lineRule="auto"/>
                    <w:jc w:val="center"/>
                    <w:rPr>
                      <w:rFonts w:ascii="Times New Roman" w:hAnsi="Times New Roman" w:cs="Times New Roman"/>
                      <w:color w:val="000000" w:themeColor="text1"/>
                    </w:rPr>
                  </w:pPr>
                </w:p>
              </w:tc>
              <w:tc>
                <w:tcPr>
                  <w:tcW w:w="765" w:type="dxa"/>
                  <w:vMerge w:val="continue"/>
                  <w:vAlign w:val="center"/>
                </w:tcPr>
                <w:p>
                  <w:pPr>
                    <w:spacing w:line="240" w:lineRule="auto"/>
                    <w:jc w:val="center"/>
                    <w:rPr>
                      <w:rFonts w:ascii="Times New Roman" w:hAnsi="Times New Roman" w:cs="Times New Roman"/>
                      <w:color w:val="000000" w:themeColor="text1"/>
                    </w:rPr>
                  </w:pPr>
                </w:p>
              </w:tc>
              <w:tc>
                <w:tcPr>
                  <w:tcW w:w="2137" w:type="dxa"/>
                  <w:vAlign w:val="center"/>
                </w:tcPr>
                <w:p>
                  <w:pPr>
                    <w:widowControl/>
                    <w:spacing w:line="360" w:lineRule="exact"/>
                    <w:jc w:val="center"/>
                    <w:rPr>
                      <w:rFonts w:ascii="Times New Roman" w:hAnsi="Times New Roman" w:cs="Times New Roman"/>
                      <w:color w:val="000000" w:themeColor="text1"/>
                    </w:rPr>
                  </w:pPr>
                  <w:r>
                    <w:rPr>
                      <w:rFonts w:hint="eastAsia" w:ascii="Times New Roman" w:hAnsi="Times New Roman" w:cs="Times New Roman"/>
                      <w:color w:val="000000" w:themeColor="text1"/>
                      <w:sz w:val="21"/>
                      <w:szCs w:val="21"/>
                      <w:u w:val="none"/>
                      <w:lang w:eastAsia="zh-CN"/>
                    </w:rPr>
                    <w:t>食堂油烟</w:t>
                  </w:r>
                </w:p>
              </w:tc>
              <w:tc>
                <w:tcPr>
                  <w:tcW w:w="3863" w:type="dxa"/>
                  <w:vAlign w:val="center"/>
                </w:tcPr>
                <w:p>
                  <w:pPr>
                    <w:spacing w:line="360" w:lineRule="exact"/>
                    <w:jc w:val="center"/>
                    <w:rPr>
                      <w:rFonts w:ascii="Times New Roman" w:hAnsi="Times New Roman" w:cs="Times New Roman"/>
                      <w:color w:val="000000" w:themeColor="text1"/>
                    </w:rPr>
                  </w:pPr>
                  <w:r>
                    <w:rPr>
                      <w:rFonts w:hint="eastAsia" w:ascii="Times New Roman" w:hAnsi="Times New Roman" w:cs="Times New Roman"/>
                      <w:color w:val="000000" w:themeColor="text1"/>
                      <w:sz w:val="21"/>
                      <w:szCs w:val="21"/>
                      <w:u w:val="none"/>
                      <w:lang w:val="en-US" w:eastAsia="zh-CN"/>
                    </w:rPr>
                    <w:t>油烟净化器</w:t>
                  </w:r>
                </w:p>
              </w:tc>
              <w:tc>
                <w:tcPr>
                  <w:tcW w:w="1026" w:type="dxa"/>
                  <w:vAlign w:val="center"/>
                </w:tcPr>
                <w:p>
                  <w:pPr>
                    <w:spacing w:line="240" w:lineRule="auto"/>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Merge w:val="restart"/>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765" w:type="dxa"/>
                  <w:vMerge w:val="restart"/>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废水</w:t>
                  </w:r>
                </w:p>
              </w:tc>
              <w:tc>
                <w:tcPr>
                  <w:tcW w:w="2137" w:type="dxa"/>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生活污水</w:t>
                  </w:r>
                </w:p>
              </w:tc>
              <w:tc>
                <w:tcPr>
                  <w:tcW w:w="3863" w:type="dxa"/>
                  <w:vAlign w:val="center"/>
                </w:tcPr>
                <w:p>
                  <w:pPr>
                    <w:widowControl/>
                    <w:spacing w:line="240" w:lineRule="auto"/>
                    <w:jc w:val="center"/>
                    <w:rPr>
                      <w:rFonts w:hint="eastAsia" w:ascii="Times New Roman" w:hAnsi="Times New Roman" w:eastAsia="宋体" w:cs="Times New Roman"/>
                      <w:color w:val="000000" w:themeColor="text1"/>
                      <w:lang w:eastAsia="zh-CN"/>
                    </w:rPr>
                  </w:pPr>
                  <w:r>
                    <w:rPr>
                      <w:rFonts w:ascii="Times New Roman" w:hAnsi="Times New Roman" w:cs="Times New Roman"/>
                      <w:color w:val="000000" w:themeColor="text1"/>
                    </w:rPr>
                    <w:t>隔油池</w:t>
                  </w:r>
                  <w:r>
                    <w:rPr>
                      <w:rFonts w:hint="eastAsia" w:ascii="Times New Roman" w:hAnsi="Times New Roman" w:cs="Times New Roman"/>
                      <w:color w:val="000000" w:themeColor="text1"/>
                      <w:lang w:eastAsia="zh-CN"/>
                    </w:rPr>
                    <w:t>、沉淀</w:t>
                  </w:r>
                  <w:r>
                    <w:rPr>
                      <w:rFonts w:ascii="Times New Roman" w:hAnsi="Times New Roman" w:cs="Times New Roman"/>
                      <w:color w:val="000000" w:themeColor="text1"/>
                    </w:rPr>
                    <w:t>池</w:t>
                  </w:r>
                  <w:r>
                    <w:rPr>
                      <w:rFonts w:hint="eastAsia" w:ascii="Times New Roman" w:hAnsi="Times New Roman" w:cs="Times New Roman"/>
                      <w:color w:val="000000" w:themeColor="text1"/>
                      <w:lang w:eastAsia="zh-CN"/>
                    </w:rPr>
                    <w:t>、旱厕</w:t>
                  </w:r>
                </w:p>
              </w:tc>
              <w:tc>
                <w:tcPr>
                  <w:tcW w:w="1026" w:type="dxa"/>
                  <w:vAlign w:val="center"/>
                </w:tcPr>
                <w:p>
                  <w:pPr>
                    <w:widowControl/>
                    <w:spacing w:line="240" w:lineRule="auto"/>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Merge w:val="continue"/>
                  <w:vAlign w:val="center"/>
                </w:tcPr>
                <w:p>
                  <w:pPr>
                    <w:widowControl/>
                    <w:spacing w:line="240" w:lineRule="auto"/>
                    <w:jc w:val="center"/>
                    <w:rPr>
                      <w:color w:val="000000" w:themeColor="text1"/>
                    </w:rPr>
                  </w:pPr>
                </w:p>
              </w:tc>
              <w:tc>
                <w:tcPr>
                  <w:tcW w:w="765" w:type="dxa"/>
                  <w:vMerge w:val="continue"/>
                  <w:vAlign w:val="center"/>
                </w:tcPr>
                <w:p>
                  <w:pPr>
                    <w:widowControl/>
                    <w:spacing w:line="240" w:lineRule="auto"/>
                    <w:jc w:val="center"/>
                    <w:rPr>
                      <w:color w:val="000000" w:themeColor="text1"/>
                    </w:rPr>
                  </w:pPr>
                </w:p>
              </w:tc>
              <w:tc>
                <w:tcPr>
                  <w:tcW w:w="2137" w:type="dxa"/>
                  <w:vAlign w:val="center"/>
                </w:tcPr>
                <w:p>
                  <w:pPr>
                    <w:widowControl/>
                    <w:spacing w:line="240" w:lineRule="auto"/>
                    <w:jc w:val="center"/>
                    <w:rPr>
                      <w:rFonts w:hint="eastAsia" w:ascii="Times New Roman" w:hAnsi="Times New Roman" w:eastAsia="宋体" w:cs="Times New Roman"/>
                      <w:color w:val="000000" w:themeColor="text1"/>
                      <w:lang w:eastAsia="zh-CN"/>
                    </w:rPr>
                  </w:pPr>
                  <w:r>
                    <w:rPr>
                      <w:rFonts w:hint="eastAsia" w:ascii="Times New Roman" w:hAnsi="Times New Roman" w:cs="Times New Roman"/>
                      <w:color w:val="000000" w:themeColor="text1"/>
                      <w:lang w:eastAsia="zh-CN"/>
                    </w:rPr>
                    <w:t>生产废水</w:t>
                  </w:r>
                </w:p>
              </w:tc>
              <w:tc>
                <w:tcPr>
                  <w:tcW w:w="3863" w:type="dxa"/>
                  <w:vAlign w:val="center"/>
                </w:tcPr>
                <w:p>
                  <w:pPr>
                    <w:widowControl/>
                    <w:spacing w:line="240" w:lineRule="auto"/>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eastAsia="zh-CN"/>
                    </w:rPr>
                    <w:t>冷却塔、冷却水循环池</w:t>
                  </w:r>
                  <w:r>
                    <w:rPr>
                      <w:rFonts w:hint="default" w:ascii="Times New Roman" w:hAnsi="Times New Roman" w:cs="Times New Roman"/>
                      <w:lang w:val="en-US" w:eastAsia="zh-CN"/>
                    </w:rPr>
                    <w:t>30</w:t>
                  </w:r>
                  <w:r>
                    <w:rPr>
                      <w:rFonts w:hint="default" w:ascii="Times New Roman" w:hAnsi="Times New Roman" w:cs="Times New Roman"/>
                      <w:color w:val="auto"/>
                      <w:sz w:val="21"/>
                      <w:szCs w:val="21"/>
                      <w:u w:val="none"/>
                      <w:lang w:val="en-US" w:eastAsia="zh-CN"/>
                    </w:rPr>
                    <w:t>0</w:t>
                  </w:r>
                  <w:r>
                    <w:rPr>
                      <w:rFonts w:hint="default" w:ascii="Times New Roman" w:hAnsi="Times New Roman" w:cs="Times New Roman"/>
                      <w:color w:val="auto"/>
                      <w:sz w:val="21"/>
                      <w:szCs w:val="21"/>
                      <w:u w:val="none"/>
                    </w:rPr>
                    <w:t>m</w:t>
                  </w:r>
                  <w:r>
                    <w:rPr>
                      <w:rFonts w:hint="default" w:ascii="Times New Roman" w:hAnsi="Times New Roman" w:cs="Times New Roman"/>
                      <w:color w:val="auto"/>
                      <w:sz w:val="21"/>
                      <w:szCs w:val="21"/>
                      <w:u w:val="none"/>
                      <w:vertAlign w:val="superscript"/>
                      <w:lang w:val="en-US" w:eastAsia="zh-CN"/>
                    </w:rPr>
                    <w:t>3</w:t>
                  </w:r>
                </w:p>
              </w:tc>
              <w:tc>
                <w:tcPr>
                  <w:tcW w:w="1026" w:type="dxa"/>
                  <w:vAlign w:val="center"/>
                </w:tcPr>
                <w:p>
                  <w:pPr>
                    <w:widowControl/>
                    <w:spacing w:line="240" w:lineRule="auto"/>
                    <w:jc w:val="center"/>
                    <w:rPr>
                      <w:rFonts w:hint="eastAsia"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Merge w:val="restart"/>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765" w:type="dxa"/>
                  <w:vMerge w:val="restart"/>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固体废物</w:t>
                  </w:r>
                </w:p>
              </w:tc>
              <w:tc>
                <w:tcPr>
                  <w:tcW w:w="2137" w:type="dxa"/>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生活垃圾</w:t>
                  </w:r>
                </w:p>
              </w:tc>
              <w:tc>
                <w:tcPr>
                  <w:tcW w:w="3863" w:type="dxa"/>
                  <w:vAlign w:val="center"/>
                </w:tcPr>
                <w:p>
                  <w:pPr>
                    <w:widowControl/>
                    <w:spacing w:line="240" w:lineRule="auto"/>
                    <w:jc w:val="center"/>
                    <w:rPr>
                      <w:rFonts w:hint="eastAsia" w:ascii="Times New Roman" w:hAnsi="Times New Roman" w:eastAsia="宋体" w:cs="Times New Roman"/>
                      <w:color w:val="000000" w:themeColor="text1"/>
                      <w:lang w:eastAsia="zh-CN"/>
                    </w:rPr>
                  </w:pPr>
                  <w:r>
                    <w:rPr>
                      <w:rFonts w:ascii="Times New Roman" w:hAnsi="Times New Roman" w:cs="Times New Roman"/>
                      <w:color w:val="000000" w:themeColor="text1"/>
                    </w:rPr>
                    <w:t>垃圾</w:t>
                  </w:r>
                  <w:r>
                    <w:rPr>
                      <w:rFonts w:hint="eastAsia" w:ascii="Times New Roman" w:hAnsi="Times New Roman" w:cs="Times New Roman"/>
                      <w:color w:val="000000" w:themeColor="text1"/>
                      <w:lang w:eastAsia="zh-CN"/>
                    </w:rPr>
                    <w:t>桶</w:t>
                  </w:r>
                </w:p>
              </w:tc>
              <w:tc>
                <w:tcPr>
                  <w:tcW w:w="1026" w:type="dxa"/>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Merge w:val="continue"/>
                  <w:vAlign w:val="center"/>
                </w:tcPr>
                <w:p>
                  <w:pPr>
                    <w:widowControl/>
                    <w:spacing w:line="240" w:lineRule="auto"/>
                    <w:jc w:val="center"/>
                    <w:rPr>
                      <w:rFonts w:ascii="Times New Roman" w:hAnsi="Times New Roman" w:cs="Times New Roman"/>
                      <w:color w:val="000000" w:themeColor="text1"/>
                    </w:rPr>
                  </w:pPr>
                </w:p>
              </w:tc>
              <w:tc>
                <w:tcPr>
                  <w:tcW w:w="765" w:type="dxa"/>
                  <w:vMerge w:val="continue"/>
                  <w:vAlign w:val="center"/>
                </w:tcPr>
                <w:p>
                  <w:pPr>
                    <w:widowControl/>
                    <w:spacing w:line="240" w:lineRule="auto"/>
                    <w:jc w:val="center"/>
                    <w:rPr>
                      <w:rFonts w:ascii="Times New Roman" w:hAnsi="Times New Roman" w:cs="Times New Roman"/>
                      <w:color w:val="000000" w:themeColor="text1"/>
                    </w:rPr>
                  </w:pPr>
                </w:p>
              </w:tc>
              <w:tc>
                <w:tcPr>
                  <w:tcW w:w="2137" w:type="dxa"/>
                  <w:vAlign w:val="center"/>
                </w:tcPr>
                <w:p>
                  <w:pPr>
                    <w:widowControl/>
                    <w:spacing w:line="240" w:lineRule="auto"/>
                    <w:jc w:val="center"/>
                    <w:rPr>
                      <w:rFonts w:hint="eastAsia" w:ascii="Times New Roman" w:hAnsi="Times New Roman" w:eastAsia="宋体" w:cs="Times New Roman"/>
                      <w:color w:val="000000" w:themeColor="text1"/>
                      <w:lang w:eastAsia="zh-CN"/>
                    </w:rPr>
                  </w:pPr>
                  <w:r>
                    <w:rPr>
                      <w:rFonts w:hint="eastAsia" w:ascii="Times New Roman" w:hAnsi="Times New Roman" w:cs="Times New Roman"/>
                      <w:color w:val="000000" w:themeColor="text1"/>
                      <w:lang w:eastAsia="zh-CN"/>
                    </w:rPr>
                    <w:t>固体废物</w:t>
                  </w:r>
                </w:p>
              </w:tc>
              <w:tc>
                <w:tcPr>
                  <w:tcW w:w="3863" w:type="dxa"/>
                  <w:vAlign w:val="center"/>
                </w:tcPr>
                <w:p>
                  <w:pPr>
                    <w:widowControl/>
                    <w:spacing w:line="240" w:lineRule="auto"/>
                    <w:jc w:val="center"/>
                    <w:rPr>
                      <w:rFonts w:hint="eastAsia" w:ascii="Times New Roman" w:hAnsi="Times New Roman" w:eastAsia="宋体" w:cs="Times New Roman"/>
                      <w:color w:val="000000" w:themeColor="text1"/>
                      <w:lang w:eastAsia="zh-CN"/>
                    </w:rPr>
                  </w:pPr>
                  <w:r>
                    <w:rPr>
                      <w:rFonts w:hint="eastAsia"/>
                      <w:lang w:eastAsia="zh-CN"/>
                    </w:rPr>
                    <w:t>一般固体废物暂存间</w:t>
                  </w:r>
                  <w:r>
                    <w:rPr>
                      <w:rFonts w:hint="eastAsia" w:ascii="Times New Roman" w:hAnsi="Times New Roman" w:cs="Times New Roman"/>
                      <w:color w:val="auto"/>
                      <w:sz w:val="21"/>
                      <w:szCs w:val="21"/>
                      <w:u w:val="none"/>
                      <w:lang w:val="en-US" w:eastAsia="zh-CN"/>
                    </w:rPr>
                    <w:t>20</w:t>
                  </w:r>
                  <w:r>
                    <w:rPr>
                      <w:rFonts w:ascii="Times New Roman" w:hAnsi="Times New Roman" w:cs="Times New Roman"/>
                      <w:color w:val="auto"/>
                      <w:sz w:val="21"/>
                      <w:szCs w:val="21"/>
                      <w:u w:val="none"/>
                    </w:rPr>
                    <w:t>m</w:t>
                  </w:r>
                  <w:r>
                    <w:rPr>
                      <w:rFonts w:ascii="Times New Roman" w:hAnsi="Times New Roman" w:cs="Times New Roman"/>
                      <w:color w:val="auto"/>
                      <w:sz w:val="21"/>
                      <w:szCs w:val="21"/>
                      <w:u w:val="none"/>
                      <w:vertAlign w:val="superscript"/>
                    </w:rPr>
                    <w:t>2</w:t>
                  </w:r>
                  <w:r>
                    <w:rPr>
                      <w:rFonts w:hint="eastAsia"/>
                      <w:lang w:eastAsia="zh-CN"/>
                    </w:rPr>
                    <w:t>、危险废物暂存间</w:t>
                  </w:r>
                  <w:r>
                    <w:rPr>
                      <w:rFonts w:hint="eastAsia" w:ascii="Times New Roman" w:hAnsi="Times New Roman" w:cs="Times New Roman"/>
                      <w:color w:val="auto"/>
                      <w:sz w:val="21"/>
                      <w:szCs w:val="21"/>
                      <w:u w:val="none"/>
                      <w:lang w:val="en-US" w:eastAsia="zh-CN"/>
                    </w:rPr>
                    <w:t>20</w:t>
                  </w:r>
                  <w:r>
                    <w:rPr>
                      <w:rFonts w:ascii="Times New Roman" w:hAnsi="Times New Roman" w:cs="Times New Roman"/>
                      <w:color w:val="auto"/>
                      <w:sz w:val="21"/>
                      <w:szCs w:val="21"/>
                      <w:u w:val="none"/>
                    </w:rPr>
                    <w:t>m</w:t>
                  </w:r>
                  <w:r>
                    <w:rPr>
                      <w:rFonts w:ascii="Times New Roman" w:hAnsi="Times New Roman" w:cs="Times New Roman"/>
                      <w:color w:val="auto"/>
                      <w:sz w:val="21"/>
                      <w:szCs w:val="21"/>
                      <w:u w:val="none"/>
                      <w:vertAlign w:val="superscript"/>
                    </w:rPr>
                    <w:t>2</w:t>
                  </w:r>
                </w:p>
              </w:tc>
              <w:tc>
                <w:tcPr>
                  <w:tcW w:w="1026" w:type="dxa"/>
                  <w:vAlign w:val="center"/>
                </w:tcPr>
                <w:p>
                  <w:pPr>
                    <w:widowControl/>
                    <w:spacing w:line="240" w:lineRule="auto"/>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765" w:type="dxa"/>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噪声</w:t>
                  </w:r>
                </w:p>
              </w:tc>
              <w:tc>
                <w:tcPr>
                  <w:tcW w:w="2137" w:type="dxa"/>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设备噪声</w:t>
                  </w:r>
                </w:p>
              </w:tc>
              <w:tc>
                <w:tcPr>
                  <w:tcW w:w="3863" w:type="dxa"/>
                  <w:vAlign w:val="center"/>
                </w:tcPr>
                <w:p>
                  <w:pPr>
                    <w:widowControl/>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减震、围墙、绿化</w:t>
                  </w:r>
                </w:p>
              </w:tc>
              <w:tc>
                <w:tcPr>
                  <w:tcW w:w="1026" w:type="dxa"/>
                  <w:vAlign w:val="center"/>
                </w:tcPr>
                <w:p>
                  <w:pPr>
                    <w:widowControl/>
                    <w:spacing w:line="240" w:lineRule="auto"/>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86" w:type="dxa"/>
                  <w:vAlign w:val="center"/>
                </w:tcPr>
                <w:p>
                  <w:pPr>
                    <w:widowControl/>
                    <w:spacing w:line="240" w:lineRule="auto"/>
                    <w:jc w:val="center"/>
                    <w:rPr>
                      <w:rFonts w:hint="eastAsia"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5</w:t>
                  </w:r>
                </w:p>
              </w:tc>
              <w:tc>
                <w:tcPr>
                  <w:tcW w:w="765" w:type="dxa"/>
                  <w:vAlign w:val="center"/>
                </w:tcPr>
                <w:p>
                  <w:pPr>
                    <w:widowControl/>
                    <w:spacing w:line="240" w:lineRule="auto"/>
                    <w:jc w:val="center"/>
                    <w:rPr>
                      <w:rFonts w:hint="eastAsia" w:ascii="Times New Roman" w:hAnsi="Times New Roman" w:eastAsia="宋体" w:cs="Times New Roman"/>
                      <w:color w:val="000000" w:themeColor="text1"/>
                      <w:lang w:eastAsia="zh-CN"/>
                    </w:rPr>
                  </w:pPr>
                  <w:r>
                    <w:rPr>
                      <w:rFonts w:hint="eastAsia" w:ascii="Times New Roman" w:hAnsi="Times New Roman" w:cs="Times New Roman"/>
                      <w:color w:val="000000" w:themeColor="text1"/>
                      <w:lang w:eastAsia="zh-CN"/>
                    </w:rPr>
                    <w:t>风险防范</w:t>
                  </w:r>
                </w:p>
              </w:tc>
              <w:tc>
                <w:tcPr>
                  <w:tcW w:w="2137" w:type="dxa"/>
                  <w:vAlign w:val="center"/>
                </w:tcPr>
                <w:p>
                  <w:pPr>
                    <w:autoSpaceDE w:val="0"/>
                    <w:autoSpaceDN w:val="0"/>
                    <w:adjustRightInd w:val="0"/>
                    <w:jc w:val="center"/>
                    <w:rPr>
                      <w:rFonts w:hint="eastAsia" w:ascii="Times New Roman" w:hAnsi="Times New Roman" w:eastAsia="宋体" w:cs="Times New Roman"/>
                      <w:color w:val="000000" w:themeColor="text1"/>
                      <w:lang w:eastAsia="zh-CN"/>
                    </w:rPr>
                  </w:pPr>
                  <w:r>
                    <w:rPr>
                      <w:rFonts w:hint="eastAsia" w:ascii="Times New Roman" w:hAnsi="Times New Roman" w:cs="Times New Roman"/>
                      <w:color w:val="000000" w:themeColor="text1"/>
                      <w:lang w:eastAsia="zh-CN"/>
                    </w:rPr>
                    <w:t>盐酸储存区</w:t>
                  </w:r>
                </w:p>
              </w:tc>
              <w:tc>
                <w:tcPr>
                  <w:tcW w:w="3863" w:type="dxa"/>
                  <w:vAlign w:val="center"/>
                </w:tcPr>
                <w:p>
                  <w:pPr>
                    <w:widowControl/>
                    <w:spacing w:line="240" w:lineRule="auto"/>
                    <w:jc w:val="center"/>
                    <w:rPr>
                      <w:rFonts w:ascii="Times New Roman" w:hAnsi="Times New Roman" w:cs="Times New Roman"/>
                      <w:color w:val="000000" w:themeColor="text1"/>
                    </w:rPr>
                  </w:pPr>
                  <w:r>
                    <w:rPr>
                      <w:rFonts w:hint="eastAsia" w:ascii="Times New Roman" w:hAnsi="Times New Roman" w:cs="Times New Roman"/>
                      <w:color w:val="000000" w:themeColor="text1"/>
                      <w:sz w:val="21"/>
                      <w:szCs w:val="21"/>
                      <w:u w:val="none"/>
                      <w:lang w:eastAsia="zh-CN"/>
                    </w:rPr>
                    <w:t>截流沟、应急池</w:t>
                  </w:r>
                </w:p>
              </w:tc>
              <w:tc>
                <w:tcPr>
                  <w:tcW w:w="1026" w:type="dxa"/>
                  <w:vAlign w:val="center"/>
                </w:tcPr>
                <w:p>
                  <w:pPr>
                    <w:widowControl/>
                    <w:spacing w:line="240" w:lineRule="auto"/>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7451" w:type="dxa"/>
                  <w:gridSpan w:val="4"/>
                  <w:vAlign w:val="center"/>
                </w:tcPr>
                <w:p>
                  <w:pPr>
                    <w:widowControl/>
                    <w:spacing w:line="240" w:lineRule="auto"/>
                    <w:jc w:val="center"/>
                  </w:pPr>
                  <w:r>
                    <w:rPr>
                      <w:rFonts w:ascii="Times New Roman" w:hAnsi="Times New Roman" w:cs="Times New Roman"/>
                      <w:color w:val="000000" w:themeColor="text1"/>
                    </w:rPr>
                    <w:t>合计</w:t>
                  </w:r>
                </w:p>
              </w:tc>
              <w:tc>
                <w:tcPr>
                  <w:tcW w:w="1026" w:type="dxa"/>
                  <w:vAlign w:val="center"/>
                </w:tcPr>
                <w:p>
                  <w:pPr>
                    <w:widowControl/>
                    <w:spacing w:line="240" w:lineRule="auto"/>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210</w:t>
                  </w:r>
                </w:p>
              </w:tc>
            </w:tr>
          </w:tbl>
          <w:p>
            <w:pPr>
              <w:pStyle w:val="4"/>
              <w:spacing w:before="0" w:after="0"/>
              <w:rPr>
                <w:rFonts w:hint="eastAsia" w:eastAsia="宋体"/>
                <w:color w:val="000000" w:themeColor="text1"/>
                <w:sz w:val="24"/>
                <w:szCs w:val="24"/>
                <w:lang w:eastAsia="zh-CN"/>
              </w:rPr>
            </w:pPr>
            <w:bookmarkStart w:id="54" w:name="_Toc28285"/>
            <w:bookmarkStart w:id="55" w:name="_Toc23038"/>
            <w:r>
              <w:rPr>
                <w:rFonts w:ascii="Times New Roman" w:hAnsi="Times New Roman" w:cs="Times New Roman"/>
                <w:color w:val="000000" w:themeColor="text1"/>
              </w:rPr>
              <w:t>（二）与本项目有关的原有污染情况及主要环境问题</w:t>
            </w:r>
            <w:bookmarkEnd w:id="54"/>
            <w:bookmarkEnd w:id="55"/>
          </w:p>
          <w:p>
            <w:pPr>
              <w:tabs>
                <w:tab w:val="left" w:pos="7920"/>
              </w:tabs>
              <w:adjustRightInd w:val="0"/>
              <w:snapToGrid w:val="0"/>
              <w:spacing w:line="360" w:lineRule="auto"/>
              <w:ind w:firstLine="578"/>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本项目属于新建项目，位于</w:t>
            </w:r>
            <w:r>
              <w:rPr>
                <w:rFonts w:hint="default" w:ascii="Times New Roman" w:hAnsi="Times New Roman" w:cs="Times New Roman"/>
                <w:color w:val="000000" w:themeColor="text1"/>
                <w:sz w:val="24"/>
                <w:szCs w:val="24"/>
              </w:rPr>
              <w:t>邵阳县塘渡口镇石子江村二十一组</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项目中心点经度</w:t>
            </w:r>
            <w:r>
              <w:rPr>
                <w:rFonts w:hint="default" w:ascii="Times New Roman" w:hAnsi="Times New Roman" w:cs="Times New Roman"/>
                <w:color w:val="auto"/>
                <w:sz w:val="24"/>
                <w:szCs w:val="24"/>
              </w:rPr>
              <w:t>111°</w:t>
            </w:r>
            <w:r>
              <w:rPr>
                <w:rFonts w:hint="eastAsia" w:ascii="Times New Roman" w:hAnsi="Times New Roman" w:cs="Times New Roman"/>
                <w:color w:val="auto"/>
                <w:sz w:val="24"/>
                <w:szCs w:val="24"/>
                <w:lang w:val="en-US" w:eastAsia="zh-CN"/>
              </w:rPr>
              <w:t>13</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28.55</w:t>
            </w:r>
            <w:r>
              <w:rPr>
                <w:rFonts w:hint="default" w:ascii="Times New Roman" w:hAnsi="Times New Roman" w:cs="Times New Roman"/>
                <w:color w:val="auto"/>
                <w:sz w:val="24"/>
                <w:szCs w:val="24"/>
              </w:rPr>
              <w:t>′′，</w:t>
            </w:r>
            <w:r>
              <w:rPr>
                <w:rFonts w:hint="default" w:ascii="Times New Roman" w:hAnsi="Times New Roman" w:cs="Times New Roman"/>
                <w:color w:val="0C0C0C" w:themeColor="text1" w:themeTint="F2"/>
                <w:sz w:val="24"/>
                <w:szCs w:val="24"/>
              </w:rPr>
              <w:t>纬度27°</w:t>
            </w:r>
            <w:r>
              <w:rPr>
                <w:rFonts w:hint="eastAsia" w:ascii="Times New Roman" w:hAnsi="Times New Roman" w:cs="Times New Roman"/>
                <w:color w:val="0C0C0C" w:themeColor="text1" w:themeTint="F2"/>
                <w:sz w:val="24"/>
                <w:szCs w:val="24"/>
                <w:lang w:val="en-US" w:eastAsia="zh-CN"/>
              </w:rPr>
              <w:t>01</w:t>
            </w:r>
            <w:r>
              <w:rPr>
                <w:rFonts w:hint="default" w:ascii="Times New Roman" w:hAnsi="Times New Roman" w:cs="Times New Roman"/>
                <w:color w:val="0C0C0C" w:themeColor="text1" w:themeTint="F2"/>
                <w:sz w:val="24"/>
                <w:szCs w:val="24"/>
              </w:rPr>
              <w:t>′</w:t>
            </w:r>
            <w:r>
              <w:rPr>
                <w:rFonts w:hint="eastAsia" w:ascii="Times New Roman" w:hAnsi="Times New Roman" w:cs="Times New Roman"/>
                <w:color w:val="0C0C0C" w:themeColor="text1" w:themeTint="F2"/>
                <w:sz w:val="24"/>
                <w:szCs w:val="24"/>
                <w:lang w:val="en-US" w:eastAsia="zh-CN"/>
              </w:rPr>
              <w:t>11.50</w:t>
            </w:r>
            <w:r>
              <w:rPr>
                <w:rFonts w:hint="default" w:ascii="Times New Roman" w:hAnsi="Times New Roman" w:cs="Times New Roman"/>
                <w:color w:val="0C0C0C" w:themeColor="text1" w:themeTint="F2"/>
                <w:sz w:val="24"/>
                <w:szCs w:val="24"/>
              </w:rPr>
              <w:t>′′</w:t>
            </w:r>
            <w:r>
              <w:rPr>
                <w:rFonts w:ascii="Times New Roman" w:hAnsi="Times New Roman" w:cs="Times New Roman"/>
                <w:color w:val="000000" w:themeColor="text1"/>
                <w:sz w:val="24"/>
                <w:szCs w:val="24"/>
              </w:rPr>
              <w:t>）</w:t>
            </w:r>
            <w:r>
              <w:rPr>
                <w:rFonts w:hint="default" w:ascii="Times New Roman" w:hAnsi="Times New Roman" w:cs="Times New Roman"/>
                <w:color w:val="auto"/>
                <w:sz w:val="24"/>
                <w:szCs w:val="24"/>
                <w:lang w:val="en-US" w:eastAsia="zh-CN"/>
              </w:rPr>
              <w:t>。根据现场调查，</w:t>
            </w:r>
            <w:r>
              <w:rPr>
                <w:rFonts w:hint="eastAsia" w:ascii="Times New Roman" w:hAnsi="Times New Roman" w:cs="Times New Roman"/>
                <w:color w:val="auto"/>
                <w:sz w:val="24"/>
                <w:szCs w:val="24"/>
                <w:lang w:val="en-US" w:eastAsia="zh-CN"/>
              </w:rPr>
              <w:t>项目拟建地现为平整空地，</w:t>
            </w:r>
            <w:r>
              <w:rPr>
                <w:rFonts w:hint="default" w:ascii="Times New Roman" w:hAnsi="Times New Roman" w:cs="Times New Roman"/>
                <w:color w:val="auto"/>
                <w:sz w:val="24"/>
                <w:szCs w:val="24"/>
                <w:lang w:val="en-US" w:eastAsia="zh-CN"/>
              </w:rPr>
              <w:t>无原有污染问题</w:t>
            </w:r>
            <w:r>
              <w:rPr>
                <w:rFonts w:hint="eastAsia" w:ascii="Times New Roman" w:hAnsi="Times New Roman" w:cs="Times New Roman"/>
                <w:color w:val="auto"/>
                <w:sz w:val="24"/>
                <w:szCs w:val="24"/>
                <w:lang w:val="en-US" w:eastAsia="zh-CN"/>
              </w:rPr>
              <w:t>，</w:t>
            </w:r>
            <w:r>
              <w:rPr>
                <w:rFonts w:hint="default" w:ascii="Times New Roman" w:hAnsi="Times New Roman" w:cs="Times New Roman"/>
                <w:color w:val="auto"/>
                <w:sz w:val="24"/>
                <w:szCs w:val="24"/>
                <w:lang w:val="en-US" w:eastAsia="zh-CN"/>
              </w:rPr>
              <w:t>周围环境质量状况良好</w:t>
            </w:r>
            <w:r>
              <w:rPr>
                <w:rFonts w:hint="eastAsia" w:ascii="Times New Roman" w:hAnsi="Times New Roman" w:cs="Times New Roman"/>
                <w:color w:val="auto"/>
                <w:sz w:val="24"/>
                <w:szCs w:val="24"/>
                <w:lang w:val="en-US" w:eastAsia="zh-CN"/>
              </w:rPr>
              <w:t>。</w:t>
            </w:r>
          </w:p>
          <w:p>
            <w:pPr>
              <w:tabs>
                <w:tab w:val="left" w:pos="7920"/>
              </w:tabs>
              <w:adjustRightInd w:val="0"/>
              <w:snapToGrid w:val="0"/>
              <w:spacing w:line="360" w:lineRule="auto"/>
              <w:rPr>
                <w:rFonts w:ascii="Times New Roman" w:hAnsi="Times New Roman" w:cs="Times New Roman"/>
                <w:color w:val="FF0000"/>
              </w:rPr>
            </w:pPr>
          </w:p>
        </w:tc>
      </w:tr>
    </w:tbl>
    <w:p>
      <w:pPr>
        <w:pStyle w:val="3"/>
        <w:spacing w:before="0" w:after="0"/>
        <w:rPr>
          <w:sz w:val="30"/>
          <w:szCs w:val="30"/>
        </w:rPr>
      </w:pPr>
      <w:r>
        <w:rPr>
          <w:sz w:val="30"/>
          <w:szCs w:val="30"/>
        </w:rPr>
        <w:t>二、建设项目所在地自然环境</w:t>
      </w:r>
      <w:bookmarkEnd w:id="44"/>
      <w:bookmarkEnd w:id="45"/>
      <w:bookmarkEnd w:id="46"/>
      <w:bookmarkEnd w:id="47"/>
      <w:bookmarkEnd w:id="48"/>
      <w:bookmarkEnd w:id="49"/>
      <w:bookmarkEnd w:id="50"/>
      <w:bookmarkEnd w:id="51"/>
      <w:bookmarkEnd w:id="52"/>
      <w:bookmarkEnd w:id="53"/>
    </w:p>
    <w:tbl>
      <w:tblPr>
        <w:tblStyle w:val="20"/>
        <w:tblW w:w="8633"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63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90" w:hRule="atLeast"/>
          <w:jc w:val="center"/>
        </w:trPr>
        <w:tc>
          <w:tcPr>
            <w:tcW w:w="8633" w:type="dxa"/>
          </w:tcPr>
          <w:p>
            <w:pPr>
              <w:pStyle w:val="4"/>
              <w:spacing w:before="0" w:after="0"/>
              <w:rPr>
                <w:rFonts w:ascii="Times New Roman" w:hAnsi="Times New Roman" w:cs="Times New Roman"/>
                <w:color w:val="000000"/>
                <w:kern w:val="2"/>
                <w:sz w:val="30"/>
                <w:szCs w:val="24"/>
              </w:rPr>
            </w:pPr>
            <w:bookmarkStart w:id="56" w:name="_Toc456599998"/>
            <w:bookmarkStart w:id="57" w:name="_Toc27760"/>
            <w:bookmarkStart w:id="58" w:name="_Toc462048529"/>
            <w:bookmarkStart w:id="59" w:name="_Toc4601"/>
            <w:bookmarkStart w:id="60" w:name="_Toc10940"/>
            <w:bookmarkStart w:id="61" w:name="_Toc462049024"/>
            <w:bookmarkStart w:id="62" w:name="_Toc446077434"/>
            <w:bookmarkStart w:id="63" w:name="_Toc16062"/>
            <w:bookmarkStart w:id="64" w:name="_Toc20912"/>
            <w:bookmarkStart w:id="65" w:name="_Toc462048672"/>
            <w:bookmarkStart w:id="66" w:name="_Toc362424865"/>
            <w:bookmarkStart w:id="67" w:name="_Toc158451288"/>
            <w:bookmarkStart w:id="68" w:name="_Toc271265443"/>
            <w:bookmarkStart w:id="69" w:name="_Toc268011522"/>
            <w:bookmarkStart w:id="70" w:name="_Toc375145911"/>
            <w:bookmarkStart w:id="71" w:name="_Toc256516136"/>
            <w:r>
              <w:rPr>
                <w:rFonts w:ascii="Times New Roman" w:hAnsi="Times New Roman" w:cs="Times New Roman"/>
                <w:color w:val="000000"/>
                <w:szCs w:val="28"/>
              </w:rPr>
              <w:t>自然环境简况</w:t>
            </w:r>
            <w:bookmarkEnd w:id="56"/>
            <w:bookmarkEnd w:id="57"/>
            <w:bookmarkEnd w:id="58"/>
            <w:bookmarkEnd w:id="59"/>
            <w:bookmarkEnd w:id="60"/>
            <w:bookmarkEnd w:id="61"/>
            <w:bookmarkEnd w:id="62"/>
            <w:bookmarkEnd w:id="63"/>
            <w:bookmarkEnd w:id="64"/>
            <w:bookmarkEnd w:id="65"/>
          </w:p>
          <w:p>
            <w:pPr>
              <w:numPr>
                <w:ilvl w:val="0"/>
                <w:numId w:val="3"/>
              </w:numPr>
              <w:adjustRightInd w:val="0"/>
              <w:snapToGrid w:val="0"/>
              <w:spacing w:line="360" w:lineRule="auto"/>
              <w:ind w:firstLine="482" w:firstLineChars="200"/>
              <w:rPr>
                <w:rFonts w:ascii="Times New Roman" w:hAnsi="Times New Roman" w:cs="Times New Roman"/>
                <w:b/>
                <w:bCs/>
                <w:color w:val="000000"/>
                <w:sz w:val="24"/>
                <w:szCs w:val="24"/>
              </w:rPr>
            </w:pPr>
            <w:r>
              <w:rPr>
                <w:rFonts w:ascii="Times New Roman" w:hAnsi="Times New Roman" w:cs="Times New Roman"/>
                <w:b/>
                <w:bCs/>
                <w:color w:val="000000"/>
                <w:sz w:val="24"/>
                <w:szCs w:val="24"/>
              </w:rPr>
              <w:t>地理位置</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color w:val="FF0000"/>
                <w:sz w:val="24"/>
                <w:szCs w:val="24"/>
              </w:rPr>
            </w:pPr>
            <w:r>
              <w:rPr>
                <w:rFonts w:ascii="Times New Roman" w:hAnsi="Times New Roman"/>
                <w:kern w:val="0"/>
                <w:sz w:val="24"/>
                <w:szCs w:val="24"/>
              </w:rPr>
              <w:t>邵阳县地处东经 110°59′-110°40′，北纬 26°40′-27°6′。位于邵阳市西南部，东邻邵东、祁东县，南连东安、新宁县，西接武冈、隆回县，北抵新邵县和邵阳市区。县境东西最长 66.7 公里，南北最宽 64.3 公里，全县总面积 1992.45 平方公里，有耕地 68.92 万亩，人均 0.75 亩。其中水田 49.36 万亩，旱土 19.56 万亩。</w:t>
            </w:r>
          </w:p>
          <w:p>
            <w:pPr>
              <w:tabs>
                <w:tab w:val="left" w:pos="7920"/>
              </w:tabs>
              <w:adjustRightInd w:val="0"/>
              <w:snapToGrid w:val="0"/>
              <w:spacing w:line="360" w:lineRule="auto"/>
              <w:ind w:firstLine="578"/>
              <w:rPr>
                <w:rFonts w:ascii="Times New Roman" w:hAnsi="Times New Roman" w:cs="Times New Roman"/>
                <w:color w:val="000000"/>
                <w:sz w:val="24"/>
                <w:szCs w:val="24"/>
              </w:rPr>
            </w:pPr>
            <w:r>
              <w:rPr>
                <w:rFonts w:ascii="Times New Roman" w:hAnsi="Times New Roman" w:cs="Times New Roman"/>
                <w:color w:val="000000" w:themeColor="text1"/>
                <w:sz w:val="24"/>
                <w:szCs w:val="24"/>
              </w:rPr>
              <w:t>本项目位于</w:t>
            </w:r>
            <w:r>
              <w:rPr>
                <w:rFonts w:hint="default" w:ascii="Times New Roman" w:hAnsi="Times New Roman" w:cs="Times New Roman"/>
                <w:color w:val="000000" w:themeColor="text1"/>
                <w:sz w:val="24"/>
                <w:szCs w:val="24"/>
              </w:rPr>
              <w:t>邵阳县塘渡口镇石子江村二十一组</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项目中心点经度</w:t>
            </w:r>
            <w:r>
              <w:rPr>
                <w:rFonts w:hint="default" w:ascii="Times New Roman" w:hAnsi="Times New Roman" w:cs="Times New Roman"/>
                <w:color w:val="auto"/>
                <w:sz w:val="24"/>
                <w:szCs w:val="24"/>
              </w:rPr>
              <w:t>111°</w:t>
            </w:r>
            <w:r>
              <w:rPr>
                <w:rFonts w:hint="eastAsia" w:ascii="Times New Roman" w:hAnsi="Times New Roman" w:cs="Times New Roman"/>
                <w:color w:val="auto"/>
                <w:sz w:val="24"/>
                <w:szCs w:val="24"/>
                <w:lang w:val="en-US" w:eastAsia="zh-CN"/>
              </w:rPr>
              <w:t>13</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28.55</w:t>
            </w:r>
            <w:r>
              <w:rPr>
                <w:rFonts w:hint="default" w:ascii="Times New Roman" w:hAnsi="Times New Roman" w:cs="Times New Roman"/>
                <w:color w:val="auto"/>
                <w:sz w:val="24"/>
                <w:szCs w:val="24"/>
              </w:rPr>
              <w:t>′′，</w:t>
            </w:r>
            <w:r>
              <w:rPr>
                <w:rFonts w:hint="default" w:ascii="Times New Roman" w:hAnsi="Times New Roman" w:cs="Times New Roman"/>
                <w:color w:val="0C0C0C" w:themeColor="text1" w:themeTint="F2"/>
                <w:sz w:val="24"/>
                <w:szCs w:val="24"/>
              </w:rPr>
              <w:t>纬度27°</w:t>
            </w:r>
            <w:r>
              <w:rPr>
                <w:rFonts w:hint="eastAsia" w:ascii="Times New Roman" w:hAnsi="Times New Roman" w:cs="Times New Roman"/>
                <w:color w:val="0C0C0C" w:themeColor="text1" w:themeTint="F2"/>
                <w:sz w:val="24"/>
                <w:szCs w:val="24"/>
                <w:lang w:val="en-US" w:eastAsia="zh-CN"/>
              </w:rPr>
              <w:t>01</w:t>
            </w:r>
            <w:r>
              <w:rPr>
                <w:rFonts w:hint="default" w:ascii="Times New Roman" w:hAnsi="Times New Roman" w:cs="Times New Roman"/>
                <w:color w:val="0C0C0C" w:themeColor="text1" w:themeTint="F2"/>
                <w:sz w:val="24"/>
                <w:szCs w:val="24"/>
              </w:rPr>
              <w:t>′</w:t>
            </w:r>
            <w:r>
              <w:rPr>
                <w:rFonts w:hint="eastAsia" w:ascii="Times New Roman" w:hAnsi="Times New Roman" w:cs="Times New Roman"/>
                <w:color w:val="0C0C0C" w:themeColor="text1" w:themeTint="F2"/>
                <w:sz w:val="24"/>
                <w:szCs w:val="24"/>
                <w:lang w:val="en-US" w:eastAsia="zh-CN"/>
              </w:rPr>
              <w:t>11.50</w:t>
            </w:r>
            <w:r>
              <w:rPr>
                <w:rFonts w:hint="default" w:ascii="Times New Roman" w:hAnsi="Times New Roman" w:cs="Times New Roman"/>
                <w:color w:val="0C0C0C" w:themeColor="text1" w:themeTint="F2"/>
                <w:sz w:val="24"/>
                <w:szCs w:val="24"/>
              </w:rPr>
              <w:t>′′</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。项目地北面为</w:t>
            </w:r>
            <w:r>
              <w:rPr>
                <w:rFonts w:hint="eastAsia" w:ascii="Times New Roman" w:hAnsi="Times New Roman" w:cs="Times New Roman"/>
                <w:bCs/>
                <w:color w:val="000000" w:themeColor="text1"/>
                <w:sz w:val="24"/>
                <w:szCs w:val="24"/>
                <w:lang w:eastAsia="zh-CN"/>
              </w:rPr>
              <w:t>省道</w:t>
            </w:r>
            <w:r>
              <w:rPr>
                <w:rFonts w:hint="eastAsia" w:ascii="Times New Roman" w:hAnsi="Times New Roman" w:cs="Times New Roman"/>
                <w:bCs/>
                <w:color w:val="000000" w:themeColor="text1"/>
                <w:sz w:val="24"/>
                <w:szCs w:val="24"/>
                <w:lang w:val="en-US" w:eastAsia="zh-CN"/>
              </w:rPr>
              <w:t>S317</w:t>
            </w:r>
            <w:r>
              <w:rPr>
                <w:rFonts w:hint="eastAsia" w:ascii="Times New Roman" w:hAnsi="Times New Roman" w:cs="Times New Roman"/>
                <w:color w:val="000000" w:themeColor="text1"/>
                <w:sz w:val="24"/>
                <w:szCs w:val="24"/>
                <w:lang w:eastAsia="zh-CN"/>
              </w:rPr>
              <w:t>，</w:t>
            </w:r>
            <w:r>
              <w:rPr>
                <w:rFonts w:hint="eastAsia" w:ascii="Times New Roman" w:hAnsi="Times New Roman" w:cs="Times New Roman"/>
                <w:bCs/>
                <w:color w:val="000000" w:themeColor="text1"/>
                <w:sz w:val="24"/>
                <w:szCs w:val="24"/>
                <w:lang w:eastAsia="zh-CN"/>
              </w:rPr>
              <w:t>东面</w:t>
            </w:r>
            <w:r>
              <w:rPr>
                <w:rFonts w:hint="eastAsia" w:ascii="Times New Roman" w:hAnsi="Times New Roman" w:cs="Times New Roman"/>
                <w:bCs/>
                <w:color w:val="000000" w:themeColor="text1"/>
                <w:sz w:val="24"/>
                <w:szCs w:val="24"/>
                <w:lang w:val="en-US" w:eastAsia="zh-CN"/>
              </w:rPr>
              <w:t>120m</w:t>
            </w:r>
            <w:r>
              <w:rPr>
                <w:rFonts w:hint="eastAsia" w:ascii="Times New Roman" w:hAnsi="Times New Roman" w:cs="Times New Roman"/>
                <w:bCs/>
                <w:color w:val="000000" w:themeColor="text1"/>
                <w:sz w:val="24"/>
                <w:szCs w:val="24"/>
                <w:lang w:eastAsia="zh-CN"/>
              </w:rPr>
              <w:t>处和西面</w:t>
            </w:r>
            <w:r>
              <w:rPr>
                <w:rFonts w:hint="eastAsia" w:ascii="Times New Roman" w:hAnsi="Times New Roman" w:cs="Times New Roman"/>
                <w:bCs/>
                <w:color w:val="000000" w:themeColor="text1"/>
                <w:sz w:val="24"/>
                <w:szCs w:val="24"/>
                <w:lang w:val="en-US" w:eastAsia="zh-CN"/>
              </w:rPr>
              <w:t>100m处</w:t>
            </w:r>
            <w:r>
              <w:rPr>
                <w:rFonts w:hint="eastAsia" w:ascii="Times New Roman" w:hAnsi="Times New Roman" w:cs="Times New Roman"/>
                <w:bCs/>
                <w:color w:val="000000" w:themeColor="text1"/>
                <w:sz w:val="24"/>
                <w:szCs w:val="24"/>
                <w:lang w:eastAsia="zh-CN"/>
              </w:rPr>
              <w:t>为</w:t>
            </w:r>
            <w:r>
              <w:rPr>
                <w:rFonts w:hint="default" w:ascii="Times New Roman" w:hAnsi="Times New Roman" w:cs="Times New Roman"/>
                <w:color w:val="000000" w:themeColor="text1"/>
                <w:sz w:val="24"/>
                <w:szCs w:val="24"/>
              </w:rPr>
              <w:t>石子江村二十一组</w:t>
            </w:r>
            <w:r>
              <w:rPr>
                <w:rFonts w:hint="eastAsia" w:ascii="Times New Roman" w:hAnsi="Times New Roman" w:cs="Times New Roman"/>
                <w:color w:val="000000" w:themeColor="text1"/>
                <w:sz w:val="24"/>
                <w:szCs w:val="24"/>
                <w:lang w:eastAsia="zh-CN"/>
              </w:rPr>
              <w:t>居民</w:t>
            </w:r>
            <w:r>
              <w:rPr>
                <w:rFonts w:hint="eastAsia" w:ascii="Times New Roman" w:hAnsi="Times New Roman" w:cs="Times New Roman"/>
                <w:bCs/>
                <w:color w:val="000000" w:themeColor="text1"/>
                <w:sz w:val="24"/>
                <w:szCs w:val="24"/>
                <w:lang w:eastAsia="zh-CN"/>
              </w:rPr>
              <w:t>，南面为林地</w:t>
            </w:r>
            <w:r>
              <w:rPr>
                <w:rFonts w:ascii="Times New Roman" w:hAnsi="Times New Roman" w:cs="Times New Roman"/>
                <w:color w:val="000000" w:themeColor="text1"/>
                <w:sz w:val="24"/>
                <w:szCs w:val="24"/>
              </w:rPr>
              <w:t>。具体地</w:t>
            </w:r>
            <w:r>
              <w:rPr>
                <w:rFonts w:ascii="Times New Roman" w:hAnsi="Times New Roman" w:cs="Times New Roman"/>
                <w:color w:val="000000"/>
                <w:sz w:val="24"/>
                <w:szCs w:val="24"/>
              </w:rPr>
              <w:t>理位置见附图1。</w:t>
            </w:r>
          </w:p>
          <w:p>
            <w:pPr>
              <w:tabs>
                <w:tab w:val="left" w:pos="7920"/>
              </w:tabs>
              <w:adjustRightInd w:val="0"/>
              <w:snapToGrid w:val="0"/>
              <w:spacing w:line="360" w:lineRule="auto"/>
              <w:ind w:firstLine="578"/>
              <w:rPr>
                <w:rFonts w:ascii="Times New Roman" w:hAnsi="Times New Roman" w:cs="Times New Roman"/>
                <w:b/>
                <w:color w:val="000000"/>
                <w:sz w:val="24"/>
                <w:szCs w:val="24"/>
              </w:rPr>
            </w:pPr>
            <w:r>
              <w:rPr>
                <w:rFonts w:ascii="Times New Roman" w:hAnsi="Times New Roman" w:cs="Times New Roman"/>
                <w:b/>
                <w:color w:val="000000"/>
                <w:sz w:val="24"/>
                <w:szCs w:val="24"/>
              </w:rPr>
              <w:t>2、地质地貌地形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sz w:val="24"/>
                <w:szCs w:val="24"/>
              </w:rPr>
            </w:pPr>
            <w:r>
              <w:rPr>
                <w:rFonts w:ascii="Times New Roman" w:hAnsi="Times New Roman"/>
                <w:sz w:val="24"/>
                <w:szCs w:val="24"/>
              </w:rPr>
              <w:t>邵阳县县境处衡邵丘陵盆地西南边缘向山地过渡地带，丘陵占总面积 43.7%，山地占 20.62%，平原占 23.66%，冈地占 10.92%。地势南高北低，南岭山脉越城岭余脉伸入县境东南部，最高峰河伯岭海拔 1454.9 米，北部资江河滩海拔 210 米。南部河伯岭山脉腕蜒与东部四明山脉相接，形成东南屏障，中北部黄荆岭石灰岩低山突起，喀斯特地貌发育，背部地势低缓，红土岗地发育。芙夷水、赧水汇合于境内双江口，成 Y 型展布北上，檀江纵贯境东，河网密布，溪河两岸形成串联式冲积平原。地貌类型以丘陵为主，山地、平原、岗地兼有。</w:t>
            </w:r>
            <w:r>
              <w:rPr>
                <w:rFonts w:ascii="Times New Roman" w:hAnsi="Times New Roman"/>
                <w:sz w:val="24"/>
                <w:szCs w:val="24"/>
                <w:shd w:val="clear" w:color="auto" w:fill="FFFFFF"/>
              </w:rPr>
              <w:t>地质条件复杂，从元古界到新生界的第四系皆有出露，其中以泥盆系、石炭系分布为广泛，其次是奥陶系。</w:t>
            </w:r>
          </w:p>
          <w:p>
            <w:pPr>
              <w:spacing w:line="360" w:lineRule="auto"/>
              <w:ind w:firstLine="480" w:firstLineChars="200"/>
              <w:rPr>
                <w:rFonts w:ascii="Times New Roman" w:hAnsi="Times New Roman" w:cs="Times New Roman"/>
                <w:b/>
                <w:bCs/>
                <w:color w:val="000000"/>
                <w:sz w:val="24"/>
                <w:szCs w:val="24"/>
              </w:rPr>
            </w:pPr>
            <w:r>
              <w:rPr>
                <w:rFonts w:hint="default" w:ascii="Times New Roman" w:hAnsi="Times New Roman" w:cs="Times New Roman"/>
                <w:color w:val="000000"/>
                <w:sz w:val="24"/>
              </w:rPr>
              <w:t>根据现场勘察，</w:t>
            </w:r>
            <w:r>
              <w:rPr>
                <w:rFonts w:hint="default" w:ascii="Times New Roman" w:hAnsi="Times New Roman" w:cs="Times New Roman"/>
                <w:color w:val="000000"/>
                <w:kern w:val="0"/>
                <w:sz w:val="24"/>
              </w:rPr>
              <w:t>项目拟建地平坦，为已平整空地。</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cs="Times New Roman"/>
                <w:b/>
                <w:bCs/>
                <w:color w:val="000000"/>
                <w:sz w:val="24"/>
                <w:szCs w:val="24"/>
              </w:rPr>
            </w:pPr>
            <w:r>
              <w:rPr>
                <w:rFonts w:ascii="Times New Roman" w:hAnsi="Times New Roman" w:cs="Times New Roman"/>
                <w:b/>
                <w:bCs/>
                <w:color w:val="000000"/>
                <w:sz w:val="24"/>
                <w:szCs w:val="24"/>
              </w:rPr>
              <w:t>3、气象气候</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cs="Times New Roman"/>
                <w:sz w:val="24"/>
                <w:szCs w:val="24"/>
              </w:rPr>
            </w:pPr>
            <w:r>
              <w:rPr>
                <w:rFonts w:ascii="Times New Roman" w:hAnsi="宋体"/>
                <w:bCs/>
                <w:sz w:val="24"/>
                <w:szCs w:val="24"/>
                <w:shd w:val="clear" w:color="auto" w:fill="FFFFFF"/>
              </w:rPr>
              <w:t>邵阳县为半山半丘陵区，属中亚热带季风湿润气候，光照充足，水雨丰沛，四季分明，气候温和，夏少酷热，冬少严寒。受地貌多样、高差悬殊影响，气候既有东、西部的地域差异，又有山地与丘平区的垂直差异，形成一定的小气候环境和立体气候效应，常年主导方向为东北风，年平均风速为</w:t>
            </w:r>
            <w:r>
              <w:rPr>
                <w:rFonts w:ascii="Times New Roman" w:hAnsi="Times New Roman"/>
                <w:bCs/>
                <w:sz w:val="24"/>
                <w:szCs w:val="24"/>
                <w:shd w:val="clear" w:color="auto" w:fill="FFFFFF"/>
              </w:rPr>
              <w:t>1.3m/s</w:t>
            </w:r>
            <w:r>
              <w:rPr>
                <w:rFonts w:ascii="Times New Roman" w:hAnsi="宋体"/>
                <w:bCs/>
                <w:sz w:val="24"/>
                <w:szCs w:val="24"/>
                <w:shd w:val="clear" w:color="auto" w:fill="FFFFFF"/>
              </w:rPr>
              <w:t>。境内年平均气温</w:t>
            </w:r>
            <w:r>
              <w:rPr>
                <w:rFonts w:ascii="Times New Roman" w:hAnsi="Times New Roman"/>
                <w:bCs/>
                <w:sz w:val="24"/>
                <w:szCs w:val="24"/>
                <w:shd w:val="clear" w:color="auto" w:fill="FFFFFF"/>
              </w:rPr>
              <w:t>16. 1~17. 1</w:t>
            </w:r>
            <w:r>
              <w:rPr>
                <w:rFonts w:ascii="Times New Roman" w:hAnsi="宋体"/>
                <w:bCs/>
                <w:sz w:val="24"/>
                <w:szCs w:val="24"/>
                <w:shd w:val="clear" w:color="auto" w:fill="FFFFFF"/>
              </w:rPr>
              <w:t>℃，</w:t>
            </w:r>
            <w:r>
              <w:rPr>
                <w:rFonts w:hint="eastAsia" w:ascii="Times New Roman" w:hAnsi="宋体"/>
                <w:bCs/>
                <w:sz w:val="24"/>
                <w:szCs w:val="24"/>
                <w:shd w:val="clear" w:color="auto" w:fill="FFFFFF"/>
              </w:rPr>
              <w:t>最高温度</w:t>
            </w:r>
            <w:r>
              <w:rPr>
                <w:rFonts w:hint="eastAsia" w:ascii="Times New Roman" w:hAnsi="宋体"/>
                <w:bCs/>
                <w:sz w:val="24"/>
                <w:szCs w:val="24"/>
                <w:shd w:val="clear" w:color="auto" w:fill="FFFFFF"/>
                <w:lang w:val="en-US" w:eastAsia="zh-CN"/>
              </w:rPr>
              <w:t>为39</w:t>
            </w:r>
            <w:r>
              <w:rPr>
                <w:rFonts w:ascii="Times New Roman" w:hAnsi="宋体"/>
                <w:bCs/>
                <w:sz w:val="24"/>
                <w:szCs w:val="24"/>
                <w:shd w:val="clear" w:color="auto" w:fill="FFFFFF"/>
              </w:rPr>
              <w:t>℃</w:t>
            </w:r>
            <w:r>
              <w:rPr>
                <w:rFonts w:hint="eastAsia" w:ascii="Times New Roman" w:hAnsi="宋体"/>
                <w:bCs/>
                <w:sz w:val="24"/>
                <w:szCs w:val="24"/>
                <w:shd w:val="clear" w:color="auto" w:fill="FFFFFF"/>
              </w:rPr>
              <w:t>、最低温度</w:t>
            </w:r>
            <w:r>
              <w:rPr>
                <w:rFonts w:hint="eastAsia" w:ascii="Times New Roman" w:hAnsi="宋体"/>
                <w:bCs/>
                <w:sz w:val="24"/>
                <w:szCs w:val="24"/>
                <w:shd w:val="clear" w:color="auto" w:fill="FFFFFF"/>
                <w:lang w:eastAsia="zh-CN"/>
              </w:rPr>
              <w:t>为</w:t>
            </w:r>
            <w:r>
              <w:rPr>
                <w:rFonts w:hint="eastAsia" w:ascii="Times New Roman" w:hAnsi="宋体"/>
                <w:bCs/>
                <w:sz w:val="24"/>
                <w:szCs w:val="24"/>
                <w:shd w:val="clear" w:color="auto" w:fill="FFFFFF"/>
                <w:lang w:val="en-US" w:eastAsia="zh-CN"/>
              </w:rPr>
              <w:t>-5</w:t>
            </w:r>
            <w:r>
              <w:rPr>
                <w:rFonts w:ascii="Times New Roman" w:hAnsi="宋体"/>
                <w:bCs/>
                <w:sz w:val="24"/>
                <w:szCs w:val="24"/>
                <w:shd w:val="clear" w:color="auto" w:fill="FFFFFF"/>
              </w:rPr>
              <w:t>℃</w:t>
            </w:r>
            <w:r>
              <w:rPr>
                <w:rFonts w:hint="eastAsia" w:ascii="Times New Roman" w:hAnsi="宋体"/>
                <w:bCs/>
                <w:sz w:val="24"/>
                <w:szCs w:val="24"/>
                <w:shd w:val="clear" w:color="auto" w:fill="FFFFFF"/>
                <w:lang w:eastAsia="zh-CN"/>
              </w:rPr>
              <w:t>，</w:t>
            </w:r>
            <w:r>
              <w:rPr>
                <w:rFonts w:ascii="Times New Roman" w:hAnsi="宋体"/>
                <w:bCs/>
                <w:sz w:val="24"/>
                <w:szCs w:val="24"/>
                <w:shd w:val="clear" w:color="auto" w:fill="FFFFFF"/>
              </w:rPr>
              <w:t>无霜期</w:t>
            </w:r>
            <w:r>
              <w:rPr>
                <w:rFonts w:ascii="Times New Roman" w:hAnsi="Times New Roman"/>
                <w:bCs/>
                <w:sz w:val="24"/>
                <w:szCs w:val="24"/>
                <w:shd w:val="clear" w:color="auto" w:fill="FFFFFF"/>
              </w:rPr>
              <w:t xml:space="preserve"> 272~304</w:t>
            </w:r>
            <w:r>
              <w:rPr>
                <w:rFonts w:ascii="Times New Roman" w:hAnsi="宋体"/>
                <w:bCs/>
                <w:sz w:val="24"/>
                <w:szCs w:val="24"/>
                <w:shd w:val="clear" w:color="auto" w:fill="FFFFFF"/>
              </w:rPr>
              <w:t>天，日照时数</w:t>
            </w:r>
            <w:r>
              <w:rPr>
                <w:rFonts w:ascii="Times New Roman" w:hAnsi="Times New Roman"/>
                <w:bCs/>
                <w:sz w:val="24"/>
                <w:szCs w:val="24"/>
                <w:shd w:val="clear" w:color="auto" w:fill="FFFFFF"/>
              </w:rPr>
              <w:t xml:space="preserve">1347.3~1615.3 </w:t>
            </w:r>
            <w:r>
              <w:rPr>
                <w:rFonts w:ascii="Times New Roman" w:hAnsi="宋体"/>
                <w:bCs/>
                <w:sz w:val="24"/>
                <w:szCs w:val="24"/>
                <w:shd w:val="clear" w:color="auto" w:fill="FFFFFF"/>
              </w:rPr>
              <w:t>小时，降水量</w:t>
            </w:r>
            <w:r>
              <w:rPr>
                <w:rFonts w:ascii="Times New Roman" w:hAnsi="Times New Roman"/>
                <w:bCs/>
                <w:sz w:val="24"/>
                <w:szCs w:val="24"/>
                <w:shd w:val="clear" w:color="auto" w:fill="FFFFFF"/>
              </w:rPr>
              <w:t>1218.5-1473.5</w:t>
            </w:r>
            <w:r>
              <w:rPr>
                <w:rFonts w:ascii="Times New Roman" w:hAnsi="宋体"/>
                <w:bCs/>
                <w:sz w:val="24"/>
                <w:szCs w:val="24"/>
                <w:shd w:val="clear" w:color="auto" w:fill="FFFFFF"/>
              </w:rPr>
              <w:t>毫米；雨水大多集中在</w:t>
            </w:r>
            <w:r>
              <w:rPr>
                <w:rFonts w:ascii="Times New Roman" w:hAnsi="Times New Roman"/>
                <w:bCs/>
                <w:sz w:val="24"/>
                <w:szCs w:val="24"/>
                <w:shd w:val="clear" w:color="auto" w:fill="FFFFFF"/>
              </w:rPr>
              <w:t xml:space="preserve"> 4-6 </w:t>
            </w:r>
            <w:r>
              <w:rPr>
                <w:rFonts w:ascii="Times New Roman" w:hAnsi="宋体"/>
                <w:bCs/>
                <w:sz w:val="24"/>
                <w:szCs w:val="24"/>
                <w:shd w:val="clear" w:color="auto" w:fill="FFFFFF"/>
              </w:rPr>
              <w:t>月，易遇夏秋连旱。</w:t>
            </w:r>
          </w:p>
          <w:p>
            <w:pPr>
              <w:adjustRightInd w:val="0"/>
              <w:snapToGrid w:val="0"/>
              <w:spacing w:line="360" w:lineRule="auto"/>
              <w:ind w:firstLine="482" w:firstLineChars="200"/>
              <w:rPr>
                <w:rFonts w:ascii="Times New Roman" w:hAnsi="Times New Roman" w:cs="Times New Roman"/>
                <w:b/>
                <w:sz w:val="24"/>
                <w:szCs w:val="24"/>
              </w:rPr>
            </w:pPr>
            <w:r>
              <w:rPr>
                <w:rFonts w:ascii="Times New Roman" w:hAnsi="Times New Roman" w:cs="Times New Roman"/>
                <w:b/>
                <w:sz w:val="24"/>
                <w:szCs w:val="24"/>
              </w:rPr>
              <w:t>4、水文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bCs/>
                <w:sz w:val="24"/>
                <w:szCs w:val="24"/>
              </w:rPr>
            </w:pPr>
            <w:r>
              <w:rPr>
                <w:rFonts w:ascii="Times New Roman" w:hAnsi="Times New Roman"/>
                <w:bCs/>
                <w:sz w:val="24"/>
                <w:szCs w:val="24"/>
              </w:rPr>
              <w:t>邵阳县河川水系发育。境内流域面积 10 平方公里的河溪 62 条，分湘、资两大水系，主要河流有资江、夫夷水、檀江、金江水库等，水资源总量 12.73 亿立方米，水能理论蕴藏量 9.24 千瓦，其中夫夷水占 31.6%、郝水占 23.6%、资江占 35.9%、邵水占 5.8%，湘江水系占 3.1%，可开发量 4.6 万千瓦，现利用 1.65 万千瓦，占总量的 35%。</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sz w:val="24"/>
              </w:rPr>
            </w:pPr>
            <w:r>
              <w:rPr>
                <w:rFonts w:ascii="Times New Roman" w:hAnsi="Times New Roman"/>
                <w:sz w:val="24"/>
              </w:rPr>
              <w:t>资江干流在邵阳县内流程38.5公里，流域面积1269.5平方公里。资江为山溪型河流，暴涨暴落。其罗家庙水文站河段最高水位236.5米（发生于1996年7月18日），最低水位222.71米。多年平均径流量90.28亿立方米，年均输沙量165万吨，含沙量0.176公斤/立方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sz w:val="24"/>
              </w:rPr>
            </w:pPr>
            <w:r>
              <w:rPr>
                <w:rFonts w:ascii="Times New Roman" w:hAnsi="Times New Roman"/>
                <w:sz w:val="24"/>
              </w:rPr>
              <w:t>夫夷水为资江南源，又称罗江，源出广西壮族自治区资源县金紫山，于新宁县窑市镇六坪村塔子寨进入市境，经崀山、金石、白沙、回龙寺，邵阳县塘田市、塘渡口，于双江口与赧水汇合为资江。在邵阳县内流程45.3公里，流域面积548.77平方公里，年平均流量118立方米/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sz w:val="24"/>
              </w:rPr>
            </w:pPr>
            <w:r>
              <w:rPr>
                <w:rFonts w:ascii="Times New Roman" w:hAnsi="Times New Roman"/>
                <w:sz w:val="24"/>
              </w:rPr>
              <w:t>赧水为资江西源，发源于城步苗族自治县西岩镇青界山主峰黄马界西麓，于隆回县北山乡大田庄村入县内长乐乡渡头村，流经黄亭市镇，至霞塘云乡双江口村与夫夷水汇合为资江。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HYPERLINK "https://baike.baidu.com/item/%E6%AA%80" \t "_blank" </w:instrText>
            </w:r>
            <w:r>
              <w:rPr>
                <w:rFonts w:ascii="Times New Roman" w:hAnsi="Times New Roman"/>
                <w:sz w:val="24"/>
              </w:rPr>
              <w:fldChar w:fldCharType="separate"/>
            </w:r>
            <w:r>
              <w:rPr>
                <w:rFonts w:ascii="Times New Roman" w:hAnsi="Times New Roman"/>
                <w:sz w:val="24"/>
              </w:rPr>
              <w:t>檀</w:t>
            </w:r>
            <w:r>
              <w:rPr>
                <w:rFonts w:ascii="Times New Roman" w:hAnsi="Times New Roman"/>
                <w:sz w:val="24"/>
              </w:rPr>
              <w:fldChar w:fldCharType="end"/>
            </w:r>
            <w:r>
              <w:rPr>
                <w:rFonts w:ascii="Times New Roman" w:hAnsi="Times New Roman"/>
                <w:sz w:val="24"/>
              </w:rPr>
              <w:t>江，湖南省</w:t>
            </w:r>
            <w:r>
              <w:rPr>
                <w:rFonts w:ascii="Times New Roman" w:hAnsi="Times New Roman"/>
                <w:sz w:val="24"/>
              </w:rPr>
              <w:fldChar w:fldCharType="begin"/>
            </w:r>
            <w:r>
              <w:rPr>
                <w:rFonts w:ascii="Times New Roman" w:hAnsi="Times New Roman"/>
                <w:sz w:val="24"/>
              </w:rPr>
              <w:instrText xml:space="preserve"> HYPERLINK "https://baike.baidu.com/item/%E9%82%B5%E6%B0%B4" \t "_blank" </w:instrText>
            </w:r>
            <w:r>
              <w:rPr>
                <w:rFonts w:ascii="Times New Roman" w:hAnsi="Times New Roman"/>
                <w:sz w:val="24"/>
              </w:rPr>
              <w:fldChar w:fldCharType="separate"/>
            </w:r>
            <w:r>
              <w:rPr>
                <w:rFonts w:ascii="Times New Roman" w:hAnsi="Times New Roman"/>
                <w:sz w:val="24"/>
              </w:rPr>
              <w:t>邵水</w:t>
            </w:r>
            <w:r>
              <w:rPr>
                <w:rFonts w:ascii="Times New Roman" w:hAnsi="Times New Roman"/>
                <w:sz w:val="24"/>
              </w:rPr>
              <w:fldChar w:fldCharType="end"/>
            </w:r>
            <w:r>
              <w:rPr>
                <w:rFonts w:ascii="Times New Roman" w:hAnsi="Times New Roman"/>
                <w:sz w:val="24"/>
              </w:rPr>
              <w:t>河一级支流，主干源于永州市东安县 （</w:t>
            </w:r>
            <w:r>
              <w:rPr>
                <w:rFonts w:ascii="Times New Roman" w:hAnsi="Times New Roman"/>
                <w:sz w:val="24"/>
              </w:rPr>
              <w:fldChar w:fldCharType="begin"/>
            </w:r>
            <w:r>
              <w:rPr>
                <w:rFonts w:ascii="Times New Roman" w:hAnsi="Times New Roman"/>
                <w:sz w:val="24"/>
              </w:rPr>
              <w:instrText xml:space="preserve"> HYPERLINK "https://baike.baidu.com/item/%E5%9B%9B%E6%98%8E%E5%B1%B1/7381253" \t "_blank" </w:instrText>
            </w:r>
            <w:r>
              <w:rPr>
                <w:rFonts w:ascii="Times New Roman" w:hAnsi="Times New Roman"/>
                <w:sz w:val="24"/>
              </w:rPr>
              <w:fldChar w:fldCharType="separate"/>
            </w:r>
            <w:r>
              <w:rPr>
                <w:rFonts w:ascii="Times New Roman" w:hAnsi="Times New Roman"/>
                <w:sz w:val="24"/>
              </w:rPr>
              <w:t>四明山</w:t>
            </w:r>
            <w:r>
              <w:rPr>
                <w:rFonts w:ascii="Times New Roman" w:hAnsi="Times New Roman"/>
                <w:sz w:val="24"/>
              </w:rPr>
              <w:fldChar w:fldCharType="end"/>
            </w:r>
            <w:r>
              <w:rPr>
                <w:rFonts w:ascii="Times New Roman" w:hAnsi="Times New Roman"/>
                <w:sz w:val="24"/>
              </w:rPr>
              <w:t>脉西麓域的）尖木岭南麓，于邵阳县</w:t>
            </w:r>
            <w:r>
              <w:rPr>
                <w:rFonts w:ascii="Times New Roman" w:hAnsi="Times New Roman"/>
                <w:sz w:val="24"/>
              </w:rPr>
              <w:fldChar w:fldCharType="begin"/>
            </w:r>
            <w:r>
              <w:rPr>
                <w:rFonts w:ascii="Times New Roman" w:hAnsi="Times New Roman"/>
                <w:sz w:val="24"/>
              </w:rPr>
              <w:instrText xml:space="preserve"> HYPERLINK "https://baike.baidu.com/item/%E4%BA%94%E5%B3%B0%E9%93%BA%E9%95%87" \t "_blank" </w:instrText>
            </w:r>
            <w:r>
              <w:rPr>
                <w:rFonts w:ascii="Times New Roman" w:hAnsi="Times New Roman"/>
                <w:sz w:val="24"/>
              </w:rPr>
              <w:fldChar w:fldCharType="separate"/>
            </w:r>
            <w:r>
              <w:rPr>
                <w:rFonts w:ascii="Times New Roman" w:hAnsi="Times New Roman"/>
                <w:sz w:val="24"/>
              </w:rPr>
              <w:t>五峰铺镇</w:t>
            </w:r>
            <w:r>
              <w:rPr>
                <w:rFonts w:ascii="Times New Roman" w:hAnsi="Times New Roman"/>
                <w:sz w:val="24"/>
              </w:rPr>
              <w:fldChar w:fldCharType="end"/>
            </w:r>
            <w:r>
              <w:rPr>
                <w:rFonts w:ascii="Times New Roman" w:hAnsi="Times New Roman"/>
                <w:sz w:val="24"/>
              </w:rPr>
              <w:t>界牌桥进入邵阳市境，经邵阳县五峰铺镇、中和镇、</w:t>
            </w:r>
            <w:r>
              <w:rPr>
                <w:rFonts w:ascii="Times New Roman" w:hAnsi="Times New Roman"/>
                <w:sz w:val="24"/>
              </w:rPr>
              <w:fldChar w:fldCharType="begin"/>
            </w:r>
            <w:r>
              <w:rPr>
                <w:rFonts w:ascii="Times New Roman" w:hAnsi="Times New Roman"/>
                <w:sz w:val="24"/>
              </w:rPr>
              <w:instrText xml:space="preserve"> HYPERLINK "https://baike.baidu.com/item/%E4%B8%8B%E8%8A%B1%E6%A1%A5%E9%95%87" \t "_blank" </w:instrText>
            </w:r>
            <w:r>
              <w:rPr>
                <w:rFonts w:ascii="Times New Roman" w:hAnsi="Times New Roman"/>
                <w:sz w:val="24"/>
              </w:rPr>
              <w:fldChar w:fldCharType="separate"/>
            </w:r>
            <w:r>
              <w:rPr>
                <w:rFonts w:ascii="Times New Roman" w:hAnsi="Times New Roman"/>
                <w:sz w:val="24"/>
              </w:rPr>
              <w:t>下花桥镇</w:t>
            </w:r>
            <w:r>
              <w:rPr>
                <w:rFonts w:ascii="Times New Roman" w:hAnsi="Times New Roman"/>
                <w:sz w:val="24"/>
              </w:rPr>
              <w:fldChar w:fldCharType="end"/>
            </w:r>
            <w:r>
              <w:rPr>
                <w:rFonts w:ascii="Times New Roman" w:hAnsi="Times New Roman"/>
                <w:sz w:val="24"/>
              </w:rPr>
              <w:t>、</w:t>
            </w:r>
            <w:r>
              <w:rPr>
                <w:rFonts w:ascii="Times New Roman" w:hAnsi="Times New Roman"/>
                <w:sz w:val="24"/>
              </w:rPr>
              <w:fldChar w:fldCharType="begin"/>
            </w:r>
            <w:r>
              <w:rPr>
                <w:rFonts w:ascii="Times New Roman" w:hAnsi="Times New Roman"/>
                <w:sz w:val="24"/>
              </w:rPr>
              <w:instrText xml:space="preserve"> HYPERLINK "https://baike.baidu.com/item/%E8%B0%B7%E6%B4%B2%E9%95%87" \t "_blank" </w:instrText>
            </w:r>
            <w:r>
              <w:rPr>
                <w:rFonts w:ascii="Times New Roman" w:hAnsi="Times New Roman"/>
                <w:sz w:val="24"/>
              </w:rPr>
              <w:fldChar w:fldCharType="separate"/>
            </w:r>
            <w:r>
              <w:rPr>
                <w:rFonts w:ascii="Times New Roman" w:hAnsi="Times New Roman"/>
                <w:sz w:val="24"/>
              </w:rPr>
              <w:t>谷洲镇</w:t>
            </w:r>
            <w:r>
              <w:rPr>
                <w:rFonts w:ascii="Times New Roman" w:hAnsi="Times New Roman"/>
                <w:sz w:val="24"/>
              </w:rPr>
              <w:fldChar w:fldCharType="end"/>
            </w:r>
            <w:r>
              <w:rPr>
                <w:rFonts w:ascii="Times New Roman" w:hAnsi="Times New Roman"/>
                <w:sz w:val="24"/>
              </w:rPr>
              <w:t>，市郊</w:t>
            </w:r>
            <w:r>
              <w:rPr>
                <w:rFonts w:ascii="Times New Roman" w:hAnsi="Times New Roman"/>
                <w:sz w:val="24"/>
              </w:rPr>
              <w:fldChar w:fldCharType="begin"/>
            </w:r>
            <w:r>
              <w:rPr>
                <w:rFonts w:ascii="Times New Roman" w:hAnsi="Times New Roman"/>
                <w:sz w:val="24"/>
              </w:rPr>
              <w:instrText xml:space="preserve"> HYPERLINK "https://baike.baidu.com/item/%E6%AA%80%E6%B1%9F%E4%B9%A1" \t "_blank" </w:instrText>
            </w:r>
            <w:r>
              <w:rPr>
                <w:rFonts w:ascii="Times New Roman" w:hAnsi="Times New Roman"/>
                <w:sz w:val="24"/>
              </w:rPr>
              <w:fldChar w:fldCharType="separate"/>
            </w:r>
            <w:r>
              <w:rPr>
                <w:rFonts w:ascii="Times New Roman" w:hAnsi="Times New Roman"/>
                <w:sz w:val="24"/>
              </w:rPr>
              <w:t>檀江乡</w:t>
            </w:r>
            <w:r>
              <w:rPr>
                <w:rFonts w:ascii="Times New Roman" w:hAnsi="Times New Roman"/>
                <w:sz w:val="24"/>
              </w:rPr>
              <w:fldChar w:fldCharType="end"/>
            </w:r>
            <w:r>
              <w:rPr>
                <w:rFonts w:ascii="Times New Roman" w:hAnsi="Times New Roman"/>
                <w:sz w:val="24"/>
              </w:rPr>
              <w:t>，于双江口从左岸汇入邵水。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color w:val="000000" w:themeColor="text1"/>
                <w:sz w:val="24"/>
                <w:szCs w:val="24"/>
                <w:u w:val="none"/>
              </w:rPr>
            </w:pPr>
            <w:r>
              <w:rPr>
                <w:rFonts w:ascii="Times New Roman" w:hAnsi="Times New Roman" w:cs="Times New Roman"/>
                <w:color w:val="000000" w:themeColor="text1"/>
                <w:sz w:val="24"/>
                <w:szCs w:val="24"/>
              </w:rPr>
              <w:t>拟建工程位于</w:t>
            </w:r>
            <w:r>
              <w:rPr>
                <w:rFonts w:hint="default" w:ascii="Times New Roman" w:hAnsi="Times New Roman" w:cs="Times New Roman"/>
                <w:color w:val="000000" w:themeColor="text1"/>
                <w:sz w:val="24"/>
                <w:szCs w:val="24"/>
              </w:rPr>
              <w:t>邵阳县塘渡口镇石子江村二十一组</w:t>
            </w:r>
            <w:r>
              <w:rPr>
                <w:rFonts w:ascii="Times New Roman" w:hAnsi="Times New Roman" w:cs="Times New Roman"/>
                <w:color w:val="000000" w:themeColor="text1"/>
                <w:sz w:val="24"/>
                <w:szCs w:val="24"/>
              </w:rPr>
              <w:t>，</w:t>
            </w:r>
            <w:r>
              <w:rPr>
                <w:rFonts w:hint="eastAsia" w:ascii="Times New Roman" w:hAnsi="Times New Roman" w:cs="Times New Roman"/>
                <w:sz w:val="24"/>
                <w:szCs w:val="24"/>
              </w:rPr>
              <w:t>项目</w:t>
            </w:r>
            <w:r>
              <w:rPr>
                <w:rFonts w:hint="eastAsia" w:ascii="Times New Roman" w:hAnsi="Times New Roman" w:cs="Times New Roman"/>
                <w:color w:val="000000" w:themeColor="text1"/>
                <w:sz w:val="24"/>
                <w:szCs w:val="24"/>
                <w:lang w:eastAsia="zh-CN"/>
              </w:rPr>
              <w:t>距离</w:t>
            </w:r>
            <w:r>
              <w:rPr>
                <w:rFonts w:hint="default" w:ascii="Times New Roman" w:hAnsi="Times New Roman" w:cs="Times New Roman"/>
                <w:color w:val="000000" w:themeColor="text1"/>
                <w:sz w:val="24"/>
                <w:szCs w:val="24"/>
                <w:lang w:eastAsia="zh-CN"/>
              </w:rPr>
              <w:t>天子湖</w:t>
            </w:r>
            <w:r>
              <w:rPr>
                <w:rFonts w:hint="eastAsia" w:ascii="Times New Roman" w:hAnsi="Times New Roman" w:cs="Times New Roman"/>
                <w:color w:val="000000" w:themeColor="text1"/>
                <w:sz w:val="24"/>
                <w:szCs w:val="24"/>
                <w:lang w:val="en-US" w:eastAsia="zh-CN"/>
              </w:rPr>
              <w:t>500</w:t>
            </w:r>
            <w:r>
              <w:rPr>
                <w:rFonts w:hint="eastAsia" w:ascii="Times New Roman" w:hAnsi="Times New Roman" w:cs="Times New Roman"/>
                <w:color w:val="000000" w:themeColor="text1"/>
                <w:sz w:val="24"/>
                <w:szCs w:val="24"/>
              </w:rPr>
              <w:t>m，</w:t>
            </w:r>
            <w:r>
              <w:rPr>
                <w:rFonts w:hint="default" w:ascii="Times New Roman" w:hAnsi="Times New Roman" w:cs="Times New Roman"/>
                <w:color w:val="000000" w:themeColor="text1"/>
                <w:sz w:val="24"/>
                <w:szCs w:val="24"/>
              </w:rPr>
              <w:t>不属于</w:t>
            </w:r>
            <w:r>
              <w:rPr>
                <w:rFonts w:hint="default" w:ascii="Times New Roman" w:hAnsi="Times New Roman" w:cs="Times New Roman"/>
                <w:color w:val="000000" w:themeColor="text1"/>
                <w:sz w:val="24"/>
                <w:szCs w:val="24"/>
                <w:lang w:eastAsia="zh-CN"/>
              </w:rPr>
              <w:t>天子湖国家湿地公园</w:t>
            </w:r>
            <w:r>
              <w:rPr>
                <w:rFonts w:hint="eastAsia" w:ascii="Times New Roman" w:hAnsi="Times New Roman" w:cs="Times New Roman"/>
                <w:color w:val="000000" w:themeColor="text1"/>
                <w:sz w:val="24"/>
                <w:szCs w:val="24"/>
                <w:lang w:eastAsia="zh-CN"/>
              </w:rPr>
              <w:t>湿地保育区</w:t>
            </w:r>
            <w:r>
              <w:rPr>
                <w:rFonts w:hint="eastAsia" w:ascii="Times New Roman" w:hAnsi="Times New Roman" w:cs="Times New Roman"/>
                <w:color w:val="000000" w:themeColor="text1"/>
                <w:sz w:val="24"/>
                <w:szCs w:val="24"/>
              </w:rPr>
              <w:t>范围</w:t>
            </w:r>
            <w:r>
              <w:rPr>
                <w:rFonts w:hint="default" w:ascii="Times New Roman" w:hAnsi="Times New Roman" w:cs="Times New Roman"/>
                <w:color w:val="000000" w:themeColor="text1"/>
                <w:sz w:val="24"/>
                <w:szCs w:val="24"/>
              </w:rPr>
              <w:t>。项目</w:t>
            </w:r>
            <w:r>
              <w:rPr>
                <w:rFonts w:hint="eastAsia" w:ascii="Times New Roman" w:hAnsi="Times New Roman" w:cs="Times New Roman"/>
                <w:color w:val="000000" w:themeColor="text1"/>
                <w:sz w:val="24"/>
                <w:szCs w:val="24"/>
                <w:lang w:eastAsia="zh-CN"/>
              </w:rPr>
              <w:t>生活污水经沉淀池</w:t>
            </w:r>
            <w:r>
              <w:rPr>
                <w:rFonts w:hint="eastAsia" w:ascii="Times New Roman" w:hAnsi="Times New Roman" w:cs="Times New Roman"/>
                <w:color w:val="000000" w:themeColor="text1"/>
                <w:sz w:val="24"/>
                <w:szCs w:val="24"/>
                <w:lang w:val="en-US" w:eastAsia="zh-CN"/>
              </w:rPr>
              <w:t>+隔油沟处理后用于农田灌溉</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生产废水循环使用不外排</w:t>
            </w:r>
            <w:r>
              <w:rPr>
                <w:rFonts w:hint="eastAsia" w:ascii="Times New Roman" w:hAnsi="Times New Roman" w:cs="Times New Roman"/>
                <w:sz w:val="24"/>
                <w:szCs w:val="24"/>
              </w:rPr>
              <w:t>。</w:t>
            </w:r>
          </w:p>
          <w:p>
            <w:pPr>
              <w:pStyle w:val="53"/>
              <w:keepNext w:val="0"/>
              <w:keepLines w:val="0"/>
              <w:pageBreakBefore w:val="0"/>
              <w:widowControl w:val="0"/>
              <w:numPr>
                <w:ilvl w:val="2"/>
                <w:numId w:val="0"/>
              </w:numPr>
              <w:kinsoku/>
              <w:wordWrap/>
              <w:overflowPunct/>
              <w:topLinePunct w:val="0"/>
              <w:autoSpaceDE/>
              <w:autoSpaceDN/>
              <w:bidi w:val="0"/>
              <w:adjustRightInd/>
              <w:snapToGrid/>
              <w:spacing w:before="0" w:beforeLines="0" w:after="0" w:afterLines="0" w:line="360" w:lineRule="auto"/>
              <w:ind w:firstLine="482" w:firstLineChars="200"/>
              <w:jc w:val="both"/>
              <w:textAlignment w:val="auto"/>
              <w:outlineLvl w:val="9"/>
              <w:rPr>
                <w:rFonts w:ascii="Times New Roman" w:hAnsi="Times New Roman" w:eastAsia="宋体"/>
                <w:b/>
              </w:rPr>
            </w:pPr>
            <w:r>
              <w:rPr>
                <w:rFonts w:ascii="Times New Roman" w:hAnsi="Times New Roman"/>
                <w:b/>
                <w:bCs/>
              </w:rPr>
              <w:t>5、</w:t>
            </w:r>
            <w:r>
              <w:rPr>
                <w:rFonts w:ascii="Times New Roman" w:hAnsi="Times New Roman" w:eastAsia="宋体"/>
                <w:b/>
              </w:rPr>
              <w:t>矿产资源</w:t>
            </w:r>
          </w:p>
          <w:p>
            <w:pPr>
              <w:pStyle w:val="36"/>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rPr>
            </w:pPr>
            <w:r>
              <w:rPr>
                <w:rFonts w:ascii="Times New Roman" w:hAnsi="Times New Roman"/>
                <w:sz w:val="24"/>
                <w:szCs w:val="24"/>
              </w:rPr>
              <w:t>邵阳县矿产资源富足。迄今已基本探明的矿藏有煤、石膏石、大理石、重晶石、锰、锌、铁等20余种。其中无烟煤储量8768万吨，含煤面积197.6平方公里，占全县总面积的10%，为全国重点产煤县。石膏石储量为3.6亿吨，居全市第一，主要分布于长乐、黄亭市，95%以上为硬石膏，平均品位在92%以上。大理石储量3.3亿立方米，有宝庆墨玉、桃花红、汉白玉等10多种品种，主要分布于黄荆、下花桥、谷洲、郦家坪、五丰铺等地。现开发的矿产品有无烟煤、石膏、大理石、汇演、锑、铅、重晶石、砖瓦页岩、砖瓦粘土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imes New Roman" w:hAnsi="Times New Roman"/>
                <w:bCs/>
                <w:sz w:val="24"/>
                <w:szCs w:val="20"/>
              </w:rPr>
            </w:pPr>
            <w:r>
              <w:rPr>
                <w:rFonts w:ascii="Times New Roman" w:hAnsi="Times New Roman"/>
                <w:b/>
                <w:sz w:val="24"/>
                <w:szCs w:val="24"/>
              </w:rPr>
              <w:t>6、植被、生物多样性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sz w:val="24"/>
                <w:szCs w:val="24"/>
              </w:rPr>
            </w:pPr>
            <w:r>
              <w:rPr>
                <w:rFonts w:ascii="Times New Roman" w:hAnsi="Times New Roman"/>
                <w:sz w:val="24"/>
                <w:szCs w:val="24"/>
              </w:rPr>
              <w:t>邵阳县山多田少，全县有林地 101.15 万亩，森林覆盖率 33.7%。邵阳县野生动植物资源丰富。全县有野生植物约 191 科、485 属、1166 种；其中木本植物 95 种 268 属 717种，草本植物 96 科 217 属 449 种。现有林地面积 131 万亩，活立木蓄量 223 万立方米，森林覆盖率为 41.3%，现有野生动物计 168 种。其中系国家二级保护珍稀动物有 10 余种。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color w:val="FF0000"/>
                <w:sz w:val="28"/>
                <w:szCs w:val="28"/>
              </w:rPr>
            </w:pPr>
            <w:r>
              <w:rPr>
                <w:rFonts w:ascii="Times New Roman" w:hAnsi="Times New Roman"/>
                <w:bCs/>
                <w:sz w:val="24"/>
                <w:szCs w:val="24"/>
              </w:rPr>
              <w:t>项目所在地位于邵阳县</w:t>
            </w:r>
            <w:r>
              <w:rPr>
                <w:rFonts w:hint="eastAsia" w:ascii="Times New Roman" w:hAnsi="Times New Roman"/>
                <w:bCs/>
                <w:sz w:val="24"/>
                <w:szCs w:val="24"/>
              </w:rPr>
              <w:t>下花桥镇王家排村</w:t>
            </w:r>
            <w:r>
              <w:rPr>
                <w:rFonts w:ascii="Times New Roman" w:hAnsi="Times New Roman"/>
                <w:bCs/>
                <w:sz w:val="24"/>
                <w:szCs w:val="24"/>
              </w:rPr>
              <w:t>，周边主要为农田、旱土和山地，主要植物为常见蔬菜、杂草等，山地以灌木、草从为主，主要动物为老鼠、蛇等常见动物。</w:t>
            </w:r>
            <w:r>
              <w:rPr>
                <w:rFonts w:ascii="Times New Roman" w:hAnsi="Times New Roman"/>
                <w:sz w:val="24"/>
                <w:szCs w:val="24"/>
              </w:rPr>
              <w:t>经调查，评价区内未发现野生的珍稀濒危动植物和文物古迹保护单位。</w:t>
            </w:r>
          </w:p>
        </w:tc>
      </w:tr>
      <w:bookmarkEnd w:id="66"/>
      <w:bookmarkEnd w:id="67"/>
      <w:bookmarkEnd w:id="68"/>
      <w:bookmarkEnd w:id="69"/>
      <w:bookmarkEnd w:id="70"/>
      <w:bookmarkEnd w:id="71"/>
    </w:tbl>
    <w:p>
      <w:pPr>
        <w:pStyle w:val="3"/>
        <w:spacing w:before="0" w:after="0" w:line="400" w:lineRule="exact"/>
        <w:rPr>
          <w:sz w:val="30"/>
          <w:szCs w:val="30"/>
        </w:rPr>
      </w:pPr>
      <w:r>
        <w:rPr>
          <w:rFonts w:hAnsi="宋体"/>
          <w:b w:val="0"/>
          <w:bCs w:val="0"/>
          <w:sz w:val="28"/>
          <w:szCs w:val="28"/>
        </w:rPr>
        <w:br w:type="page"/>
      </w:r>
      <w:bookmarkStart w:id="72" w:name="_Toc424046526"/>
      <w:bookmarkStart w:id="73" w:name="_Toc446077436"/>
      <w:bookmarkStart w:id="74" w:name="_Toc462048531"/>
      <w:bookmarkStart w:id="75" w:name="_Toc462049026"/>
      <w:bookmarkStart w:id="76" w:name="_Toc456600001"/>
      <w:bookmarkStart w:id="77" w:name="_Toc462048674"/>
      <w:bookmarkStart w:id="78" w:name="_Toc9155"/>
      <w:r>
        <w:rPr>
          <w:sz w:val="30"/>
          <w:szCs w:val="30"/>
        </w:rPr>
        <w:t>三、环境质量状况</w:t>
      </w:r>
      <w:bookmarkEnd w:id="72"/>
      <w:bookmarkEnd w:id="73"/>
      <w:bookmarkEnd w:id="74"/>
      <w:bookmarkEnd w:id="75"/>
      <w:bookmarkEnd w:id="76"/>
      <w:bookmarkEnd w:id="77"/>
      <w:bookmarkEnd w:id="78"/>
    </w:p>
    <w:tbl>
      <w:tblPr>
        <w:tblStyle w:val="20"/>
        <w:tblW w:w="863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9" w:hRule="atLeast"/>
          <w:jc w:val="center"/>
        </w:trPr>
        <w:tc>
          <w:tcPr>
            <w:tcW w:w="8633" w:type="dxa"/>
          </w:tcPr>
          <w:p>
            <w:pPr>
              <w:pStyle w:val="4"/>
              <w:spacing w:before="0" w:after="0"/>
              <w:rPr>
                <w:rFonts w:hint="default" w:ascii="Times New Roman" w:hAnsi="Times New Roman" w:cs="Times New Roman"/>
                <w:color w:val="000000" w:themeColor="text1"/>
              </w:rPr>
            </w:pPr>
            <w:bookmarkStart w:id="79" w:name="_Toc462049027"/>
            <w:bookmarkStart w:id="80" w:name="_Toc27516"/>
            <w:bookmarkStart w:id="81" w:name="_Toc462048675"/>
            <w:bookmarkStart w:id="82" w:name="_Toc462048532"/>
            <w:bookmarkStart w:id="83" w:name="_Toc1425"/>
            <w:bookmarkStart w:id="84" w:name="_Toc446077437"/>
            <w:bookmarkStart w:id="85" w:name="_Toc456600002"/>
            <w:bookmarkStart w:id="86" w:name="_Toc362424868"/>
            <w:bookmarkStart w:id="87" w:name="_Toc268011526"/>
            <w:bookmarkStart w:id="88" w:name="_Toc158451291"/>
            <w:bookmarkStart w:id="89" w:name="_Toc271265446"/>
            <w:bookmarkStart w:id="90" w:name="_Toc256516143"/>
            <w:bookmarkStart w:id="91" w:name="_Toc375145915"/>
            <w:r>
              <w:rPr>
                <w:rFonts w:hint="default" w:ascii="Times New Roman" w:hAnsi="Times New Roman" w:cs="Times New Roman"/>
                <w:color w:val="000000" w:themeColor="text1"/>
              </w:rPr>
              <w:t>（一）建设项目所在地区域环境质量现状</w:t>
            </w:r>
            <w:bookmarkEnd w:id="79"/>
            <w:bookmarkEnd w:id="80"/>
            <w:bookmarkEnd w:id="81"/>
            <w:bookmarkEnd w:id="82"/>
            <w:bookmarkEnd w:id="83"/>
            <w:bookmarkEnd w:id="84"/>
            <w:bookmarkEnd w:id="85"/>
          </w:p>
          <w:p>
            <w:pPr>
              <w:adjustRightInd w:val="0"/>
              <w:snapToGrid w:val="0"/>
              <w:spacing w:line="360" w:lineRule="auto"/>
              <w:ind w:firstLine="480" w:firstLineChars="200"/>
              <w:rPr>
                <w:rFonts w:hint="default" w:ascii="Times New Roman" w:hAnsi="Times New Roman" w:cs="Times New Roman"/>
                <w:color w:val="000000" w:themeColor="text1"/>
                <w:sz w:val="24"/>
                <w:szCs w:val="24"/>
              </w:rPr>
            </w:pPr>
            <w:bookmarkStart w:id="92" w:name="_Toc446077438"/>
            <w:bookmarkStart w:id="93" w:name="_Toc375145919"/>
            <w:bookmarkStart w:id="94" w:name="_Toc362424869"/>
            <w:bookmarkStart w:id="95" w:name="_Toc456600003"/>
            <w:r>
              <w:rPr>
                <w:rFonts w:hint="default" w:ascii="Times New Roman" w:hAnsi="Times New Roman" w:cs="Times New Roman"/>
                <w:color w:val="000000" w:themeColor="text1"/>
                <w:sz w:val="24"/>
                <w:szCs w:val="24"/>
              </w:rPr>
              <w:t>1、环境空气质量现状</w:t>
            </w:r>
          </w:p>
          <w:p>
            <w:pPr>
              <w:adjustRightInd w:val="0"/>
              <w:snapToGrid w:val="0"/>
              <w:spacing w:line="360" w:lineRule="auto"/>
              <w:ind w:firstLine="480" w:firstLineChars="200"/>
              <w:rPr>
                <w:rFonts w:hint="default" w:ascii="Times New Roman" w:hAnsi="Times New Roman" w:cs="Times New Roman"/>
                <w:color w:val="auto"/>
                <w:sz w:val="24"/>
              </w:rPr>
            </w:pPr>
            <w:r>
              <w:rPr>
                <w:rFonts w:hint="default" w:ascii="Times New Roman" w:hAnsi="Times New Roman" w:cs="Times New Roman"/>
                <w:color w:val="auto"/>
                <w:sz w:val="24"/>
              </w:rPr>
              <w:t>为了解项目所在区域环境空气现状，结合本项目所处区域的环境特点，本项目引用邵阳县环境空气质量年报（2018年）。邵阳县设空气自动监测站一个，采用自动连续监测，点位为塘渡口镇大木山金缘路新环保局楼顶，为空气质量日报点。质量数据结果如下：</w:t>
            </w:r>
          </w:p>
          <w:p>
            <w:pPr>
              <w:adjustRightInd w:val="0"/>
              <w:snapToGrid w:val="0"/>
              <w:spacing w:line="360" w:lineRule="auto"/>
              <w:jc w:val="center"/>
              <w:rPr>
                <w:rFonts w:hint="default" w:ascii="Times New Roman" w:hAnsi="Times New Roman" w:cs="Times New Roman"/>
                <w:color w:val="auto"/>
              </w:rPr>
            </w:pPr>
            <w:r>
              <w:rPr>
                <w:rFonts w:hint="default" w:ascii="Times New Roman" w:hAnsi="Times New Roman" w:cs="Times New Roman"/>
                <w:b/>
                <w:bCs/>
                <w:color w:val="auto"/>
              </w:rPr>
              <w:t>表</w:t>
            </w:r>
            <w:r>
              <w:rPr>
                <w:rFonts w:hint="eastAsia" w:ascii="Times New Roman" w:hAnsi="Times New Roman" w:cs="Times New Roman"/>
                <w:b/>
                <w:bCs/>
                <w:color w:val="auto"/>
                <w:lang w:val="en-US" w:eastAsia="zh-CN"/>
              </w:rPr>
              <w:t>3</w:t>
            </w:r>
            <w:r>
              <w:rPr>
                <w:rFonts w:hint="default" w:ascii="Times New Roman" w:hAnsi="Times New Roman" w:cs="Times New Roman"/>
                <w:b/>
                <w:bCs/>
                <w:color w:val="auto"/>
              </w:rPr>
              <w:t>-1  区域空气质量现状评价表</w:t>
            </w:r>
          </w:p>
          <w:tbl>
            <w:tblPr>
              <w:tblStyle w:val="20"/>
              <w:tblW w:w="8422" w:type="dxa"/>
              <w:jc w:val="center"/>
              <w:tblInd w:w="3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4"/>
              <w:gridCol w:w="2126"/>
              <w:gridCol w:w="1430"/>
              <w:gridCol w:w="1096"/>
              <w:gridCol w:w="1350"/>
              <w:gridCol w:w="1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214"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污染物</w:t>
                  </w:r>
                </w:p>
              </w:tc>
              <w:tc>
                <w:tcPr>
                  <w:tcW w:w="212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年评价指标</w:t>
                  </w:r>
                </w:p>
              </w:tc>
              <w:tc>
                <w:tcPr>
                  <w:tcW w:w="1430"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现状浓度</w:t>
                  </w:r>
                </w:p>
              </w:tc>
              <w:tc>
                <w:tcPr>
                  <w:tcW w:w="109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标准值</w:t>
                  </w:r>
                </w:p>
              </w:tc>
              <w:tc>
                <w:tcPr>
                  <w:tcW w:w="1350"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占标率/%</w:t>
                  </w:r>
                </w:p>
              </w:tc>
              <w:tc>
                <w:tcPr>
                  <w:tcW w:w="120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214"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SO</w:t>
                  </w:r>
                  <w:r>
                    <w:rPr>
                      <w:rFonts w:hint="default" w:ascii="Times New Roman" w:hAnsi="Times New Roman" w:cs="Times New Roman"/>
                      <w:color w:val="auto"/>
                      <w:szCs w:val="21"/>
                      <w:vertAlign w:val="subscript"/>
                    </w:rPr>
                    <w:t>2</w:t>
                  </w:r>
                </w:p>
              </w:tc>
              <w:tc>
                <w:tcPr>
                  <w:tcW w:w="212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年平均质量浓度</w:t>
                  </w:r>
                </w:p>
              </w:tc>
              <w:tc>
                <w:tcPr>
                  <w:tcW w:w="1430"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16.58</w:t>
                  </w:r>
                </w:p>
              </w:tc>
              <w:tc>
                <w:tcPr>
                  <w:tcW w:w="109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60</w:t>
                  </w:r>
                </w:p>
              </w:tc>
              <w:tc>
                <w:tcPr>
                  <w:tcW w:w="1350" w:type="dxa"/>
                  <w:noWrap w:val="0"/>
                  <w:vAlign w:val="center"/>
                </w:tcPr>
                <w:p>
                  <w:pPr>
                    <w:widowControl/>
                    <w:jc w:val="center"/>
                    <w:textAlignment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36.67</w:t>
                  </w:r>
                </w:p>
              </w:tc>
              <w:tc>
                <w:tcPr>
                  <w:tcW w:w="120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214"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NO</w:t>
                  </w:r>
                  <w:r>
                    <w:rPr>
                      <w:rFonts w:hint="default" w:ascii="Times New Roman" w:hAnsi="Times New Roman" w:cs="Times New Roman"/>
                      <w:color w:val="auto"/>
                      <w:szCs w:val="21"/>
                      <w:vertAlign w:val="subscript"/>
                    </w:rPr>
                    <w:t>2</w:t>
                  </w:r>
                </w:p>
              </w:tc>
              <w:tc>
                <w:tcPr>
                  <w:tcW w:w="212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年平均质量浓度</w:t>
                  </w:r>
                </w:p>
              </w:tc>
              <w:tc>
                <w:tcPr>
                  <w:tcW w:w="1430"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23.08</w:t>
                  </w:r>
                </w:p>
              </w:tc>
              <w:tc>
                <w:tcPr>
                  <w:tcW w:w="109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40</w:t>
                  </w:r>
                </w:p>
              </w:tc>
              <w:tc>
                <w:tcPr>
                  <w:tcW w:w="1350" w:type="dxa"/>
                  <w:noWrap w:val="0"/>
                  <w:vAlign w:val="center"/>
                </w:tcPr>
                <w:p>
                  <w:pPr>
                    <w:widowControl/>
                    <w:jc w:val="center"/>
                    <w:textAlignment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92.50</w:t>
                  </w:r>
                </w:p>
              </w:tc>
              <w:tc>
                <w:tcPr>
                  <w:tcW w:w="120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214"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PM</w:t>
                  </w:r>
                  <w:r>
                    <w:rPr>
                      <w:rFonts w:hint="default" w:ascii="Times New Roman" w:hAnsi="Times New Roman" w:cs="Times New Roman"/>
                      <w:color w:val="auto"/>
                      <w:szCs w:val="21"/>
                      <w:vertAlign w:val="subscript"/>
                    </w:rPr>
                    <w:t>10</w:t>
                  </w:r>
                </w:p>
              </w:tc>
              <w:tc>
                <w:tcPr>
                  <w:tcW w:w="212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年平均质量浓度</w:t>
                  </w:r>
                </w:p>
              </w:tc>
              <w:tc>
                <w:tcPr>
                  <w:tcW w:w="1430"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70.5</w:t>
                  </w:r>
                </w:p>
              </w:tc>
              <w:tc>
                <w:tcPr>
                  <w:tcW w:w="109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70</w:t>
                  </w:r>
                </w:p>
              </w:tc>
              <w:tc>
                <w:tcPr>
                  <w:tcW w:w="1350" w:type="dxa"/>
                  <w:noWrap w:val="0"/>
                  <w:vAlign w:val="center"/>
                </w:tcPr>
                <w:p>
                  <w:pPr>
                    <w:widowControl/>
                    <w:jc w:val="center"/>
                    <w:textAlignment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100.7</w:t>
                  </w:r>
                </w:p>
              </w:tc>
              <w:tc>
                <w:tcPr>
                  <w:tcW w:w="120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不达标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214"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PM</w:t>
                  </w:r>
                  <w:r>
                    <w:rPr>
                      <w:rFonts w:hint="default" w:ascii="Times New Roman" w:hAnsi="Times New Roman" w:cs="Times New Roman"/>
                      <w:color w:val="auto"/>
                      <w:szCs w:val="21"/>
                      <w:vertAlign w:val="subscript"/>
                    </w:rPr>
                    <w:t>2.5</w:t>
                  </w:r>
                </w:p>
              </w:tc>
              <w:tc>
                <w:tcPr>
                  <w:tcW w:w="212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年平均质量浓度</w:t>
                  </w:r>
                </w:p>
              </w:tc>
              <w:tc>
                <w:tcPr>
                  <w:tcW w:w="1430"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40.92</w:t>
                  </w:r>
                </w:p>
              </w:tc>
              <w:tc>
                <w:tcPr>
                  <w:tcW w:w="109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35</w:t>
                  </w:r>
                </w:p>
              </w:tc>
              <w:tc>
                <w:tcPr>
                  <w:tcW w:w="1350" w:type="dxa"/>
                  <w:noWrap w:val="0"/>
                  <w:vAlign w:val="center"/>
                </w:tcPr>
                <w:p>
                  <w:pPr>
                    <w:widowControl/>
                    <w:jc w:val="center"/>
                    <w:textAlignment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116.9</w:t>
                  </w:r>
                </w:p>
              </w:tc>
              <w:tc>
                <w:tcPr>
                  <w:tcW w:w="120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不达标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214"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CO</w:t>
                  </w:r>
                </w:p>
              </w:tc>
              <w:tc>
                <w:tcPr>
                  <w:tcW w:w="212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95%日平均质量浓度</w:t>
                  </w:r>
                </w:p>
              </w:tc>
              <w:tc>
                <w:tcPr>
                  <w:tcW w:w="1430"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1.2</w:t>
                  </w:r>
                </w:p>
              </w:tc>
              <w:tc>
                <w:tcPr>
                  <w:tcW w:w="109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4</w:t>
                  </w:r>
                </w:p>
              </w:tc>
              <w:tc>
                <w:tcPr>
                  <w:tcW w:w="1350" w:type="dxa"/>
                  <w:noWrap w:val="0"/>
                  <w:vAlign w:val="center"/>
                </w:tcPr>
                <w:p>
                  <w:pPr>
                    <w:widowControl/>
                    <w:jc w:val="center"/>
                    <w:textAlignment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25.00</w:t>
                  </w:r>
                </w:p>
              </w:tc>
              <w:tc>
                <w:tcPr>
                  <w:tcW w:w="120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214"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O</w:t>
                  </w:r>
                  <w:r>
                    <w:rPr>
                      <w:rFonts w:hint="default" w:ascii="Times New Roman" w:hAnsi="Times New Roman" w:cs="Times New Roman"/>
                      <w:color w:val="auto"/>
                      <w:szCs w:val="21"/>
                      <w:vertAlign w:val="subscript"/>
                    </w:rPr>
                    <w:t>3</w:t>
                  </w:r>
                </w:p>
              </w:tc>
              <w:tc>
                <w:tcPr>
                  <w:tcW w:w="212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90%8h平均质量浓度</w:t>
                  </w:r>
                </w:p>
              </w:tc>
              <w:tc>
                <w:tcPr>
                  <w:tcW w:w="1430"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123.17</w:t>
                  </w:r>
                </w:p>
              </w:tc>
              <w:tc>
                <w:tcPr>
                  <w:tcW w:w="109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160</w:t>
                  </w:r>
                </w:p>
              </w:tc>
              <w:tc>
                <w:tcPr>
                  <w:tcW w:w="1350" w:type="dxa"/>
                  <w:noWrap w:val="0"/>
                  <w:vAlign w:val="center"/>
                </w:tcPr>
                <w:p>
                  <w:pPr>
                    <w:widowControl/>
                    <w:jc w:val="center"/>
                    <w:textAlignment w:val="center"/>
                    <w:rPr>
                      <w:rFonts w:hint="default" w:ascii="Times New Roman" w:hAnsi="Times New Roman" w:cs="Times New Roman"/>
                      <w:color w:val="auto"/>
                      <w:szCs w:val="21"/>
                    </w:rPr>
                  </w:pPr>
                  <w:r>
                    <w:rPr>
                      <w:rFonts w:hint="default" w:ascii="Times New Roman" w:hAnsi="Times New Roman" w:cs="Times New Roman"/>
                      <w:color w:val="auto"/>
                      <w:kern w:val="0"/>
                      <w:szCs w:val="21"/>
                      <w:lang w:bidi="ar"/>
                    </w:rPr>
                    <w:t>83.13</w:t>
                  </w:r>
                </w:p>
              </w:tc>
              <w:tc>
                <w:tcPr>
                  <w:tcW w:w="1206" w:type="dxa"/>
                  <w:noWrap w:val="0"/>
                  <w:vAlign w:val="center"/>
                </w:tcPr>
                <w:p>
                  <w:pPr>
                    <w:autoSpaceDE w:val="0"/>
                    <w:autoSpaceDN w:val="0"/>
                    <w:adjustRightInd w:val="0"/>
                    <w:jc w:val="center"/>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422" w:type="dxa"/>
                  <w:gridSpan w:val="6"/>
                  <w:noWrap w:val="0"/>
                  <w:vAlign w:val="center"/>
                </w:tcPr>
                <w:p>
                  <w:pPr>
                    <w:autoSpaceDE w:val="0"/>
                    <w:autoSpaceDN w:val="0"/>
                    <w:adjustRightInd w:val="0"/>
                    <w:textAlignment w:val="baseline"/>
                    <w:rPr>
                      <w:rFonts w:hint="default" w:ascii="Times New Roman" w:hAnsi="Times New Roman" w:cs="Times New Roman"/>
                      <w:color w:val="auto"/>
                      <w:szCs w:val="21"/>
                    </w:rPr>
                  </w:pPr>
                  <w:r>
                    <w:rPr>
                      <w:rFonts w:hint="default" w:ascii="Times New Roman" w:hAnsi="Times New Roman" w:cs="Times New Roman"/>
                      <w:color w:val="auto"/>
                      <w:szCs w:val="21"/>
                    </w:rPr>
                    <w:t>单位：µg/m</w:t>
                  </w:r>
                  <w:r>
                    <w:rPr>
                      <w:rFonts w:hint="default" w:ascii="Times New Roman" w:hAnsi="Times New Roman" w:cs="Times New Roman"/>
                      <w:color w:val="auto"/>
                      <w:szCs w:val="21"/>
                      <w:vertAlign w:val="superscript"/>
                    </w:rPr>
                    <w:t>3</w:t>
                  </w:r>
                  <w:r>
                    <w:rPr>
                      <w:rFonts w:hint="default" w:ascii="Times New Roman" w:hAnsi="Times New Roman" w:cs="Times New Roman"/>
                      <w:color w:val="auto"/>
                      <w:szCs w:val="21"/>
                    </w:rPr>
                    <w:t>（CO为mg/m</w:t>
                  </w:r>
                  <w:r>
                    <w:rPr>
                      <w:rFonts w:hint="default" w:ascii="Times New Roman" w:hAnsi="Times New Roman" w:cs="Times New Roman"/>
                      <w:color w:val="auto"/>
                      <w:szCs w:val="21"/>
                      <w:vertAlign w:val="superscript"/>
                    </w:rPr>
                    <w:t>3</w:t>
                  </w:r>
                  <w:r>
                    <w:rPr>
                      <w:rFonts w:hint="default" w:ascii="Times New Roman" w:hAnsi="Times New Roman" w:cs="Times New Roman"/>
                      <w:color w:val="auto"/>
                      <w:szCs w:val="21"/>
                    </w:rPr>
                    <w:t>）</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jc w:val="left"/>
              <w:textAlignment w:val="auto"/>
              <w:rPr>
                <w:rFonts w:hint="default" w:ascii="Times New Roman" w:hAnsi="Times New Roman" w:cs="Times New Roman"/>
                <w:color w:val="auto"/>
                <w:sz w:val="24"/>
              </w:rPr>
            </w:pPr>
            <w:r>
              <w:rPr>
                <w:rFonts w:hint="default" w:ascii="Times New Roman" w:hAnsi="Times New Roman" w:cs="Times New Roman"/>
                <w:color w:val="auto"/>
                <w:sz w:val="24"/>
              </w:rPr>
              <w:t>根据该数据可知，2018年全县SO</w:t>
            </w:r>
            <w:r>
              <w:rPr>
                <w:rFonts w:hint="default" w:ascii="Times New Roman" w:hAnsi="Times New Roman" w:cs="Times New Roman"/>
                <w:color w:val="auto"/>
                <w:sz w:val="24"/>
                <w:vertAlign w:val="subscript"/>
              </w:rPr>
              <w:t>2</w:t>
            </w:r>
            <w:r>
              <w:rPr>
                <w:rFonts w:hint="default" w:ascii="Times New Roman" w:hAnsi="Times New Roman" w:cs="Times New Roman"/>
                <w:color w:val="auto"/>
                <w:sz w:val="24"/>
              </w:rPr>
              <w:t>、NO</w:t>
            </w:r>
            <w:r>
              <w:rPr>
                <w:rFonts w:hint="default" w:ascii="Times New Roman" w:hAnsi="Times New Roman" w:cs="Times New Roman"/>
                <w:color w:val="auto"/>
                <w:sz w:val="24"/>
                <w:vertAlign w:val="subscript"/>
              </w:rPr>
              <w:t>2</w:t>
            </w:r>
            <w:r>
              <w:rPr>
                <w:rFonts w:hint="default" w:ascii="Times New Roman" w:hAnsi="Times New Roman" w:cs="Times New Roman"/>
                <w:color w:val="auto"/>
                <w:sz w:val="24"/>
              </w:rPr>
              <w:t>、CO、O</w:t>
            </w:r>
            <w:r>
              <w:rPr>
                <w:rFonts w:hint="default" w:ascii="Times New Roman" w:hAnsi="Times New Roman" w:cs="Times New Roman"/>
                <w:color w:val="auto"/>
                <w:sz w:val="24"/>
                <w:vertAlign w:val="subscript"/>
              </w:rPr>
              <w:t>3</w:t>
            </w:r>
            <w:r>
              <w:rPr>
                <w:rFonts w:hint="default" w:ascii="Times New Roman" w:hAnsi="Times New Roman" w:cs="Times New Roman"/>
                <w:color w:val="auto"/>
                <w:sz w:val="24"/>
              </w:rPr>
              <w:t>年平均质量浓年平均质量浓度满足《环境空气质量标准》（GB3095 GB3095-2012）二级标准要求，PM</w:t>
            </w:r>
            <w:r>
              <w:rPr>
                <w:rFonts w:hint="default" w:ascii="Times New Roman" w:hAnsi="Times New Roman" w:cs="Times New Roman"/>
                <w:color w:val="auto"/>
                <w:sz w:val="24"/>
                <w:vertAlign w:val="subscript"/>
              </w:rPr>
              <w:t>2.5</w:t>
            </w:r>
            <w:r>
              <w:rPr>
                <w:rFonts w:hint="default" w:ascii="Times New Roman" w:hAnsi="Times New Roman" w:cs="Times New Roman"/>
                <w:color w:val="auto"/>
                <w:sz w:val="24"/>
              </w:rPr>
              <w:t>和PM</w:t>
            </w:r>
            <w:r>
              <w:rPr>
                <w:rFonts w:hint="default" w:ascii="Times New Roman" w:hAnsi="Times New Roman" w:cs="Times New Roman"/>
                <w:color w:val="auto"/>
                <w:sz w:val="24"/>
                <w:vertAlign w:val="subscript"/>
              </w:rPr>
              <w:t>10</w:t>
            </w:r>
            <w:r>
              <w:rPr>
                <w:rFonts w:hint="default" w:ascii="Times New Roman" w:hAnsi="Times New Roman" w:cs="Times New Roman"/>
                <w:color w:val="auto"/>
                <w:sz w:val="24"/>
              </w:rPr>
              <w:t>的年平均浓度超过该标准中规定的标准限值，属于超标项。此外，邵阳县全年空气质量优良天数都在300天以上，整体状况较好，影响其环境空气质量的主要污染物是PM</w:t>
            </w:r>
            <w:r>
              <w:rPr>
                <w:rFonts w:hint="default" w:ascii="Times New Roman" w:hAnsi="Times New Roman" w:cs="Times New Roman"/>
                <w:color w:val="auto"/>
                <w:sz w:val="24"/>
                <w:vertAlign w:val="subscript"/>
              </w:rPr>
              <w:t>2.5</w:t>
            </w:r>
            <w:r>
              <w:rPr>
                <w:rFonts w:hint="default" w:ascii="Times New Roman" w:hAnsi="Times New Roman" w:cs="Times New Roman"/>
                <w:color w:val="auto"/>
                <w:sz w:val="24"/>
              </w:rPr>
              <w:t>和PM</w:t>
            </w:r>
            <w:r>
              <w:rPr>
                <w:rFonts w:hint="default" w:ascii="Times New Roman" w:hAnsi="Times New Roman" w:cs="Times New Roman"/>
                <w:color w:val="auto"/>
                <w:sz w:val="24"/>
                <w:vertAlign w:val="subscript"/>
              </w:rPr>
              <w:t>10</w:t>
            </w:r>
            <w:r>
              <w:rPr>
                <w:rFonts w:hint="default" w:ascii="Times New Roman" w:hAnsi="Times New Roman" w:cs="Times New Roman"/>
                <w:color w:val="auto"/>
                <w:sz w:val="24"/>
              </w:rPr>
              <w:t>。因此，根据以上判断，邵阳县大气环境不属于达标区。</w:t>
            </w:r>
          </w:p>
          <w:p>
            <w:pPr>
              <w:adjustRightInd w:val="0"/>
              <w:snapToGrid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造成超标原因可能是：</w:t>
            </w:r>
          </w:p>
          <w:p>
            <w:pPr>
              <w:adjustRightInd w:val="0"/>
              <w:snapToGrid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①近年来邵阳县城市建设过多、过快，施工场地扬尘较多，城市扬尘污染的主要源头之一，而此过程中相应的环保措施未能严格执行；</w:t>
            </w:r>
          </w:p>
          <w:p>
            <w:pPr>
              <w:adjustRightInd w:val="0"/>
              <w:snapToGrid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②根据统计，扬尘超标期均为冬季，主要是冬季不利气象条件不利于污染物扩散。</w:t>
            </w:r>
          </w:p>
          <w:p>
            <w:pPr>
              <w:adjustRightInd w:val="0"/>
              <w:snapToGrid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③近年来，机动车保有量成加速上升趋势，机动车尾气中颗粒物对大气影响甚大。</w:t>
            </w:r>
          </w:p>
          <w:p>
            <w:pPr>
              <w:adjustRightInd w:val="0"/>
              <w:snapToGrid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改善措施：</w:t>
            </w:r>
          </w:p>
          <w:p>
            <w:pPr>
              <w:adjustRightInd w:val="0"/>
              <w:snapToGrid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 xml:space="preserve">①各建设单位应按照《绿色施工导则》（建质[2007]223）、《建筑施工企业安全生产管理规范》（GB50656-2011）、《防治城市扬尘污染技术规范》（HJ/T393-2007）、《邵阳市蓝天保卫战实施方案》（邵市办字〔2018〕1号）以及《邵阳市污染防治攻坚战三年行动计划（2018—2020年）》（邵市政发〔2018〕17号）的相关规定实行“绿色施工”，制定施工扬尘污染防治方案，根据施工工序编制施工期内扬尘污染防治任务书，报生态环境部门、住建局相关部门备案，实施扬尘防治全过程管理，责任到每个施工工序； </w:t>
            </w:r>
          </w:p>
          <w:p>
            <w:pPr>
              <w:adjustRightInd w:val="0"/>
              <w:snapToGrid w:val="0"/>
              <w:spacing w:line="360" w:lineRule="auto"/>
              <w:ind w:firstLine="480" w:firstLineChars="200"/>
              <w:jc w:val="left"/>
              <w:rPr>
                <w:rFonts w:hint="default" w:ascii="Times New Roman" w:hAnsi="Times New Roman" w:cs="Times New Roman"/>
                <w:color w:val="auto"/>
                <w:sz w:val="24"/>
              </w:rPr>
            </w:pPr>
            <w:r>
              <w:rPr>
                <w:rFonts w:hint="default" w:ascii="Times New Roman" w:hAnsi="Times New Roman" w:cs="Times New Roman"/>
                <w:color w:val="auto"/>
                <w:sz w:val="24"/>
              </w:rPr>
              <w:t>②做好寒冷、干燥季节的路面清扫、洒水抑尘等工作，且建议全县以清洁能源代替燃煤锅炉，减少燃煤排放的颗粒物；</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default" w:ascii="Times New Roman" w:hAnsi="Times New Roman" w:cs="Times New Roman"/>
                <w:color w:val="auto"/>
                <w:sz w:val="24"/>
              </w:rPr>
            </w:pPr>
            <w:r>
              <w:rPr>
                <w:rFonts w:hint="default" w:ascii="Times New Roman" w:hAnsi="Times New Roman" w:cs="Times New Roman"/>
                <w:color w:val="auto"/>
                <w:sz w:val="24"/>
              </w:rPr>
              <w:t>③加强运输车辆管理，逐步实施尾气排放检查制度，限制尾气排放超标的运输车辆通行，控制汽车尾气排放总量。</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right="0" w:rightChars="0" w:firstLine="480" w:firstLineChars="200"/>
              <w:textAlignment w:val="auto"/>
              <w:outlineLvl w:val="9"/>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水环境质量现状</w:t>
            </w:r>
          </w:p>
          <w:p>
            <w:pPr>
              <w:adjustRightInd w:val="0"/>
              <w:snapToGrid w:val="0"/>
              <w:spacing w:line="360" w:lineRule="auto"/>
              <w:ind w:firstLine="480" w:firstLineChars="200"/>
              <w:rPr>
                <w:rFonts w:hint="default" w:ascii="Times New Roman" w:hAnsi="Times New Roman" w:cs="Times New Roman"/>
                <w:color w:val="000000" w:themeColor="text1"/>
                <w:sz w:val="24"/>
                <w:szCs w:val="24"/>
                <w:lang w:eastAsia="zh-CN"/>
              </w:rPr>
            </w:pPr>
            <w:r>
              <w:rPr>
                <w:rFonts w:hint="default" w:ascii="Times New Roman" w:hAnsi="Times New Roman" w:cs="Times New Roman"/>
                <w:color w:val="000000" w:themeColor="text1"/>
                <w:sz w:val="24"/>
                <w:szCs w:val="24"/>
                <w:lang w:eastAsia="zh-CN"/>
              </w:rPr>
              <w:t>项目营运期生活污水经</w:t>
            </w:r>
            <w:r>
              <w:rPr>
                <w:rFonts w:hint="eastAsia" w:ascii="Times New Roman" w:hAnsi="Times New Roman" w:cs="Times New Roman"/>
                <w:color w:val="000000" w:themeColor="text1"/>
                <w:sz w:val="24"/>
                <w:szCs w:val="24"/>
                <w:lang w:eastAsia="zh-CN"/>
              </w:rPr>
              <w:t>隔油池和沉淀池</w:t>
            </w:r>
            <w:r>
              <w:rPr>
                <w:rFonts w:hint="default" w:ascii="Times New Roman" w:hAnsi="Times New Roman" w:cs="Times New Roman"/>
                <w:color w:val="000000" w:themeColor="text1"/>
                <w:sz w:val="24"/>
                <w:szCs w:val="24"/>
                <w:lang w:eastAsia="zh-CN"/>
              </w:rPr>
              <w:t>处理后掏做农肥，</w:t>
            </w:r>
            <w:r>
              <w:rPr>
                <w:rFonts w:hint="eastAsia" w:ascii="Times New Roman" w:hAnsi="Times New Roman" w:cs="Times New Roman"/>
                <w:color w:val="000000" w:themeColor="text1"/>
                <w:sz w:val="24"/>
                <w:szCs w:val="24"/>
                <w:lang w:eastAsia="zh-CN"/>
              </w:rPr>
              <w:t>生产是使用的冷却水</w:t>
            </w:r>
            <w:r>
              <w:rPr>
                <w:rFonts w:hint="default" w:ascii="Times New Roman" w:hAnsi="Times New Roman" w:cs="Times New Roman"/>
                <w:color w:val="000000" w:themeColor="text1"/>
                <w:sz w:val="24"/>
                <w:szCs w:val="24"/>
                <w:lang w:eastAsia="zh-CN"/>
              </w:rPr>
              <w:t>经循环池沉淀后循环利用，不外排。项目营运期无废水外排，故本环评未对地表水环境质量现状进行监测。</w:t>
            </w:r>
          </w:p>
          <w:p>
            <w:pPr>
              <w:numPr>
                <w:ilvl w:val="0"/>
                <w:numId w:val="1"/>
              </w:numPr>
              <w:adjustRightInd w:val="0"/>
              <w:snapToGrid w:val="0"/>
              <w:spacing w:line="360" w:lineRule="auto"/>
              <w:ind w:left="0" w:leftChars="0" w:firstLine="480" w:firstLineChars="200"/>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声环境质量现状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本次评价委托湖南得成检测有限公司于201</w:t>
            </w:r>
            <w:r>
              <w:rPr>
                <w:rFonts w:hint="default" w:ascii="Times New Roman" w:hAnsi="Times New Roman" w:cs="Times New Roman"/>
                <w:color w:val="000000" w:themeColor="text1"/>
                <w:sz w:val="24"/>
                <w:szCs w:val="24"/>
                <w:lang w:val="en-US" w:eastAsia="zh-CN"/>
              </w:rPr>
              <w:t>9</w:t>
            </w:r>
            <w:r>
              <w:rPr>
                <w:rFonts w:hint="default" w:ascii="Times New Roman" w:hAnsi="Times New Roman" w:cs="Times New Roman"/>
                <w:color w:val="000000" w:themeColor="text1"/>
                <w:sz w:val="24"/>
                <w:szCs w:val="24"/>
              </w:rPr>
              <w:t>年</w:t>
            </w:r>
            <w:r>
              <w:rPr>
                <w:rFonts w:hint="eastAsia" w:ascii="Times New Roman" w:hAnsi="Times New Roman" w:cs="Times New Roman"/>
                <w:color w:val="000000" w:themeColor="text1"/>
                <w:sz w:val="24"/>
                <w:szCs w:val="24"/>
                <w:lang w:val="en-US" w:eastAsia="zh-CN"/>
              </w:rPr>
              <w:t>9</w:t>
            </w:r>
            <w:r>
              <w:rPr>
                <w:rFonts w:hint="default" w:ascii="Times New Roman" w:hAnsi="Times New Roman" w:cs="Times New Roman"/>
                <w:color w:val="000000" w:themeColor="text1"/>
                <w:sz w:val="24"/>
                <w:szCs w:val="24"/>
              </w:rPr>
              <w:t>月</w:t>
            </w:r>
            <w:r>
              <w:rPr>
                <w:rFonts w:hint="eastAsia" w:ascii="Times New Roman" w:hAnsi="Times New Roman" w:cs="Times New Roman"/>
                <w:color w:val="000000" w:themeColor="text1"/>
                <w:sz w:val="24"/>
                <w:szCs w:val="24"/>
                <w:lang w:val="en-US" w:eastAsia="zh-CN"/>
              </w:rPr>
              <w:t>27</w:t>
            </w:r>
            <w:r>
              <w:rPr>
                <w:rFonts w:hint="default" w:ascii="Times New Roman" w:hAnsi="Times New Roman" w:cs="Times New Roman"/>
                <w:color w:val="000000" w:themeColor="text1"/>
                <w:sz w:val="24"/>
                <w:szCs w:val="24"/>
              </w:rPr>
              <w:t>日~201</w:t>
            </w:r>
            <w:r>
              <w:rPr>
                <w:rFonts w:hint="default" w:ascii="Times New Roman" w:hAnsi="Times New Roman" w:cs="Times New Roman"/>
                <w:color w:val="000000" w:themeColor="text1"/>
                <w:sz w:val="24"/>
                <w:szCs w:val="24"/>
                <w:lang w:val="en-US" w:eastAsia="zh-CN"/>
              </w:rPr>
              <w:t>9</w:t>
            </w:r>
            <w:r>
              <w:rPr>
                <w:rFonts w:hint="default" w:ascii="Times New Roman" w:hAnsi="Times New Roman" w:cs="Times New Roman"/>
                <w:color w:val="000000" w:themeColor="text1"/>
                <w:sz w:val="24"/>
                <w:szCs w:val="24"/>
              </w:rPr>
              <w:t>年</w:t>
            </w:r>
            <w:r>
              <w:rPr>
                <w:rFonts w:hint="eastAsia" w:ascii="Times New Roman" w:hAnsi="Times New Roman" w:cs="Times New Roman"/>
                <w:color w:val="000000" w:themeColor="text1"/>
                <w:sz w:val="24"/>
                <w:szCs w:val="24"/>
                <w:lang w:val="en-US" w:eastAsia="zh-CN"/>
              </w:rPr>
              <w:t>9</w:t>
            </w:r>
            <w:r>
              <w:rPr>
                <w:rFonts w:hint="default" w:ascii="Times New Roman" w:hAnsi="Times New Roman" w:cs="Times New Roman"/>
                <w:color w:val="000000" w:themeColor="text1"/>
                <w:sz w:val="24"/>
                <w:szCs w:val="24"/>
              </w:rPr>
              <w:t>月</w:t>
            </w:r>
            <w:r>
              <w:rPr>
                <w:rFonts w:hint="eastAsia" w:ascii="Times New Roman" w:hAnsi="Times New Roman" w:cs="Times New Roman"/>
                <w:color w:val="000000" w:themeColor="text1"/>
                <w:sz w:val="24"/>
                <w:szCs w:val="24"/>
                <w:lang w:val="en-US" w:eastAsia="zh-CN"/>
              </w:rPr>
              <w:t>28</w:t>
            </w:r>
            <w:r>
              <w:rPr>
                <w:rFonts w:hint="default" w:ascii="Times New Roman" w:hAnsi="Times New Roman" w:cs="Times New Roman"/>
                <w:color w:val="000000" w:themeColor="text1"/>
                <w:sz w:val="24"/>
                <w:szCs w:val="24"/>
              </w:rPr>
              <w:t>日对项目地厂界四周及</w:t>
            </w:r>
            <w:r>
              <w:rPr>
                <w:rFonts w:hint="eastAsia" w:ascii="Times New Roman" w:hAnsi="Times New Roman" w:cs="Times New Roman"/>
                <w:color w:val="000000" w:themeColor="text1"/>
                <w:sz w:val="24"/>
                <w:szCs w:val="24"/>
                <w:lang w:eastAsia="zh-CN"/>
              </w:rPr>
              <w:t>西</w:t>
            </w:r>
            <w:r>
              <w:rPr>
                <w:rFonts w:hint="default" w:ascii="Times New Roman" w:hAnsi="Times New Roman" w:cs="Times New Roman"/>
                <w:color w:val="000000" w:themeColor="text1"/>
                <w:sz w:val="24"/>
                <w:szCs w:val="24"/>
              </w:rPr>
              <w:t>面敏感点进行了连续2天声环境现状监测，在项目所在地四周、</w:t>
            </w:r>
            <w:r>
              <w:rPr>
                <w:rFonts w:hint="eastAsia" w:ascii="Times New Roman" w:hAnsi="Times New Roman" w:cs="Times New Roman"/>
                <w:color w:val="000000" w:themeColor="text1"/>
                <w:sz w:val="24"/>
                <w:szCs w:val="24"/>
                <w:lang w:eastAsia="zh-CN"/>
              </w:rPr>
              <w:t>西</w:t>
            </w:r>
            <w:r>
              <w:rPr>
                <w:rFonts w:hint="default" w:ascii="Times New Roman" w:hAnsi="Times New Roman" w:cs="Times New Roman"/>
                <w:color w:val="000000" w:themeColor="text1"/>
                <w:sz w:val="24"/>
                <w:szCs w:val="24"/>
              </w:rPr>
              <w:t>面</w:t>
            </w:r>
            <w:r>
              <w:rPr>
                <w:rFonts w:hint="eastAsia" w:ascii="Times New Roman" w:hAnsi="Times New Roman" w:cs="Times New Roman"/>
                <w:color w:val="000000" w:themeColor="text1"/>
                <w:sz w:val="24"/>
                <w:szCs w:val="24"/>
                <w:lang w:val="en-US" w:eastAsia="zh-CN"/>
              </w:rPr>
              <w:t>8</w:t>
            </w:r>
            <w:r>
              <w:rPr>
                <w:rFonts w:hint="default" w:ascii="Times New Roman" w:hAnsi="Times New Roman" w:cs="Times New Roman"/>
                <w:color w:val="000000" w:themeColor="text1"/>
                <w:sz w:val="24"/>
                <w:szCs w:val="24"/>
              </w:rPr>
              <w:t>0m居民</w:t>
            </w:r>
            <w:r>
              <w:rPr>
                <w:rFonts w:hint="eastAsia" w:ascii="Times New Roman" w:hAnsi="Times New Roman" w:cs="Times New Roman"/>
                <w:color w:val="000000" w:themeColor="text1"/>
                <w:sz w:val="24"/>
                <w:szCs w:val="24"/>
                <w:lang w:eastAsia="zh-CN"/>
              </w:rPr>
              <w:t>处</w:t>
            </w:r>
            <w:r>
              <w:rPr>
                <w:rFonts w:hint="default" w:ascii="Times New Roman" w:hAnsi="Times New Roman" w:cs="Times New Roman"/>
                <w:color w:val="000000" w:themeColor="text1"/>
                <w:sz w:val="24"/>
                <w:szCs w:val="24"/>
              </w:rPr>
              <w:t>共布设</w:t>
            </w:r>
            <w:r>
              <w:rPr>
                <w:rFonts w:hint="default" w:ascii="Times New Roman" w:hAnsi="Times New Roman" w:cs="Times New Roman"/>
                <w:color w:val="000000" w:themeColor="text1"/>
                <w:sz w:val="24"/>
                <w:szCs w:val="24"/>
                <w:lang w:val="en-US" w:eastAsia="zh-CN"/>
              </w:rPr>
              <w:t>5</w:t>
            </w:r>
            <w:r>
              <w:rPr>
                <w:rFonts w:hint="default" w:ascii="Times New Roman" w:hAnsi="Times New Roman" w:cs="Times New Roman"/>
                <w:color w:val="000000" w:themeColor="text1"/>
                <w:sz w:val="24"/>
                <w:szCs w:val="24"/>
              </w:rPr>
              <w:t>个噪声监测点，具体布点位置具体见附图。项目所在地声环境监测结果及统计情况见表3-</w:t>
            </w:r>
            <w:r>
              <w:rPr>
                <w:rFonts w:hint="eastAsia" w:ascii="Times New Roman" w:hAnsi="Times New Roman" w:cs="Times New Roman"/>
                <w:color w:val="000000" w:themeColor="text1"/>
                <w:sz w:val="24"/>
                <w:szCs w:val="24"/>
                <w:lang w:val="en-US" w:eastAsia="zh-CN"/>
              </w:rPr>
              <w:t>2</w:t>
            </w:r>
            <w:r>
              <w:rPr>
                <w:rFonts w:hint="default" w:ascii="Times New Roman" w:hAnsi="Times New Roman" w:cs="Times New Roman"/>
                <w:color w:val="000000" w:themeColor="text1"/>
                <w:sz w:val="24"/>
                <w:szCs w:val="24"/>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0" w:firstLineChars="0"/>
              <w:jc w:val="center"/>
              <w:textAlignment w:val="auto"/>
              <w:rPr>
                <w:rFonts w:hint="default" w:ascii="Times New Roman" w:hAnsi="Times New Roman" w:cs="Times New Roman"/>
                <w:b/>
                <w:bCs/>
                <w:color w:val="000000" w:themeColor="text1"/>
                <w:sz w:val="21"/>
                <w:szCs w:val="21"/>
              </w:rPr>
            </w:pPr>
            <w:r>
              <w:rPr>
                <w:rFonts w:hint="default" w:ascii="Times New Roman" w:hAnsi="Times New Roman" w:cs="Times New Roman"/>
                <w:b/>
                <w:bCs/>
                <w:color w:val="000000" w:themeColor="text1"/>
                <w:sz w:val="21"/>
                <w:szCs w:val="21"/>
              </w:rPr>
              <w:t>表3-</w:t>
            </w:r>
            <w:r>
              <w:rPr>
                <w:rFonts w:hint="eastAsia" w:ascii="Times New Roman" w:hAnsi="Times New Roman" w:cs="Times New Roman"/>
                <w:b/>
                <w:bCs/>
                <w:color w:val="000000" w:themeColor="text1"/>
                <w:sz w:val="21"/>
                <w:szCs w:val="21"/>
                <w:lang w:val="en-US" w:eastAsia="zh-CN"/>
              </w:rPr>
              <w:t>2</w:t>
            </w:r>
            <w:r>
              <w:rPr>
                <w:rFonts w:hint="default" w:ascii="Times New Roman" w:hAnsi="Times New Roman" w:cs="Times New Roman"/>
                <w:b/>
                <w:bCs/>
                <w:color w:val="000000" w:themeColor="text1"/>
                <w:sz w:val="21"/>
                <w:szCs w:val="21"/>
              </w:rPr>
              <w:t xml:space="preserve"> </w:t>
            </w:r>
            <w:r>
              <w:rPr>
                <w:rFonts w:hint="eastAsia" w:ascii="Times New Roman" w:hAnsi="Times New Roman" w:cs="Times New Roman"/>
                <w:b/>
                <w:bCs/>
                <w:color w:val="000000" w:themeColor="text1"/>
                <w:sz w:val="21"/>
                <w:szCs w:val="21"/>
                <w:lang w:val="en-US" w:eastAsia="zh-CN"/>
              </w:rPr>
              <w:t xml:space="preserve"> </w:t>
            </w:r>
            <w:r>
              <w:rPr>
                <w:rFonts w:hint="default" w:ascii="Times New Roman" w:hAnsi="Times New Roman" w:cs="Times New Roman"/>
                <w:b/>
                <w:bCs/>
                <w:color w:val="000000" w:themeColor="text1"/>
                <w:sz w:val="21"/>
                <w:szCs w:val="21"/>
              </w:rPr>
              <w:t xml:space="preserve">项目建设地声环境监测结果表 </w:t>
            </w:r>
            <w:r>
              <w:rPr>
                <w:rFonts w:hint="eastAsia" w:ascii="Times New Roman" w:hAnsi="Times New Roman" w:cs="Times New Roman"/>
                <w:b/>
                <w:bCs/>
                <w:color w:val="000000" w:themeColor="text1"/>
                <w:sz w:val="21"/>
                <w:szCs w:val="21"/>
                <w:lang w:val="en-US" w:eastAsia="zh-CN"/>
              </w:rPr>
              <w:t xml:space="preserve"> </w:t>
            </w:r>
            <w:r>
              <w:rPr>
                <w:rFonts w:hint="default" w:ascii="Times New Roman" w:hAnsi="Times New Roman" w:cs="Times New Roman"/>
                <w:b/>
                <w:bCs/>
                <w:color w:val="000000" w:themeColor="text1"/>
                <w:sz w:val="21"/>
                <w:szCs w:val="21"/>
              </w:rPr>
              <w:t xml:space="preserve"> 单位：dB(A)</w:t>
            </w:r>
          </w:p>
          <w:tbl>
            <w:tblPr>
              <w:tblStyle w:val="20"/>
              <w:tblW w:w="84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1"/>
              <w:gridCol w:w="1862"/>
              <w:gridCol w:w="1388"/>
              <w:gridCol w:w="1269"/>
              <w:gridCol w:w="843"/>
              <w:gridCol w:w="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4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监测点位</w:t>
                  </w:r>
                </w:p>
              </w:tc>
              <w:tc>
                <w:tcPr>
                  <w:tcW w:w="1862"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时间</w:t>
                  </w:r>
                </w:p>
              </w:tc>
              <w:tc>
                <w:tcPr>
                  <w:tcW w:w="2657" w:type="dxa"/>
                  <w:gridSpan w:val="2"/>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监测值</w:t>
                  </w:r>
                </w:p>
              </w:tc>
              <w:tc>
                <w:tcPr>
                  <w:tcW w:w="1547" w:type="dxa"/>
                  <w:gridSpan w:val="2"/>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标准值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41" w:type="dxa"/>
                  <w:vMerge w:val="continue"/>
                  <w:vAlign w:val="center"/>
                </w:tcPr>
                <w:p>
                  <w:pPr>
                    <w:jc w:val="center"/>
                    <w:rPr>
                      <w:rFonts w:hint="default" w:ascii="Times New Roman" w:hAnsi="Times New Roman" w:cs="Times New Roman"/>
                      <w:color w:val="000000" w:themeColor="text1"/>
                    </w:rPr>
                  </w:pPr>
                </w:p>
              </w:tc>
              <w:tc>
                <w:tcPr>
                  <w:tcW w:w="1862" w:type="dxa"/>
                  <w:vMerge w:val="continue"/>
                  <w:vAlign w:val="center"/>
                </w:tcPr>
                <w:p>
                  <w:pPr>
                    <w:jc w:val="center"/>
                    <w:rPr>
                      <w:rFonts w:hint="default" w:ascii="Times New Roman" w:hAnsi="Times New Roman" w:cs="Times New Roman"/>
                      <w:color w:val="000000" w:themeColor="text1"/>
                    </w:rPr>
                  </w:pPr>
                </w:p>
              </w:tc>
              <w:tc>
                <w:tcPr>
                  <w:tcW w:w="1388"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昼间</w:t>
                  </w:r>
                </w:p>
              </w:tc>
              <w:tc>
                <w:tcPr>
                  <w:tcW w:w="1269"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夜间</w:t>
                  </w:r>
                </w:p>
              </w:tc>
              <w:tc>
                <w:tcPr>
                  <w:tcW w:w="843"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昼间</w:t>
                  </w:r>
                </w:p>
              </w:tc>
              <w:tc>
                <w:tcPr>
                  <w:tcW w:w="704"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4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lang w:val="en-US" w:eastAsia="zh-CN"/>
                    </w:rPr>
                    <w:t>N</w:t>
                  </w:r>
                  <w:r>
                    <w:rPr>
                      <w:rFonts w:hint="default" w:ascii="Times New Roman" w:hAnsi="Times New Roman" w:cs="Times New Roman"/>
                      <w:color w:val="000000" w:themeColor="text1"/>
                      <w:vertAlign w:val="subscript"/>
                      <w:lang w:val="en-US" w:eastAsia="zh-CN"/>
                    </w:rPr>
                    <w:t>1</w:t>
                  </w:r>
                  <w:r>
                    <w:rPr>
                      <w:rFonts w:hint="default" w:ascii="Times New Roman" w:hAnsi="Times New Roman" w:cs="Times New Roman"/>
                      <w:color w:val="000000" w:themeColor="text1"/>
                      <w:lang w:val="en-US" w:eastAsia="zh-CN"/>
                    </w:rPr>
                    <w:t>：</w:t>
                  </w:r>
                  <w:r>
                    <w:rPr>
                      <w:rFonts w:hint="default" w:ascii="Times New Roman" w:hAnsi="Times New Roman" w:cs="Times New Roman"/>
                      <w:color w:val="000000" w:themeColor="text1"/>
                    </w:rPr>
                    <w:t>项目东面</w:t>
                  </w:r>
                  <w:r>
                    <w:rPr>
                      <w:rFonts w:hint="eastAsia" w:ascii="Times New Roman" w:hAnsi="Times New Roman"/>
                      <w:color w:val="000000"/>
                    </w:rPr>
                    <w:t>场</w:t>
                  </w:r>
                  <w:r>
                    <w:rPr>
                      <w:rFonts w:hint="default" w:ascii="Times New Roman" w:hAnsi="Times New Roman" w:cs="Times New Roman"/>
                      <w:color w:val="000000" w:themeColor="text1"/>
                    </w:rPr>
                    <w:t>界外1m</w:t>
                  </w:r>
                </w:p>
              </w:tc>
              <w:tc>
                <w:tcPr>
                  <w:tcW w:w="1862" w:type="dxa"/>
                  <w:vAlign w:val="center"/>
                </w:tcPr>
                <w:p>
                  <w:pPr>
                    <w:widowControl/>
                    <w:adjustRightInd w:val="0"/>
                    <w:snapToGrid w:val="0"/>
                    <w:spacing w:before="100" w:beforeAutospacing="1" w:after="100" w:afterAutospacing="1"/>
                    <w:jc w:val="center"/>
                    <w:rPr>
                      <w:rFonts w:hint="default" w:ascii="Times New Roman" w:hAnsi="Times New Roman" w:eastAsia="宋体" w:cs="Times New Roman"/>
                      <w:color w:val="000000" w:themeColor="text1"/>
                      <w:lang w:val="en-US" w:eastAsia="zh-CN"/>
                    </w:rPr>
                  </w:pPr>
                  <w:r>
                    <w:rPr>
                      <w:rFonts w:hint="default" w:ascii="Times New Roman" w:hAnsi="Times New Roman" w:cs="Times New Roman"/>
                      <w:color w:val="000000" w:themeColor="text1"/>
                    </w:rPr>
                    <w:t>201</w:t>
                  </w:r>
                  <w:r>
                    <w:rPr>
                      <w:rFonts w:hint="default"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27</w:t>
                  </w:r>
                </w:p>
              </w:tc>
              <w:tc>
                <w:tcPr>
                  <w:tcW w:w="1388"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47.3</w:t>
                  </w:r>
                </w:p>
              </w:tc>
              <w:tc>
                <w:tcPr>
                  <w:tcW w:w="1269"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39.3</w:t>
                  </w:r>
                </w:p>
              </w:tc>
              <w:tc>
                <w:tcPr>
                  <w:tcW w:w="843" w:type="dxa"/>
                  <w:vMerge w:val="restart"/>
                  <w:vAlign w:val="center"/>
                </w:tcPr>
                <w:p>
                  <w:pPr>
                    <w:jc w:val="center"/>
                    <w:rPr>
                      <w:rFonts w:hint="default" w:ascii="Times New Roman" w:hAnsi="Times New Roman" w:eastAsia="宋体" w:cs="Times New Roman"/>
                      <w:color w:val="000000" w:themeColor="text1"/>
                      <w:lang w:val="en-US" w:eastAsia="zh-CN"/>
                    </w:rPr>
                  </w:pPr>
                  <w:r>
                    <w:rPr>
                      <w:rFonts w:hint="default" w:ascii="Times New Roman" w:hAnsi="Times New Roman" w:cs="Times New Roman"/>
                      <w:color w:val="000000" w:themeColor="text1"/>
                    </w:rPr>
                    <w:t>6</w:t>
                  </w:r>
                  <w:r>
                    <w:rPr>
                      <w:rFonts w:hint="default" w:ascii="Times New Roman" w:hAnsi="Times New Roman" w:cs="Times New Roman"/>
                      <w:color w:val="000000" w:themeColor="text1"/>
                      <w:lang w:val="en-US" w:eastAsia="zh-CN"/>
                    </w:rPr>
                    <w:t>0</w:t>
                  </w:r>
                </w:p>
              </w:tc>
              <w:tc>
                <w:tcPr>
                  <w:tcW w:w="704" w:type="dxa"/>
                  <w:vMerge w:val="restart"/>
                  <w:vAlign w:val="center"/>
                </w:tcPr>
                <w:p>
                  <w:pPr>
                    <w:jc w:val="center"/>
                    <w:rPr>
                      <w:rFonts w:hint="default" w:ascii="Times New Roman" w:hAnsi="Times New Roman" w:eastAsia="宋体" w:cs="Times New Roman"/>
                      <w:color w:val="000000" w:themeColor="text1"/>
                      <w:lang w:val="en-US" w:eastAsia="zh-CN"/>
                    </w:rPr>
                  </w:pPr>
                  <w:r>
                    <w:rPr>
                      <w:rFonts w:hint="default" w:ascii="Times New Roman" w:hAnsi="Times New Roman" w:cs="Times New Roman"/>
                      <w:color w:val="000000" w:themeColor="text1"/>
                    </w:rPr>
                    <w:t>5</w:t>
                  </w:r>
                  <w:r>
                    <w:rPr>
                      <w:rFonts w:hint="default" w:ascii="Times New Roman" w:hAnsi="Times New Roman" w:cs="Times New Roman"/>
                      <w:color w:val="000000" w:themeColor="text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41" w:type="dxa"/>
                  <w:vMerge w:val="continue"/>
                  <w:vAlign w:val="center"/>
                </w:tcPr>
                <w:p>
                  <w:pPr>
                    <w:jc w:val="center"/>
                    <w:rPr>
                      <w:rFonts w:hint="default" w:ascii="Times New Roman" w:hAnsi="Times New Roman" w:cs="Times New Roman"/>
                      <w:color w:val="000000" w:themeColor="text1"/>
                    </w:rPr>
                  </w:pPr>
                </w:p>
              </w:tc>
              <w:tc>
                <w:tcPr>
                  <w:tcW w:w="1862" w:type="dxa"/>
                  <w:vAlign w:val="center"/>
                </w:tcPr>
                <w:p>
                  <w:pPr>
                    <w:widowControl/>
                    <w:adjustRightInd w:val="0"/>
                    <w:snapToGrid w:val="0"/>
                    <w:spacing w:before="100" w:beforeAutospacing="1" w:after="100" w:afterAutospacing="1"/>
                    <w:jc w:val="center"/>
                    <w:rPr>
                      <w:rFonts w:hint="default" w:ascii="Times New Roman" w:hAnsi="Times New Roman" w:cs="Times New Roman"/>
                      <w:color w:val="000000" w:themeColor="text1"/>
                      <w:lang w:val="en-US"/>
                    </w:rPr>
                  </w:pPr>
                  <w:r>
                    <w:rPr>
                      <w:rFonts w:hint="default" w:ascii="Times New Roman" w:hAnsi="Times New Roman" w:cs="Times New Roman"/>
                      <w:color w:val="000000" w:themeColor="text1"/>
                    </w:rPr>
                    <w:t>201</w:t>
                  </w:r>
                  <w:r>
                    <w:rPr>
                      <w:rFonts w:hint="default"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28</w:t>
                  </w:r>
                </w:p>
              </w:tc>
              <w:tc>
                <w:tcPr>
                  <w:tcW w:w="1388"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47.3</w:t>
                  </w:r>
                </w:p>
              </w:tc>
              <w:tc>
                <w:tcPr>
                  <w:tcW w:w="1269"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39.7</w:t>
                  </w:r>
                </w:p>
              </w:tc>
              <w:tc>
                <w:tcPr>
                  <w:tcW w:w="843" w:type="dxa"/>
                  <w:vMerge w:val="continue"/>
                  <w:vAlign w:val="center"/>
                </w:tcPr>
                <w:p>
                  <w:pPr>
                    <w:jc w:val="center"/>
                    <w:rPr>
                      <w:rFonts w:hint="default" w:ascii="Times New Roman" w:hAnsi="Times New Roman" w:cs="Times New Roman"/>
                      <w:color w:val="000000" w:themeColor="text1"/>
                    </w:rPr>
                  </w:pPr>
                </w:p>
              </w:tc>
              <w:tc>
                <w:tcPr>
                  <w:tcW w:w="704" w:type="dxa"/>
                  <w:vMerge w:val="continue"/>
                  <w:vAlign w:val="center"/>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4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lang w:val="en-US" w:eastAsia="zh-CN"/>
                    </w:rPr>
                    <w:t>N</w:t>
                  </w:r>
                  <w:r>
                    <w:rPr>
                      <w:rFonts w:hint="default" w:ascii="Times New Roman" w:hAnsi="Times New Roman" w:cs="Times New Roman"/>
                      <w:color w:val="000000" w:themeColor="text1"/>
                      <w:vertAlign w:val="subscript"/>
                    </w:rPr>
                    <w:t>2</w:t>
                  </w:r>
                  <w:r>
                    <w:rPr>
                      <w:rFonts w:hint="default" w:ascii="Times New Roman" w:hAnsi="Times New Roman" w:cs="Times New Roman"/>
                      <w:color w:val="000000" w:themeColor="text1"/>
                      <w:lang w:eastAsia="zh-CN"/>
                    </w:rPr>
                    <w:t>：</w:t>
                  </w:r>
                  <w:r>
                    <w:rPr>
                      <w:rFonts w:hint="default" w:ascii="Times New Roman" w:hAnsi="Times New Roman" w:cs="Times New Roman"/>
                      <w:color w:val="000000" w:themeColor="text1"/>
                    </w:rPr>
                    <w:t>项目南面</w:t>
                  </w:r>
                  <w:r>
                    <w:rPr>
                      <w:rFonts w:hint="eastAsia" w:ascii="Times New Roman" w:hAnsi="Times New Roman"/>
                      <w:color w:val="000000"/>
                    </w:rPr>
                    <w:t>场</w:t>
                  </w:r>
                  <w:r>
                    <w:rPr>
                      <w:rFonts w:hint="default" w:ascii="Times New Roman" w:hAnsi="Times New Roman" w:cs="Times New Roman"/>
                      <w:color w:val="000000" w:themeColor="text1"/>
                    </w:rPr>
                    <w:t>界外1m</w:t>
                  </w:r>
                </w:p>
              </w:tc>
              <w:tc>
                <w:tcPr>
                  <w:tcW w:w="1862" w:type="dxa"/>
                  <w:vAlign w:val="center"/>
                </w:tcPr>
                <w:p>
                  <w:pPr>
                    <w:widowControl/>
                    <w:adjustRightInd w:val="0"/>
                    <w:snapToGrid w:val="0"/>
                    <w:spacing w:before="100" w:beforeAutospacing="1" w:after="100" w:afterAutospacing="1"/>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201</w:t>
                  </w:r>
                  <w:r>
                    <w:rPr>
                      <w:rFonts w:hint="default"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27</w:t>
                  </w:r>
                </w:p>
              </w:tc>
              <w:tc>
                <w:tcPr>
                  <w:tcW w:w="1388"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46.1</w:t>
                  </w:r>
                </w:p>
              </w:tc>
              <w:tc>
                <w:tcPr>
                  <w:tcW w:w="1269"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38.2</w:t>
                  </w:r>
                </w:p>
              </w:tc>
              <w:tc>
                <w:tcPr>
                  <w:tcW w:w="843" w:type="dxa"/>
                  <w:vMerge w:val="restart"/>
                  <w:vAlign w:val="center"/>
                </w:tcPr>
                <w:p>
                  <w:pPr>
                    <w:jc w:val="center"/>
                    <w:rPr>
                      <w:rFonts w:hint="default" w:ascii="Times New Roman" w:hAnsi="Times New Roman" w:eastAsia="宋体" w:cs="Times New Roman"/>
                      <w:color w:val="000000" w:themeColor="text1"/>
                      <w:lang w:val="en-US" w:eastAsia="zh-CN"/>
                    </w:rPr>
                  </w:pPr>
                  <w:r>
                    <w:rPr>
                      <w:rFonts w:hint="default" w:ascii="Times New Roman" w:hAnsi="Times New Roman" w:cs="Times New Roman"/>
                      <w:color w:val="000000" w:themeColor="text1"/>
                    </w:rPr>
                    <w:t>6</w:t>
                  </w:r>
                  <w:r>
                    <w:rPr>
                      <w:rFonts w:hint="default" w:ascii="Times New Roman" w:hAnsi="Times New Roman" w:cs="Times New Roman"/>
                      <w:color w:val="000000" w:themeColor="text1"/>
                      <w:lang w:val="en-US" w:eastAsia="zh-CN"/>
                    </w:rPr>
                    <w:t>0</w:t>
                  </w:r>
                </w:p>
              </w:tc>
              <w:tc>
                <w:tcPr>
                  <w:tcW w:w="704" w:type="dxa"/>
                  <w:vMerge w:val="restart"/>
                  <w:vAlign w:val="center"/>
                </w:tcPr>
                <w:p>
                  <w:pPr>
                    <w:jc w:val="center"/>
                    <w:rPr>
                      <w:rFonts w:hint="default" w:ascii="Times New Roman" w:hAnsi="Times New Roman" w:eastAsia="宋体" w:cs="Times New Roman"/>
                      <w:color w:val="000000" w:themeColor="text1"/>
                      <w:lang w:val="en-US" w:eastAsia="zh-CN"/>
                    </w:rPr>
                  </w:pPr>
                  <w:r>
                    <w:rPr>
                      <w:rFonts w:hint="default" w:ascii="Times New Roman" w:hAnsi="Times New Roman" w:cs="Times New Roman"/>
                      <w:color w:val="000000" w:themeColor="text1"/>
                    </w:rPr>
                    <w:t>5</w:t>
                  </w:r>
                  <w:r>
                    <w:rPr>
                      <w:rFonts w:hint="default" w:ascii="Times New Roman" w:hAnsi="Times New Roman" w:cs="Times New Roman"/>
                      <w:color w:val="000000" w:themeColor="text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41" w:type="dxa"/>
                  <w:vMerge w:val="continue"/>
                  <w:vAlign w:val="center"/>
                </w:tcPr>
                <w:p>
                  <w:pPr>
                    <w:jc w:val="center"/>
                    <w:rPr>
                      <w:rFonts w:hint="default" w:ascii="Times New Roman" w:hAnsi="Times New Roman" w:cs="Times New Roman"/>
                      <w:color w:val="000000" w:themeColor="text1"/>
                    </w:rPr>
                  </w:pPr>
                </w:p>
              </w:tc>
              <w:tc>
                <w:tcPr>
                  <w:tcW w:w="1862" w:type="dxa"/>
                  <w:vAlign w:val="center"/>
                </w:tcPr>
                <w:p>
                  <w:pPr>
                    <w:widowControl/>
                    <w:adjustRightInd w:val="0"/>
                    <w:snapToGrid w:val="0"/>
                    <w:spacing w:before="100" w:beforeAutospacing="1" w:after="100" w:afterAutospacing="1"/>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201</w:t>
                  </w:r>
                  <w:r>
                    <w:rPr>
                      <w:rFonts w:hint="default"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28</w:t>
                  </w:r>
                </w:p>
              </w:tc>
              <w:tc>
                <w:tcPr>
                  <w:tcW w:w="1388"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46.3</w:t>
                  </w:r>
                </w:p>
              </w:tc>
              <w:tc>
                <w:tcPr>
                  <w:tcW w:w="1269"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38.6</w:t>
                  </w:r>
                </w:p>
              </w:tc>
              <w:tc>
                <w:tcPr>
                  <w:tcW w:w="843" w:type="dxa"/>
                  <w:vMerge w:val="continue"/>
                  <w:vAlign w:val="center"/>
                </w:tcPr>
                <w:p>
                  <w:pPr>
                    <w:jc w:val="center"/>
                    <w:rPr>
                      <w:rFonts w:hint="default" w:ascii="Times New Roman" w:hAnsi="Times New Roman" w:cs="Times New Roman"/>
                      <w:color w:val="000000" w:themeColor="text1"/>
                    </w:rPr>
                  </w:pPr>
                </w:p>
              </w:tc>
              <w:tc>
                <w:tcPr>
                  <w:tcW w:w="704" w:type="dxa"/>
                  <w:vMerge w:val="continue"/>
                  <w:vAlign w:val="center"/>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4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lang w:val="en-US" w:eastAsia="zh-CN"/>
                    </w:rPr>
                    <w:t>N</w:t>
                  </w:r>
                  <w:r>
                    <w:rPr>
                      <w:rFonts w:hint="default" w:ascii="Times New Roman" w:hAnsi="Times New Roman" w:cs="Times New Roman"/>
                      <w:color w:val="000000" w:themeColor="text1"/>
                      <w:vertAlign w:val="subscript"/>
                    </w:rPr>
                    <w:t>3</w:t>
                  </w:r>
                  <w:r>
                    <w:rPr>
                      <w:rFonts w:hint="default" w:ascii="Times New Roman" w:hAnsi="Times New Roman" w:cs="Times New Roman"/>
                      <w:color w:val="000000" w:themeColor="text1"/>
                      <w:lang w:eastAsia="zh-CN"/>
                    </w:rPr>
                    <w:t>：</w:t>
                  </w:r>
                  <w:r>
                    <w:rPr>
                      <w:rFonts w:hint="default" w:ascii="Times New Roman" w:hAnsi="Times New Roman" w:cs="Times New Roman"/>
                      <w:color w:val="000000" w:themeColor="text1"/>
                    </w:rPr>
                    <w:t>项目西面</w:t>
                  </w:r>
                  <w:r>
                    <w:rPr>
                      <w:rFonts w:hint="eastAsia" w:ascii="Times New Roman" w:hAnsi="Times New Roman"/>
                      <w:color w:val="000000"/>
                    </w:rPr>
                    <w:t>场</w:t>
                  </w:r>
                  <w:r>
                    <w:rPr>
                      <w:rFonts w:hint="default" w:ascii="Times New Roman" w:hAnsi="Times New Roman" w:cs="Times New Roman"/>
                      <w:color w:val="000000" w:themeColor="text1"/>
                    </w:rPr>
                    <w:t>界外1m</w:t>
                  </w:r>
                </w:p>
              </w:tc>
              <w:tc>
                <w:tcPr>
                  <w:tcW w:w="1862" w:type="dxa"/>
                  <w:vAlign w:val="center"/>
                </w:tcPr>
                <w:p>
                  <w:pPr>
                    <w:widowControl/>
                    <w:adjustRightInd w:val="0"/>
                    <w:snapToGrid w:val="0"/>
                    <w:spacing w:before="100" w:beforeAutospacing="1" w:after="100" w:afterAutospacing="1"/>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201</w:t>
                  </w:r>
                  <w:r>
                    <w:rPr>
                      <w:rFonts w:hint="default"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27</w:t>
                  </w:r>
                </w:p>
              </w:tc>
              <w:tc>
                <w:tcPr>
                  <w:tcW w:w="1388"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47.0</w:t>
                  </w:r>
                </w:p>
              </w:tc>
              <w:tc>
                <w:tcPr>
                  <w:tcW w:w="1269"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38.7</w:t>
                  </w:r>
                </w:p>
              </w:tc>
              <w:tc>
                <w:tcPr>
                  <w:tcW w:w="843" w:type="dxa"/>
                  <w:vMerge w:val="restart"/>
                  <w:vAlign w:val="center"/>
                </w:tcPr>
                <w:p>
                  <w:pPr>
                    <w:jc w:val="center"/>
                    <w:rPr>
                      <w:rFonts w:hint="default" w:ascii="Times New Roman" w:hAnsi="Times New Roman" w:eastAsia="宋体" w:cs="Times New Roman"/>
                      <w:color w:val="000000" w:themeColor="text1"/>
                      <w:lang w:val="en-US" w:eastAsia="zh-CN"/>
                    </w:rPr>
                  </w:pPr>
                  <w:r>
                    <w:rPr>
                      <w:rFonts w:hint="default" w:ascii="Times New Roman" w:hAnsi="Times New Roman" w:cs="Times New Roman"/>
                      <w:color w:val="000000" w:themeColor="text1"/>
                    </w:rPr>
                    <w:t>6</w:t>
                  </w:r>
                  <w:r>
                    <w:rPr>
                      <w:rFonts w:hint="default" w:ascii="Times New Roman" w:hAnsi="Times New Roman" w:cs="Times New Roman"/>
                      <w:color w:val="000000" w:themeColor="text1"/>
                      <w:lang w:val="en-US" w:eastAsia="zh-CN"/>
                    </w:rPr>
                    <w:t>0</w:t>
                  </w:r>
                </w:p>
              </w:tc>
              <w:tc>
                <w:tcPr>
                  <w:tcW w:w="704" w:type="dxa"/>
                  <w:vMerge w:val="restart"/>
                  <w:vAlign w:val="center"/>
                </w:tcPr>
                <w:p>
                  <w:pPr>
                    <w:jc w:val="center"/>
                    <w:rPr>
                      <w:rFonts w:hint="default" w:ascii="Times New Roman" w:hAnsi="Times New Roman" w:eastAsia="宋体" w:cs="Times New Roman"/>
                      <w:color w:val="000000" w:themeColor="text1"/>
                      <w:lang w:val="en-US" w:eastAsia="zh-CN"/>
                    </w:rPr>
                  </w:pPr>
                  <w:r>
                    <w:rPr>
                      <w:rFonts w:hint="default" w:ascii="Times New Roman" w:hAnsi="Times New Roman" w:cs="Times New Roman"/>
                      <w:color w:val="000000" w:themeColor="text1"/>
                    </w:rPr>
                    <w:t>5</w:t>
                  </w:r>
                  <w:r>
                    <w:rPr>
                      <w:rFonts w:hint="default" w:ascii="Times New Roman" w:hAnsi="Times New Roman" w:cs="Times New Roman"/>
                      <w:color w:val="000000" w:themeColor="text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41" w:type="dxa"/>
                  <w:vMerge w:val="continue"/>
                  <w:vAlign w:val="center"/>
                </w:tcPr>
                <w:p>
                  <w:pPr>
                    <w:jc w:val="center"/>
                    <w:rPr>
                      <w:rFonts w:hint="default" w:ascii="Times New Roman" w:hAnsi="Times New Roman" w:cs="Times New Roman"/>
                      <w:color w:val="000000" w:themeColor="text1"/>
                    </w:rPr>
                  </w:pPr>
                </w:p>
              </w:tc>
              <w:tc>
                <w:tcPr>
                  <w:tcW w:w="1862" w:type="dxa"/>
                  <w:vAlign w:val="center"/>
                </w:tcPr>
                <w:p>
                  <w:pPr>
                    <w:widowControl/>
                    <w:adjustRightInd w:val="0"/>
                    <w:snapToGrid w:val="0"/>
                    <w:spacing w:before="100" w:beforeAutospacing="1" w:after="100" w:afterAutospacing="1"/>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201</w:t>
                  </w:r>
                  <w:r>
                    <w:rPr>
                      <w:rFonts w:hint="default"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28</w:t>
                  </w:r>
                </w:p>
              </w:tc>
              <w:tc>
                <w:tcPr>
                  <w:tcW w:w="1388"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46.3</w:t>
                  </w:r>
                </w:p>
              </w:tc>
              <w:tc>
                <w:tcPr>
                  <w:tcW w:w="1269"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38.9</w:t>
                  </w:r>
                </w:p>
              </w:tc>
              <w:tc>
                <w:tcPr>
                  <w:tcW w:w="843" w:type="dxa"/>
                  <w:vMerge w:val="continue"/>
                  <w:vAlign w:val="center"/>
                </w:tcPr>
                <w:p>
                  <w:pPr>
                    <w:jc w:val="center"/>
                    <w:rPr>
                      <w:rFonts w:hint="default" w:ascii="Times New Roman" w:hAnsi="Times New Roman" w:cs="Times New Roman"/>
                      <w:color w:val="000000" w:themeColor="text1"/>
                    </w:rPr>
                  </w:pPr>
                </w:p>
              </w:tc>
              <w:tc>
                <w:tcPr>
                  <w:tcW w:w="704" w:type="dxa"/>
                  <w:vMerge w:val="continue"/>
                  <w:vAlign w:val="center"/>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4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lang w:val="en-US" w:eastAsia="zh-CN"/>
                    </w:rPr>
                    <w:t>N</w:t>
                  </w:r>
                  <w:r>
                    <w:rPr>
                      <w:rFonts w:hint="default" w:ascii="Times New Roman" w:hAnsi="Times New Roman" w:cs="Times New Roman"/>
                      <w:color w:val="000000" w:themeColor="text1"/>
                      <w:vertAlign w:val="subscript"/>
                    </w:rPr>
                    <w:t>4</w:t>
                  </w:r>
                  <w:r>
                    <w:rPr>
                      <w:rFonts w:hint="default" w:ascii="Times New Roman" w:hAnsi="Times New Roman" w:cs="Times New Roman"/>
                      <w:color w:val="000000" w:themeColor="text1"/>
                      <w:lang w:eastAsia="zh-CN"/>
                    </w:rPr>
                    <w:t>：</w:t>
                  </w:r>
                  <w:r>
                    <w:rPr>
                      <w:rFonts w:hint="default" w:ascii="Times New Roman" w:hAnsi="Times New Roman" w:cs="Times New Roman"/>
                      <w:color w:val="000000" w:themeColor="text1"/>
                    </w:rPr>
                    <w:t>项目北面</w:t>
                  </w:r>
                  <w:r>
                    <w:rPr>
                      <w:rFonts w:hint="eastAsia" w:ascii="Times New Roman" w:hAnsi="Times New Roman"/>
                      <w:color w:val="000000"/>
                    </w:rPr>
                    <w:t>场</w:t>
                  </w:r>
                  <w:r>
                    <w:rPr>
                      <w:rFonts w:hint="default" w:ascii="Times New Roman" w:hAnsi="Times New Roman" w:cs="Times New Roman"/>
                      <w:color w:val="000000" w:themeColor="text1"/>
                    </w:rPr>
                    <w:t>界外1m</w:t>
                  </w:r>
                </w:p>
              </w:tc>
              <w:tc>
                <w:tcPr>
                  <w:tcW w:w="1862" w:type="dxa"/>
                  <w:vAlign w:val="center"/>
                </w:tcPr>
                <w:p>
                  <w:pPr>
                    <w:widowControl/>
                    <w:adjustRightInd w:val="0"/>
                    <w:snapToGrid w:val="0"/>
                    <w:spacing w:before="100" w:beforeAutospacing="1" w:after="100" w:afterAutospacing="1"/>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201</w:t>
                  </w:r>
                  <w:r>
                    <w:rPr>
                      <w:rFonts w:hint="default"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27</w:t>
                  </w:r>
                </w:p>
              </w:tc>
              <w:tc>
                <w:tcPr>
                  <w:tcW w:w="1388"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46.3</w:t>
                  </w:r>
                </w:p>
              </w:tc>
              <w:tc>
                <w:tcPr>
                  <w:tcW w:w="1269"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39.7</w:t>
                  </w:r>
                </w:p>
              </w:tc>
              <w:tc>
                <w:tcPr>
                  <w:tcW w:w="843" w:type="dxa"/>
                  <w:vMerge w:val="restart"/>
                  <w:vAlign w:val="center"/>
                </w:tcPr>
                <w:p>
                  <w:pPr>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60</w:t>
                  </w:r>
                </w:p>
              </w:tc>
              <w:tc>
                <w:tcPr>
                  <w:tcW w:w="704" w:type="dxa"/>
                  <w:vMerge w:val="restart"/>
                  <w:vAlign w:val="center"/>
                </w:tcPr>
                <w:p>
                  <w:pPr>
                    <w:jc w:val="center"/>
                    <w:rPr>
                      <w:rFonts w:hint="default" w:ascii="Times New Roman" w:hAnsi="Times New Roman" w:eastAsia="宋体" w:cs="Times New Roman"/>
                      <w:color w:val="000000" w:themeColor="text1"/>
                      <w:lang w:val="en-US" w:eastAsia="zh-CN"/>
                    </w:rPr>
                  </w:pPr>
                  <w:r>
                    <w:rPr>
                      <w:rFonts w:hint="eastAsia" w:ascii="Times New Roman" w:hAnsi="Times New Roman" w:cs="Times New Roman"/>
                      <w:color w:val="000000" w:themeColor="text1"/>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41" w:type="dxa"/>
                  <w:vMerge w:val="continue"/>
                  <w:vAlign w:val="center"/>
                </w:tcPr>
                <w:p>
                  <w:pPr>
                    <w:jc w:val="center"/>
                    <w:rPr>
                      <w:rFonts w:hint="default" w:ascii="Times New Roman" w:hAnsi="Times New Roman" w:cs="Times New Roman"/>
                      <w:color w:val="000000" w:themeColor="text1"/>
                    </w:rPr>
                  </w:pPr>
                </w:p>
              </w:tc>
              <w:tc>
                <w:tcPr>
                  <w:tcW w:w="1862" w:type="dxa"/>
                  <w:vAlign w:val="center"/>
                </w:tcPr>
                <w:p>
                  <w:pPr>
                    <w:widowControl/>
                    <w:adjustRightInd w:val="0"/>
                    <w:snapToGrid w:val="0"/>
                    <w:spacing w:before="100" w:beforeAutospacing="1" w:after="100" w:afterAutospacing="1"/>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201</w:t>
                  </w:r>
                  <w:r>
                    <w:rPr>
                      <w:rFonts w:hint="default"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28</w:t>
                  </w:r>
                </w:p>
              </w:tc>
              <w:tc>
                <w:tcPr>
                  <w:tcW w:w="1388"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46.7</w:t>
                  </w:r>
                </w:p>
              </w:tc>
              <w:tc>
                <w:tcPr>
                  <w:tcW w:w="1269"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39.2</w:t>
                  </w:r>
                </w:p>
              </w:tc>
              <w:tc>
                <w:tcPr>
                  <w:tcW w:w="843" w:type="dxa"/>
                  <w:vMerge w:val="continue"/>
                  <w:vAlign w:val="center"/>
                </w:tcPr>
                <w:p>
                  <w:pPr>
                    <w:jc w:val="center"/>
                    <w:rPr>
                      <w:rFonts w:hint="default" w:ascii="Times New Roman" w:hAnsi="Times New Roman" w:cs="Times New Roman"/>
                      <w:color w:val="000000" w:themeColor="text1"/>
                    </w:rPr>
                  </w:pPr>
                </w:p>
              </w:tc>
              <w:tc>
                <w:tcPr>
                  <w:tcW w:w="704" w:type="dxa"/>
                  <w:vMerge w:val="continue"/>
                  <w:vAlign w:val="center"/>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4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lang w:val="en-US" w:eastAsia="zh-CN"/>
                    </w:rPr>
                    <w:t>N</w:t>
                  </w:r>
                  <w:r>
                    <w:rPr>
                      <w:rFonts w:hint="default" w:ascii="Times New Roman" w:hAnsi="Times New Roman" w:cs="Times New Roman"/>
                      <w:color w:val="000000" w:themeColor="text1"/>
                      <w:vertAlign w:val="subscript"/>
                    </w:rPr>
                    <w:t>5</w:t>
                  </w:r>
                  <w:r>
                    <w:rPr>
                      <w:rFonts w:hint="default" w:ascii="Times New Roman" w:hAnsi="Times New Roman" w:cs="Times New Roman"/>
                      <w:color w:val="000000" w:themeColor="text1"/>
                      <w:lang w:eastAsia="zh-CN"/>
                    </w:rPr>
                    <w:t>：</w:t>
                  </w:r>
                  <w:r>
                    <w:rPr>
                      <w:rFonts w:hint="default" w:ascii="Times New Roman" w:hAnsi="Times New Roman" w:cs="Times New Roman"/>
                      <w:color w:val="000000" w:themeColor="text1"/>
                    </w:rPr>
                    <w:t>项目地</w:t>
                  </w:r>
                  <w:r>
                    <w:rPr>
                      <w:rFonts w:hint="eastAsia" w:ascii="Times New Roman" w:hAnsi="Times New Roman" w:cs="Times New Roman"/>
                      <w:color w:val="000000" w:themeColor="text1"/>
                      <w:lang w:eastAsia="zh-CN"/>
                    </w:rPr>
                    <w:t>西</w:t>
                  </w:r>
                  <w:r>
                    <w:rPr>
                      <w:rFonts w:hint="default" w:ascii="Times New Roman" w:hAnsi="Times New Roman" w:cs="Times New Roman"/>
                      <w:color w:val="000000" w:themeColor="text1"/>
                    </w:rPr>
                    <w:t>面</w:t>
                  </w:r>
                  <w:r>
                    <w:rPr>
                      <w:rFonts w:hint="eastAsia" w:ascii="Times New Roman" w:hAnsi="Times New Roman" w:cs="Times New Roman"/>
                      <w:color w:val="000000" w:themeColor="text1"/>
                      <w:lang w:val="en-US" w:eastAsia="zh-CN"/>
                    </w:rPr>
                    <w:t>8</w:t>
                  </w:r>
                  <w:r>
                    <w:rPr>
                      <w:rFonts w:hint="default" w:ascii="Times New Roman" w:hAnsi="Times New Roman" w:cs="Times New Roman"/>
                      <w:color w:val="000000" w:themeColor="text1"/>
                    </w:rPr>
                    <w:t>0m处居民</w:t>
                  </w:r>
                </w:p>
              </w:tc>
              <w:tc>
                <w:tcPr>
                  <w:tcW w:w="1862" w:type="dxa"/>
                  <w:vAlign w:val="center"/>
                </w:tcPr>
                <w:p>
                  <w:pPr>
                    <w:widowControl/>
                    <w:adjustRightInd w:val="0"/>
                    <w:snapToGrid w:val="0"/>
                    <w:spacing w:before="100" w:beforeAutospacing="1" w:after="100" w:afterAutospacing="1"/>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201</w:t>
                  </w:r>
                  <w:r>
                    <w:rPr>
                      <w:rFonts w:hint="default"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27</w:t>
                  </w:r>
                </w:p>
              </w:tc>
              <w:tc>
                <w:tcPr>
                  <w:tcW w:w="1388"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48.4</w:t>
                  </w:r>
                </w:p>
              </w:tc>
              <w:tc>
                <w:tcPr>
                  <w:tcW w:w="1269"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39.4</w:t>
                  </w:r>
                </w:p>
              </w:tc>
              <w:tc>
                <w:tcPr>
                  <w:tcW w:w="843" w:type="dxa"/>
                  <w:vMerge w:val="restart"/>
                  <w:vAlign w:val="center"/>
                </w:tcPr>
                <w:p>
                  <w:pPr>
                    <w:jc w:val="center"/>
                    <w:rPr>
                      <w:rFonts w:hint="default" w:ascii="Times New Roman" w:hAnsi="Times New Roman" w:eastAsia="宋体" w:cs="Times New Roman"/>
                      <w:color w:val="000000" w:themeColor="text1"/>
                      <w:lang w:val="en-US" w:eastAsia="zh-CN"/>
                    </w:rPr>
                  </w:pPr>
                  <w:r>
                    <w:rPr>
                      <w:rFonts w:hint="default" w:ascii="Times New Roman" w:hAnsi="Times New Roman" w:cs="Times New Roman"/>
                      <w:color w:val="000000" w:themeColor="text1"/>
                      <w:lang w:val="en-US" w:eastAsia="zh-CN"/>
                    </w:rPr>
                    <w:t>60</w:t>
                  </w:r>
                </w:p>
              </w:tc>
              <w:tc>
                <w:tcPr>
                  <w:tcW w:w="704" w:type="dxa"/>
                  <w:vMerge w:val="restart"/>
                  <w:vAlign w:val="center"/>
                </w:tcPr>
                <w:p>
                  <w:pPr>
                    <w:jc w:val="center"/>
                    <w:rPr>
                      <w:rFonts w:hint="default" w:ascii="Times New Roman" w:hAnsi="Times New Roman" w:eastAsia="宋体" w:cs="Times New Roman"/>
                      <w:color w:val="000000" w:themeColor="text1"/>
                      <w:lang w:val="en-US" w:eastAsia="zh-CN"/>
                    </w:rPr>
                  </w:pPr>
                  <w:r>
                    <w:rPr>
                      <w:rFonts w:hint="default" w:ascii="Times New Roman" w:hAnsi="Times New Roman" w:cs="Times New Roman"/>
                      <w:color w:val="000000" w:themeColor="text1"/>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341" w:type="dxa"/>
                  <w:vMerge w:val="continue"/>
                  <w:vAlign w:val="center"/>
                </w:tcPr>
                <w:p>
                  <w:pPr>
                    <w:pStyle w:val="37"/>
                    <w:rPr>
                      <w:rFonts w:hint="default" w:ascii="Times New Roman" w:hAnsi="Times New Roman" w:cs="Times New Roman"/>
                      <w:color w:val="000000" w:themeColor="text1"/>
                    </w:rPr>
                  </w:pPr>
                </w:p>
              </w:tc>
              <w:tc>
                <w:tcPr>
                  <w:tcW w:w="1862" w:type="dxa"/>
                  <w:vAlign w:val="center"/>
                </w:tcPr>
                <w:p>
                  <w:pPr>
                    <w:widowControl/>
                    <w:adjustRightInd w:val="0"/>
                    <w:snapToGrid w:val="0"/>
                    <w:spacing w:before="100" w:beforeAutospacing="1" w:after="100" w:afterAutospacing="1"/>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201</w:t>
                  </w:r>
                  <w:r>
                    <w:rPr>
                      <w:rFonts w:hint="default"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9</w:t>
                  </w:r>
                  <w:r>
                    <w:rPr>
                      <w:rFonts w:hint="default" w:ascii="Times New Roman" w:hAnsi="Times New Roman" w:cs="Times New Roman"/>
                      <w:color w:val="000000" w:themeColor="text1"/>
                    </w:rPr>
                    <w:t>.</w:t>
                  </w:r>
                  <w:r>
                    <w:rPr>
                      <w:rFonts w:hint="eastAsia" w:ascii="Times New Roman" w:hAnsi="Times New Roman" w:cs="Times New Roman"/>
                      <w:color w:val="000000" w:themeColor="text1"/>
                      <w:lang w:val="en-US" w:eastAsia="zh-CN"/>
                    </w:rPr>
                    <w:t>28</w:t>
                  </w:r>
                </w:p>
              </w:tc>
              <w:tc>
                <w:tcPr>
                  <w:tcW w:w="1388"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48.5</w:t>
                  </w:r>
                </w:p>
              </w:tc>
              <w:tc>
                <w:tcPr>
                  <w:tcW w:w="1269" w:type="dxa"/>
                  <w:vAlign w:val="center"/>
                </w:tcPr>
                <w:p>
                  <w:pPr>
                    <w:pStyle w:val="37"/>
                    <w:rPr>
                      <w:rFonts w:hint="default" w:ascii="Times New Roman" w:hAnsi="Times New Roman" w:eastAsia="宋体" w:cs="Times New Roman"/>
                      <w:color w:val="000000" w:themeColor="text1"/>
                      <w:lang w:val="en-US" w:eastAsia="zh-CN"/>
                    </w:rPr>
                  </w:pPr>
                  <w:r>
                    <w:rPr>
                      <w:rFonts w:hint="eastAsia" w:cs="Times New Roman"/>
                      <w:color w:val="000000" w:themeColor="text1"/>
                      <w:lang w:val="en-US" w:eastAsia="zh-CN"/>
                    </w:rPr>
                    <w:t>38.8</w:t>
                  </w:r>
                </w:p>
              </w:tc>
              <w:tc>
                <w:tcPr>
                  <w:tcW w:w="843" w:type="dxa"/>
                  <w:vMerge w:val="continue"/>
                  <w:vAlign w:val="center"/>
                </w:tcPr>
                <w:p>
                  <w:pPr>
                    <w:pStyle w:val="37"/>
                    <w:rPr>
                      <w:rFonts w:hint="default" w:ascii="Times New Roman" w:hAnsi="Times New Roman" w:cs="Times New Roman"/>
                      <w:color w:val="000000" w:themeColor="text1"/>
                    </w:rPr>
                  </w:pPr>
                </w:p>
              </w:tc>
              <w:tc>
                <w:tcPr>
                  <w:tcW w:w="704" w:type="dxa"/>
                  <w:vMerge w:val="continue"/>
                  <w:vAlign w:val="center"/>
                </w:tcPr>
                <w:p>
                  <w:pPr>
                    <w:pStyle w:val="37"/>
                    <w:rPr>
                      <w:rFonts w:hint="default" w:ascii="Times New Roman" w:hAnsi="Times New Roman" w:cs="Times New Roman"/>
                      <w:color w:val="000000" w:themeColor="text1"/>
                    </w:rPr>
                  </w:pP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 w:val="24"/>
                <w:szCs w:val="24"/>
                <w:lang w:val="en-US" w:eastAsia="zh-CN"/>
              </w:rPr>
            </w:pPr>
            <w:r>
              <w:rPr>
                <w:rFonts w:hint="default" w:ascii="Times New Roman" w:hAnsi="Times New Roman" w:cs="Times New Roman"/>
                <w:color w:val="000000" w:themeColor="text1"/>
                <w:sz w:val="24"/>
                <w:szCs w:val="24"/>
              </w:rPr>
              <w:t>由表3-2监测结果可知，项目</w:t>
            </w:r>
            <w:r>
              <w:rPr>
                <w:rFonts w:hint="eastAsia" w:ascii="Times New Roman" w:hAnsi="Times New Roman" w:cs="Times New Roman"/>
                <w:color w:val="000000" w:themeColor="text1"/>
                <w:sz w:val="24"/>
                <w:szCs w:val="24"/>
                <w:lang w:eastAsia="zh-CN"/>
              </w:rPr>
              <w:t>场</w:t>
            </w:r>
            <w:r>
              <w:rPr>
                <w:rFonts w:hint="default" w:ascii="Times New Roman" w:hAnsi="Times New Roman" w:cs="Times New Roman"/>
                <w:color w:val="000000" w:themeColor="text1"/>
                <w:sz w:val="24"/>
                <w:szCs w:val="24"/>
              </w:rPr>
              <w:t>界及敏感目标各监测点声环境昼夜监测值均符合《声环境质量标准》（GB3096-2008）</w:t>
            </w:r>
            <w:r>
              <w:rPr>
                <w:rFonts w:hint="default" w:ascii="Times New Roman" w:hAnsi="Times New Roman" w:cs="Times New Roman"/>
                <w:color w:val="000000" w:themeColor="text1"/>
                <w:sz w:val="24"/>
                <w:szCs w:val="24"/>
                <w:lang w:val="en-US" w:eastAsia="zh-CN"/>
              </w:rPr>
              <w:t>2</w:t>
            </w:r>
            <w:r>
              <w:rPr>
                <w:rFonts w:hint="default" w:ascii="Times New Roman" w:hAnsi="Times New Roman" w:cs="Times New Roman"/>
                <w:color w:val="000000" w:themeColor="text1"/>
                <w:sz w:val="24"/>
                <w:szCs w:val="24"/>
              </w:rPr>
              <w:t>类标准</w:t>
            </w:r>
            <w:r>
              <w:rPr>
                <w:rFonts w:hint="default" w:ascii="Times New Roman" w:hAnsi="Times New Roman" w:cs="Times New Roman"/>
                <w:color w:val="000000" w:themeColor="text1"/>
                <w:sz w:val="24"/>
                <w:szCs w:val="24"/>
                <w:lang w:eastAsia="zh-CN"/>
              </w:rPr>
              <w:t>。</w:t>
            </w:r>
          </w:p>
          <w:p>
            <w:pPr>
              <w:numPr>
                <w:ilvl w:val="0"/>
                <w:numId w:val="4"/>
              </w:numPr>
              <w:spacing w:line="336" w:lineRule="auto"/>
              <w:ind w:firstLine="560"/>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生态环境质量现状</w:t>
            </w:r>
          </w:p>
          <w:p>
            <w:pPr>
              <w:spacing w:line="336" w:lineRule="auto"/>
              <w:ind w:firstLine="560"/>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根据现场踏勘结果表明，本项目所在区域无原始植被生长和珍贵野生动物活动，区域生态系统敏感程度较低。项目区域内现只存在次生植被，次生植被以灌木、草丛为主，主要野生动物是田鼠、青蛙、山雀等常见物种，水生鱼类以青、草、鲫鱼为主。区域内未见国家法定保护的野生动植物。</w:t>
            </w:r>
            <w:bookmarkEnd w:id="92"/>
            <w:bookmarkEnd w:id="93"/>
            <w:bookmarkEnd w:id="94"/>
            <w:bookmarkEnd w:id="95"/>
          </w:p>
          <w:p>
            <w:pPr>
              <w:pStyle w:val="7"/>
              <w:rPr>
                <w:rFonts w:hint="default" w:ascii="Times New Roman" w:hAnsi="Times New Roman" w:cs="Times New Roman"/>
                <w:color w:val="FF0000"/>
                <w:sz w:val="24"/>
                <w:szCs w:val="24"/>
              </w:rPr>
            </w:pPr>
          </w:p>
        </w:tc>
      </w:tr>
      <w:bookmarkEnd w:id="86"/>
      <w:bookmarkEnd w:id="87"/>
      <w:bookmarkEnd w:id="88"/>
      <w:bookmarkEnd w:id="89"/>
      <w:bookmarkEnd w:id="90"/>
      <w:bookmarkEnd w:id="91"/>
    </w:tbl>
    <w:p/>
    <w:p>
      <w:pPr>
        <w:rPr>
          <w:rFonts w:ascii="Calibri" w:hAnsi="Calibri" w:eastAsia="宋体" w:cs="黑体"/>
          <w:kern w:val="2"/>
          <w:sz w:val="21"/>
          <w:szCs w:val="22"/>
          <w:lang w:val="en-US" w:eastAsia="zh-CN" w:bidi="ar-SA"/>
        </w:rPr>
      </w:pPr>
    </w:p>
    <w:p>
      <w:pPr>
        <w:rPr>
          <w:rFonts w:ascii="Calibri" w:hAnsi="Calibri" w:eastAsia="宋体" w:cs="黑体"/>
          <w:kern w:val="2"/>
          <w:sz w:val="21"/>
          <w:szCs w:val="22"/>
          <w:lang w:val="en-US" w:eastAsia="zh-CN" w:bidi="ar-SA"/>
        </w:rPr>
      </w:pPr>
    </w:p>
    <w:p>
      <w:pPr>
        <w:jc w:val="left"/>
        <w:rPr>
          <w:lang w:val="en-US" w:eastAsia="zh-CN"/>
        </w:rPr>
        <w:sectPr>
          <w:footerReference r:id="rId9" w:type="default"/>
          <w:pgSz w:w="11906" w:h="16838"/>
          <w:pgMar w:top="1440" w:right="1689" w:bottom="1553" w:left="186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tbl>
      <w:tblPr>
        <w:tblStyle w:val="21"/>
        <w:tblW w:w="14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61" w:type="dxa"/>
          </w:tcPr>
          <w:p>
            <w:pPr>
              <w:pStyle w:val="4"/>
              <w:adjustRightInd w:val="0"/>
              <w:spacing w:before="0" w:after="0"/>
              <w:jc w:val="both"/>
              <w:rPr>
                <w:rFonts w:ascii="Times New Roman" w:hAnsi="Times New Roman" w:cs="Times New Roman"/>
                <w:color w:val="000000" w:themeColor="text1"/>
              </w:rPr>
            </w:pPr>
            <w:r>
              <w:rPr>
                <w:rFonts w:ascii="Times New Roman" w:hAnsi="Times New Roman" w:cs="Times New Roman"/>
                <w:color w:val="000000" w:themeColor="text1"/>
              </w:rPr>
              <w:t>（</w:t>
            </w:r>
            <w:r>
              <w:rPr>
                <w:rFonts w:hint="eastAsia" w:ascii="Times New Roman" w:hAnsi="Times New Roman" w:cs="Times New Roman"/>
                <w:color w:val="000000" w:themeColor="text1"/>
                <w:lang w:eastAsia="zh-CN"/>
              </w:rPr>
              <w:t>二</w:t>
            </w:r>
            <w:r>
              <w:rPr>
                <w:rFonts w:ascii="Times New Roman" w:hAnsi="Times New Roman" w:cs="Times New Roman"/>
                <w:color w:val="000000" w:themeColor="text1"/>
              </w:rPr>
              <w:t>）环境保护目标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根据现场调查，项目</w:t>
            </w:r>
            <w:r>
              <w:rPr>
                <w:rFonts w:hint="eastAsia" w:ascii="Times New Roman" w:hAnsi="Times New Roman" w:cs="Times New Roman"/>
                <w:color w:val="000000" w:themeColor="text1"/>
                <w:sz w:val="24"/>
                <w:szCs w:val="24"/>
                <w:lang w:eastAsia="zh-CN"/>
              </w:rPr>
              <w:t>主要</w:t>
            </w:r>
            <w:r>
              <w:rPr>
                <w:rFonts w:ascii="Times New Roman" w:hAnsi="Times New Roman" w:cs="Times New Roman"/>
                <w:color w:val="000000" w:themeColor="text1"/>
                <w:sz w:val="24"/>
                <w:szCs w:val="24"/>
              </w:rPr>
              <w:t>环保目标情况见表3-</w:t>
            </w:r>
            <w:r>
              <w:rPr>
                <w:rFonts w:hint="eastAsia" w:ascii="Times New Roman" w:hAnsi="Times New Roman" w:cs="Times New Roman"/>
                <w:color w:val="000000" w:themeColor="text1"/>
                <w:sz w:val="24"/>
                <w:szCs w:val="24"/>
                <w:lang w:val="en-US" w:eastAsia="zh-CN"/>
              </w:rPr>
              <w:t>3</w:t>
            </w:r>
            <w:r>
              <w:rPr>
                <w:rFonts w:ascii="Times New Roman" w:hAnsi="Times New Roman" w:cs="Times New Roman"/>
                <w:color w:val="000000" w:themeColor="text1"/>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b/>
                <w:sz w:val="21"/>
                <w:szCs w:val="21"/>
              </w:rPr>
            </w:pPr>
            <w:r>
              <w:rPr>
                <w:rFonts w:ascii="Times New Roman" w:hAnsi="Times New Roman"/>
                <w:b/>
                <w:sz w:val="21"/>
                <w:szCs w:val="21"/>
              </w:rPr>
              <w:t>表3-</w:t>
            </w:r>
            <w:r>
              <w:rPr>
                <w:rFonts w:hint="eastAsia" w:ascii="Times New Roman" w:hAnsi="Times New Roman"/>
                <w:b/>
                <w:sz w:val="21"/>
                <w:szCs w:val="21"/>
                <w:lang w:val="en-US" w:eastAsia="zh-CN"/>
              </w:rPr>
              <w:t xml:space="preserve">3  </w:t>
            </w:r>
            <w:r>
              <w:rPr>
                <w:rFonts w:ascii="Times New Roman" w:hAnsi="Times New Roman"/>
                <w:b/>
                <w:sz w:val="21"/>
                <w:szCs w:val="21"/>
              </w:rPr>
              <w:t>主要环境保护目标</w:t>
            </w:r>
          </w:p>
          <w:tbl>
            <w:tblPr>
              <w:tblStyle w:val="20"/>
              <w:tblW w:w="13754" w:type="dxa"/>
              <w:tblInd w:w="5"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119"/>
              <w:gridCol w:w="2269"/>
              <w:gridCol w:w="1560"/>
              <w:gridCol w:w="1557"/>
              <w:gridCol w:w="1136"/>
              <w:gridCol w:w="1700"/>
              <w:gridCol w:w="2267"/>
              <w:gridCol w:w="993"/>
              <w:gridCol w:w="115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03" w:hRule="atLeast"/>
              </w:trPr>
              <w:tc>
                <w:tcPr>
                  <w:tcW w:w="1119"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环境</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要素</w:t>
                  </w:r>
                </w:p>
              </w:tc>
              <w:tc>
                <w:tcPr>
                  <w:tcW w:w="2269"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0" w:after="60" w:line="240" w:lineRule="auto"/>
                    <w:ind w:firstLine="0" w:firstLineChars="0"/>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名称</w:t>
                  </w:r>
                </w:p>
              </w:tc>
              <w:tc>
                <w:tcPr>
                  <w:tcW w:w="3117" w:type="dxa"/>
                  <w:gridSpan w:val="2"/>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地理坐标/m</w:t>
                  </w:r>
                </w:p>
              </w:tc>
              <w:tc>
                <w:tcPr>
                  <w:tcW w:w="1136"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0" w:after="60" w:line="240" w:lineRule="auto"/>
                    <w:ind w:firstLine="0" w:firstLineChars="0"/>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保护对象</w:t>
                  </w:r>
                </w:p>
              </w:tc>
              <w:tc>
                <w:tcPr>
                  <w:tcW w:w="1700"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0" w:after="60" w:line="240" w:lineRule="auto"/>
                    <w:ind w:firstLine="0" w:firstLineChars="0"/>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保护内容</w:t>
                  </w:r>
                </w:p>
              </w:tc>
              <w:tc>
                <w:tcPr>
                  <w:tcW w:w="2267"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before="60" w:after="60" w:line="240" w:lineRule="auto"/>
                    <w:ind w:firstLine="0" w:firstLineChars="0"/>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环境功能区</w:t>
                  </w:r>
                </w:p>
              </w:tc>
              <w:tc>
                <w:tcPr>
                  <w:tcW w:w="993"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相对场址方位</w:t>
                  </w:r>
                </w:p>
              </w:tc>
              <w:tc>
                <w:tcPr>
                  <w:tcW w:w="1153" w:type="dxa"/>
                  <w:vMerge w:val="restart"/>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相对厂界位置/m</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trPr>
              <w:tc>
                <w:tcPr>
                  <w:tcW w:w="1119"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2269"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156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X（东正西负）</w:t>
                  </w:r>
                </w:p>
              </w:tc>
              <w:tc>
                <w:tcPr>
                  <w:tcW w:w="155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Y（北正南负）</w:t>
                  </w:r>
                </w:p>
              </w:tc>
              <w:tc>
                <w:tcPr>
                  <w:tcW w:w="1136"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1700"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2267"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993"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1153"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trPr>
              <w:tc>
                <w:tcPr>
                  <w:tcW w:w="1119"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环境</w:t>
                  </w:r>
                </w:p>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空气</w:t>
                  </w:r>
                </w:p>
              </w:tc>
              <w:tc>
                <w:tcPr>
                  <w:tcW w:w="22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石子村二十一组</w:t>
                  </w:r>
                  <w:r>
                    <w:rPr>
                      <w:rFonts w:hint="default" w:ascii="Times New Roman" w:hAnsi="Times New Roman" w:cs="Times New Roman"/>
                      <w:color w:val="auto"/>
                      <w:sz w:val="21"/>
                      <w:szCs w:val="21"/>
                      <w:lang w:eastAsia="zh-CN"/>
                    </w:rPr>
                    <w:t>居民</w:t>
                  </w:r>
                </w:p>
              </w:tc>
              <w:tc>
                <w:tcPr>
                  <w:tcW w:w="156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120</w:t>
                  </w:r>
                </w:p>
              </w:tc>
              <w:tc>
                <w:tcPr>
                  <w:tcW w:w="155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100</w:t>
                  </w:r>
                </w:p>
              </w:tc>
              <w:tc>
                <w:tcPr>
                  <w:tcW w:w="113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人群</w:t>
                  </w:r>
                </w:p>
              </w:tc>
              <w:tc>
                <w:tcPr>
                  <w:tcW w:w="170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居民约</w:t>
                  </w:r>
                  <w:r>
                    <w:rPr>
                      <w:rFonts w:hint="eastAsia" w:ascii="Times New Roman" w:hAnsi="Times New Roman" w:cs="Times New Roman"/>
                      <w:color w:val="auto"/>
                      <w:sz w:val="21"/>
                      <w:szCs w:val="21"/>
                      <w:lang w:val="en-US" w:eastAsia="zh-CN"/>
                    </w:rPr>
                    <w:t>240</w:t>
                  </w:r>
                  <w:r>
                    <w:rPr>
                      <w:rFonts w:hint="default" w:ascii="Times New Roman" w:hAnsi="Times New Roman" w:cs="Times New Roman"/>
                      <w:color w:val="auto"/>
                      <w:sz w:val="21"/>
                      <w:szCs w:val="21"/>
                    </w:rPr>
                    <w:t>人</w:t>
                  </w:r>
                </w:p>
              </w:tc>
              <w:tc>
                <w:tcPr>
                  <w:tcW w:w="2267"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r>
                    <w:rPr>
                      <w:rFonts w:hint="default" w:ascii="Times New Roman" w:hAnsi="Times New Roman" w:cs="Times New Roman"/>
                      <w:kern w:val="0"/>
                      <w:sz w:val="21"/>
                      <w:szCs w:val="21"/>
                    </w:rPr>
                    <w:t>《环境空气质量标准》 (GB3095-2012) 二级标准</w:t>
                  </w:r>
                </w:p>
              </w:tc>
              <w:tc>
                <w:tcPr>
                  <w:tcW w:w="9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N</w:t>
                  </w:r>
                  <w:r>
                    <w:rPr>
                      <w:rFonts w:hint="eastAsia" w:ascii="Times New Roman" w:hAnsi="Times New Roman" w:cs="Times New Roman"/>
                      <w:sz w:val="21"/>
                      <w:szCs w:val="21"/>
                      <w:lang w:val="en-US" w:eastAsia="zh-CN"/>
                    </w:rPr>
                    <w:t>E</w:t>
                  </w:r>
                </w:p>
              </w:tc>
              <w:tc>
                <w:tcPr>
                  <w:tcW w:w="115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7</w:t>
                  </w:r>
                  <w:r>
                    <w:rPr>
                      <w:rFonts w:hint="default" w:ascii="Times New Roman" w:hAnsi="Times New Roman" w:cs="Times New Roman"/>
                      <w:sz w:val="21"/>
                      <w:szCs w:val="21"/>
                    </w:rPr>
                    <w:t>0-</w:t>
                  </w:r>
                  <w:r>
                    <w:rPr>
                      <w:rFonts w:hint="eastAsia" w:ascii="Times New Roman" w:hAnsi="Times New Roman" w:cs="Times New Roman"/>
                      <w:sz w:val="21"/>
                      <w:szCs w:val="21"/>
                      <w:lang w:val="en-US" w:eastAsia="zh-CN"/>
                    </w:rPr>
                    <w:t>32</w:t>
                  </w:r>
                  <w:r>
                    <w:rPr>
                      <w:rFonts w:hint="default" w:ascii="Times New Roman" w:hAnsi="Times New Roman" w:cs="Times New Roman"/>
                      <w:sz w:val="21"/>
                      <w:szCs w:val="21"/>
                    </w:rPr>
                    <w:t>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trPr>
              <w:tc>
                <w:tcPr>
                  <w:tcW w:w="1119"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color w:val="auto"/>
                      <w:sz w:val="21"/>
                      <w:szCs w:val="21"/>
                    </w:rPr>
                  </w:pPr>
                </w:p>
              </w:tc>
              <w:tc>
                <w:tcPr>
                  <w:tcW w:w="22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石子村二十一组</w:t>
                  </w:r>
                  <w:r>
                    <w:rPr>
                      <w:rFonts w:hint="default" w:ascii="Times New Roman" w:hAnsi="Times New Roman" w:cs="Times New Roman"/>
                      <w:color w:val="auto"/>
                      <w:sz w:val="21"/>
                      <w:szCs w:val="21"/>
                      <w:lang w:eastAsia="zh-CN"/>
                    </w:rPr>
                    <w:t>居民</w:t>
                  </w:r>
                </w:p>
              </w:tc>
              <w:tc>
                <w:tcPr>
                  <w:tcW w:w="156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-100</w:t>
                  </w:r>
                </w:p>
              </w:tc>
              <w:tc>
                <w:tcPr>
                  <w:tcW w:w="155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0</w:t>
                  </w:r>
                </w:p>
              </w:tc>
              <w:tc>
                <w:tcPr>
                  <w:tcW w:w="1136"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rPr>
                  </w:pPr>
                  <w:r>
                    <w:rPr>
                      <w:rFonts w:hint="default" w:ascii="Times New Roman" w:hAnsi="Times New Roman" w:cs="Times New Roman"/>
                      <w:color w:val="auto"/>
                      <w:sz w:val="21"/>
                      <w:szCs w:val="21"/>
                    </w:rPr>
                    <w:t>人群</w:t>
                  </w:r>
                </w:p>
              </w:tc>
              <w:tc>
                <w:tcPr>
                  <w:tcW w:w="170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居民约</w:t>
                  </w:r>
                  <w:r>
                    <w:rPr>
                      <w:rFonts w:hint="eastAsia" w:ascii="Times New Roman" w:hAnsi="Times New Roman" w:cs="Times New Roman"/>
                      <w:color w:val="auto"/>
                      <w:sz w:val="21"/>
                      <w:szCs w:val="21"/>
                      <w:lang w:val="en-US" w:eastAsia="zh-CN"/>
                    </w:rPr>
                    <w:t>60</w:t>
                  </w:r>
                  <w:r>
                    <w:rPr>
                      <w:rFonts w:hint="default" w:ascii="Times New Roman" w:hAnsi="Times New Roman" w:cs="Times New Roman"/>
                      <w:color w:val="auto"/>
                      <w:sz w:val="21"/>
                      <w:szCs w:val="21"/>
                    </w:rPr>
                    <w:t>人</w:t>
                  </w:r>
                </w:p>
              </w:tc>
              <w:tc>
                <w:tcPr>
                  <w:tcW w:w="2267"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9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W</w:t>
                  </w:r>
                </w:p>
              </w:tc>
              <w:tc>
                <w:tcPr>
                  <w:tcW w:w="115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10</w:t>
                  </w:r>
                  <w:r>
                    <w:rPr>
                      <w:rFonts w:hint="default" w:ascii="Times New Roman" w:hAnsi="Times New Roman" w:cs="Times New Roman"/>
                      <w:sz w:val="21"/>
                      <w:szCs w:val="21"/>
                    </w:rPr>
                    <w:t>0-</w:t>
                  </w:r>
                  <w:r>
                    <w:rPr>
                      <w:rFonts w:hint="eastAsia" w:ascii="Times New Roman" w:hAnsi="Times New Roman" w:cs="Times New Roman"/>
                      <w:sz w:val="21"/>
                      <w:szCs w:val="21"/>
                      <w:lang w:val="en-US" w:eastAsia="zh-CN"/>
                    </w:rPr>
                    <w:t>200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trPr>
              <w:tc>
                <w:tcPr>
                  <w:tcW w:w="1119"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color w:val="auto"/>
                      <w:sz w:val="21"/>
                      <w:szCs w:val="21"/>
                    </w:rPr>
                  </w:pPr>
                </w:p>
              </w:tc>
              <w:tc>
                <w:tcPr>
                  <w:tcW w:w="22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sz w:val="21"/>
                      <w:szCs w:val="21"/>
                    </w:rPr>
                    <w:t>石子村二十一组</w:t>
                  </w:r>
                  <w:r>
                    <w:rPr>
                      <w:rFonts w:hint="default" w:ascii="Times New Roman" w:hAnsi="Times New Roman" w:cs="Times New Roman"/>
                      <w:sz w:val="21"/>
                      <w:szCs w:val="21"/>
                      <w:lang w:eastAsia="zh-CN"/>
                    </w:rPr>
                    <w:t>居民</w:t>
                  </w:r>
                </w:p>
              </w:tc>
              <w:tc>
                <w:tcPr>
                  <w:tcW w:w="156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color w:val="auto"/>
                      <w:sz w:val="21"/>
                      <w:szCs w:val="21"/>
                      <w:lang w:val="en-US" w:eastAsia="zh-CN"/>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12</w:t>
                  </w:r>
                  <w:r>
                    <w:rPr>
                      <w:rFonts w:hint="default" w:ascii="Times New Roman" w:hAnsi="Times New Roman" w:cs="Times New Roman"/>
                      <w:sz w:val="21"/>
                      <w:szCs w:val="21"/>
                    </w:rPr>
                    <w:t>0</w:t>
                  </w:r>
                </w:p>
              </w:tc>
              <w:tc>
                <w:tcPr>
                  <w:tcW w:w="155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color w:val="auto"/>
                      <w:sz w:val="21"/>
                      <w:szCs w:val="21"/>
                      <w:lang w:val="en-US" w:eastAsia="zh-CN"/>
                    </w:rPr>
                  </w:pPr>
                  <w:r>
                    <w:rPr>
                      <w:rFonts w:hint="default" w:ascii="Times New Roman" w:hAnsi="Times New Roman" w:cs="Times New Roman"/>
                      <w:sz w:val="21"/>
                      <w:szCs w:val="21"/>
                      <w:lang w:val="en-US" w:eastAsia="zh-CN"/>
                    </w:rPr>
                    <w:t>-90</w:t>
                  </w:r>
                </w:p>
              </w:tc>
              <w:tc>
                <w:tcPr>
                  <w:tcW w:w="1136"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sz w:val="21"/>
                      <w:szCs w:val="21"/>
                    </w:rPr>
                    <w:t>人群</w:t>
                  </w:r>
                </w:p>
              </w:tc>
              <w:tc>
                <w:tcPr>
                  <w:tcW w:w="170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sz w:val="21"/>
                      <w:szCs w:val="21"/>
                    </w:rPr>
                    <w:t>居民约</w:t>
                  </w:r>
                  <w:r>
                    <w:rPr>
                      <w:rFonts w:hint="default" w:ascii="Times New Roman" w:hAnsi="Times New Roman" w:cs="Times New Roman"/>
                      <w:sz w:val="21"/>
                      <w:szCs w:val="21"/>
                      <w:lang w:val="en-US" w:eastAsia="zh-CN"/>
                    </w:rPr>
                    <w:t>24</w:t>
                  </w:r>
                  <w:r>
                    <w:rPr>
                      <w:rFonts w:hint="default" w:ascii="Times New Roman" w:hAnsi="Times New Roman" w:cs="Times New Roman"/>
                      <w:sz w:val="21"/>
                      <w:szCs w:val="21"/>
                    </w:rPr>
                    <w:t>人</w:t>
                  </w:r>
                </w:p>
              </w:tc>
              <w:tc>
                <w:tcPr>
                  <w:tcW w:w="2267"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9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rPr>
                    <w:t>W</w:t>
                  </w:r>
                  <w:r>
                    <w:rPr>
                      <w:rFonts w:hint="default" w:ascii="Times New Roman" w:hAnsi="Times New Roman" w:cs="Times New Roman"/>
                      <w:sz w:val="21"/>
                      <w:szCs w:val="21"/>
                      <w:lang w:val="en-US" w:eastAsia="zh-CN"/>
                    </w:rPr>
                    <w:t>S</w:t>
                  </w:r>
                </w:p>
              </w:tc>
              <w:tc>
                <w:tcPr>
                  <w:tcW w:w="115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130</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180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trPr>
              <w:tc>
                <w:tcPr>
                  <w:tcW w:w="1119"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color w:val="auto"/>
                      <w:sz w:val="21"/>
                      <w:szCs w:val="21"/>
                    </w:rPr>
                  </w:pPr>
                </w:p>
              </w:tc>
              <w:tc>
                <w:tcPr>
                  <w:tcW w:w="22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石子村二十一组</w:t>
                  </w:r>
                  <w:r>
                    <w:rPr>
                      <w:rFonts w:hint="default" w:ascii="Times New Roman" w:hAnsi="Times New Roman" w:cs="Times New Roman"/>
                      <w:color w:val="auto"/>
                      <w:sz w:val="21"/>
                      <w:szCs w:val="21"/>
                      <w:lang w:eastAsia="zh-CN"/>
                    </w:rPr>
                    <w:t>居民</w:t>
                  </w:r>
                </w:p>
              </w:tc>
              <w:tc>
                <w:tcPr>
                  <w:tcW w:w="156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-200</w:t>
                  </w:r>
                </w:p>
              </w:tc>
              <w:tc>
                <w:tcPr>
                  <w:tcW w:w="155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-520</w:t>
                  </w:r>
                </w:p>
              </w:tc>
              <w:tc>
                <w:tcPr>
                  <w:tcW w:w="1136"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人群</w:t>
                  </w:r>
                </w:p>
              </w:tc>
              <w:tc>
                <w:tcPr>
                  <w:tcW w:w="170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居民约</w:t>
                  </w:r>
                  <w:r>
                    <w:rPr>
                      <w:rFonts w:hint="eastAsia" w:ascii="Times New Roman" w:hAnsi="Times New Roman" w:cs="Times New Roman"/>
                      <w:color w:val="auto"/>
                      <w:sz w:val="21"/>
                      <w:szCs w:val="21"/>
                      <w:lang w:val="en-US" w:eastAsia="zh-CN"/>
                    </w:rPr>
                    <w:t>80</w:t>
                  </w:r>
                  <w:r>
                    <w:rPr>
                      <w:rFonts w:hint="default" w:ascii="Times New Roman" w:hAnsi="Times New Roman" w:cs="Times New Roman"/>
                      <w:color w:val="auto"/>
                      <w:sz w:val="21"/>
                      <w:szCs w:val="21"/>
                    </w:rPr>
                    <w:t>人</w:t>
                  </w:r>
                </w:p>
              </w:tc>
              <w:tc>
                <w:tcPr>
                  <w:tcW w:w="2267"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9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WS</w:t>
                  </w:r>
                </w:p>
              </w:tc>
              <w:tc>
                <w:tcPr>
                  <w:tcW w:w="115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500-570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trPr>
              <w:tc>
                <w:tcPr>
                  <w:tcW w:w="1119"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color w:val="auto"/>
                      <w:sz w:val="21"/>
                      <w:szCs w:val="21"/>
                    </w:rPr>
                  </w:pPr>
                </w:p>
              </w:tc>
              <w:tc>
                <w:tcPr>
                  <w:tcW w:w="22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石子村二十一组</w:t>
                  </w:r>
                  <w:r>
                    <w:rPr>
                      <w:rFonts w:hint="default" w:ascii="Times New Roman" w:hAnsi="Times New Roman" w:cs="Times New Roman"/>
                      <w:color w:val="auto"/>
                      <w:sz w:val="21"/>
                      <w:szCs w:val="21"/>
                      <w:lang w:eastAsia="zh-CN"/>
                    </w:rPr>
                    <w:t>居民</w:t>
                  </w:r>
                </w:p>
              </w:tc>
              <w:tc>
                <w:tcPr>
                  <w:tcW w:w="156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300</w:t>
                  </w:r>
                </w:p>
              </w:tc>
              <w:tc>
                <w:tcPr>
                  <w:tcW w:w="155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250</w:t>
                  </w:r>
                </w:p>
              </w:tc>
              <w:tc>
                <w:tcPr>
                  <w:tcW w:w="1136"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rPr>
                  </w:pPr>
                  <w:r>
                    <w:rPr>
                      <w:rFonts w:hint="default" w:ascii="Times New Roman" w:hAnsi="Times New Roman" w:cs="Times New Roman"/>
                      <w:color w:val="auto"/>
                      <w:sz w:val="21"/>
                      <w:szCs w:val="21"/>
                    </w:rPr>
                    <w:t>人群</w:t>
                  </w:r>
                </w:p>
              </w:tc>
              <w:tc>
                <w:tcPr>
                  <w:tcW w:w="170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居民约</w:t>
                  </w:r>
                  <w:r>
                    <w:rPr>
                      <w:rFonts w:hint="eastAsia" w:ascii="Times New Roman" w:hAnsi="Times New Roman" w:cs="Times New Roman"/>
                      <w:color w:val="auto"/>
                      <w:sz w:val="21"/>
                      <w:szCs w:val="21"/>
                      <w:lang w:val="en-US" w:eastAsia="zh-CN"/>
                    </w:rPr>
                    <w:t>120</w:t>
                  </w:r>
                  <w:r>
                    <w:rPr>
                      <w:rFonts w:hint="default" w:ascii="Times New Roman" w:hAnsi="Times New Roman" w:cs="Times New Roman"/>
                      <w:color w:val="auto"/>
                      <w:sz w:val="21"/>
                      <w:szCs w:val="21"/>
                    </w:rPr>
                    <w:t>人</w:t>
                  </w:r>
                </w:p>
              </w:tc>
              <w:tc>
                <w:tcPr>
                  <w:tcW w:w="2267"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9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ES</w:t>
                  </w:r>
                </w:p>
              </w:tc>
              <w:tc>
                <w:tcPr>
                  <w:tcW w:w="115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320</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45</w:t>
                  </w:r>
                  <w:r>
                    <w:rPr>
                      <w:rFonts w:hint="default" w:ascii="Times New Roman" w:hAnsi="Times New Roman" w:cs="Times New Roman"/>
                      <w:sz w:val="21"/>
                      <w:szCs w:val="21"/>
                    </w:rPr>
                    <w:t>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trPr>
              <w:tc>
                <w:tcPr>
                  <w:tcW w:w="1119"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color w:val="auto"/>
                      <w:sz w:val="21"/>
                      <w:szCs w:val="21"/>
                    </w:rPr>
                  </w:pPr>
                </w:p>
              </w:tc>
              <w:tc>
                <w:tcPr>
                  <w:tcW w:w="22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霞塘云乡卫生院</w:t>
                  </w:r>
                </w:p>
              </w:tc>
              <w:tc>
                <w:tcPr>
                  <w:tcW w:w="156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1936</w:t>
                  </w:r>
                </w:p>
              </w:tc>
              <w:tc>
                <w:tcPr>
                  <w:tcW w:w="155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0</w:t>
                  </w:r>
                </w:p>
              </w:tc>
              <w:tc>
                <w:tcPr>
                  <w:tcW w:w="1136"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rPr>
                  </w:pPr>
                  <w:r>
                    <w:rPr>
                      <w:rFonts w:hint="default" w:ascii="Times New Roman" w:hAnsi="Times New Roman" w:cs="Times New Roman"/>
                      <w:color w:val="auto"/>
                      <w:sz w:val="21"/>
                      <w:szCs w:val="21"/>
                    </w:rPr>
                    <w:t>人群</w:t>
                  </w:r>
                </w:p>
              </w:tc>
              <w:tc>
                <w:tcPr>
                  <w:tcW w:w="170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职工约50人</w:t>
                  </w:r>
                </w:p>
              </w:tc>
              <w:tc>
                <w:tcPr>
                  <w:tcW w:w="2267"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9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E</w:t>
                  </w:r>
                </w:p>
              </w:tc>
              <w:tc>
                <w:tcPr>
                  <w:tcW w:w="115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1936</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trPr>
              <w:tc>
                <w:tcPr>
                  <w:tcW w:w="1119"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color w:val="auto"/>
                      <w:sz w:val="21"/>
                      <w:szCs w:val="21"/>
                    </w:rPr>
                  </w:pPr>
                </w:p>
              </w:tc>
              <w:tc>
                <w:tcPr>
                  <w:tcW w:w="22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rPr>
                    <w:t>霞塘云</w:t>
                  </w:r>
                  <w:r>
                    <w:rPr>
                      <w:rFonts w:hint="eastAsia" w:ascii="Times New Roman" w:hAnsi="Times New Roman" w:cs="Times New Roman"/>
                      <w:color w:val="auto"/>
                      <w:sz w:val="21"/>
                      <w:szCs w:val="21"/>
                      <w:lang w:eastAsia="zh-CN"/>
                    </w:rPr>
                    <w:t>中学</w:t>
                  </w:r>
                </w:p>
              </w:tc>
              <w:tc>
                <w:tcPr>
                  <w:tcW w:w="156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1914</w:t>
                  </w:r>
                </w:p>
              </w:tc>
              <w:tc>
                <w:tcPr>
                  <w:tcW w:w="155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0</w:t>
                  </w:r>
                </w:p>
              </w:tc>
              <w:tc>
                <w:tcPr>
                  <w:tcW w:w="1136"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rPr>
                  </w:pPr>
                  <w:r>
                    <w:rPr>
                      <w:rFonts w:hint="default" w:ascii="Times New Roman" w:hAnsi="Times New Roman" w:cs="Times New Roman"/>
                      <w:color w:val="auto"/>
                      <w:sz w:val="21"/>
                      <w:szCs w:val="21"/>
                    </w:rPr>
                    <w:t>人群</w:t>
                  </w:r>
                </w:p>
              </w:tc>
              <w:tc>
                <w:tcPr>
                  <w:tcW w:w="170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职工约</w:t>
                  </w:r>
                  <w:r>
                    <w:rPr>
                      <w:rFonts w:hint="eastAsia" w:ascii="Times New Roman" w:hAnsi="Times New Roman" w:cs="Times New Roman"/>
                      <w:color w:val="auto"/>
                      <w:sz w:val="21"/>
                      <w:szCs w:val="21"/>
                      <w:lang w:val="en-US" w:eastAsia="zh-CN"/>
                    </w:rPr>
                    <w:t>5</w:t>
                  </w:r>
                  <w:r>
                    <w:rPr>
                      <w:rFonts w:hint="default" w:ascii="Times New Roman" w:hAnsi="Times New Roman" w:cs="Times New Roman"/>
                      <w:color w:val="auto"/>
                      <w:sz w:val="21"/>
                      <w:szCs w:val="21"/>
                    </w:rPr>
                    <w:t>00人</w:t>
                  </w:r>
                </w:p>
              </w:tc>
              <w:tc>
                <w:tcPr>
                  <w:tcW w:w="2267"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9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en-US" w:eastAsia="zh-CN"/>
                    </w:rPr>
                    <w:t>E</w:t>
                  </w:r>
                </w:p>
              </w:tc>
              <w:tc>
                <w:tcPr>
                  <w:tcW w:w="115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1914</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trPr>
              <w:tc>
                <w:tcPr>
                  <w:tcW w:w="1119"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r>
                    <w:rPr>
                      <w:rFonts w:hint="default" w:ascii="Times New Roman" w:hAnsi="Times New Roman" w:cs="Times New Roman"/>
                      <w:b/>
                      <w:sz w:val="21"/>
                      <w:szCs w:val="21"/>
                    </w:rPr>
                    <w:t>声环境</w:t>
                  </w:r>
                </w:p>
              </w:tc>
              <w:tc>
                <w:tcPr>
                  <w:tcW w:w="22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石子村二十一组</w:t>
                  </w:r>
                  <w:r>
                    <w:rPr>
                      <w:rFonts w:hint="default" w:ascii="Times New Roman" w:hAnsi="Times New Roman" w:cs="Times New Roman"/>
                      <w:sz w:val="21"/>
                      <w:szCs w:val="21"/>
                      <w:lang w:eastAsia="zh-CN"/>
                    </w:rPr>
                    <w:t>居民</w:t>
                  </w:r>
                </w:p>
              </w:tc>
              <w:tc>
                <w:tcPr>
                  <w:tcW w:w="156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150</w:t>
                  </w:r>
                </w:p>
              </w:tc>
              <w:tc>
                <w:tcPr>
                  <w:tcW w:w="155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200</w:t>
                  </w:r>
                </w:p>
              </w:tc>
              <w:tc>
                <w:tcPr>
                  <w:tcW w:w="113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人群</w:t>
                  </w:r>
                </w:p>
              </w:tc>
              <w:tc>
                <w:tcPr>
                  <w:tcW w:w="170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居民约1</w:t>
                  </w:r>
                  <w:r>
                    <w:rPr>
                      <w:rFonts w:hint="default" w:ascii="Times New Roman" w:hAnsi="Times New Roman" w:cs="Times New Roman"/>
                      <w:sz w:val="21"/>
                      <w:szCs w:val="21"/>
                      <w:lang w:val="en-US" w:eastAsia="zh-CN"/>
                    </w:rPr>
                    <w:t>20</w:t>
                  </w:r>
                  <w:r>
                    <w:rPr>
                      <w:rFonts w:hint="default" w:ascii="Times New Roman" w:hAnsi="Times New Roman" w:cs="Times New Roman"/>
                      <w:sz w:val="21"/>
                      <w:szCs w:val="21"/>
                    </w:rPr>
                    <w:t>人</w:t>
                  </w:r>
                </w:p>
              </w:tc>
              <w:tc>
                <w:tcPr>
                  <w:tcW w:w="2267"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kern w:val="0"/>
                      <w:sz w:val="21"/>
                      <w:szCs w:val="21"/>
                    </w:rPr>
                    <w:t>《声环境质量标准》 (GB3096-2008) 2 类</w:t>
                  </w:r>
                </w:p>
              </w:tc>
              <w:tc>
                <w:tcPr>
                  <w:tcW w:w="9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N</w:t>
                  </w:r>
                  <w:r>
                    <w:rPr>
                      <w:rFonts w:hint="default" w:ascii="Times New Roman" w:hAnsi="Times New Roman" w:cs="Times New Roman"/>
                      <w:sz w:val="21"/>
                      <w:szCs w:val="21"/>
                      <w:lang w:val="en-US" w:eastAsia="zh-CN"/>
                    </w:rPr>
                    <w:t>E</w:t>
                  </w:r>
                </w:p>
              </w:tc>
              <w:tc>
                <w:tcPr>
                  <w:tcW w:w="115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0-200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trPr>
              <w:tc>
                <w:tcPr>
                  <w:tcW w:w="1119"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22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石子村二十一组</w:t>
                  </w:r>
                  <w:r>
                    <w:rPr>
                      <w:rFonts w:hint="default" w:ascii="Times New Roman" w:hAnsi="Times New Roman" w:cs="Times New Roman"/>
                      <w:sz w:val="21"/>
                      <w:szCs w:val="21"/>
                      <w:lang w:eastAsia="zh-CN"/>
                    </w:rPr>
                    <w:t>居民</w:t>
                  </w:r>
                </w:p>
              </w:tc>
              <w:tc>
                <w:tcPr>
                  <w:tcW w:w="156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-100</w:t>
                  </w:r>
                </w:p>
              </w:tc>
              <w:tc>
                <w:tcPr>
                  <w:tcW w:w="155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0</w:t>
                  </w:r>
                </w:p>
              </w:tc>
              <w:tc>
                <w:tcPr>
                  <w:tcW w:w="1136"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sz w:val="21"/>
                      <w:szCs w:val="21"/>
                    </w:rPr>
                    <w:t>人群</w:t>
                  </w:r>
                </w:p>
              </w:tc>
              <w:tc>
                <w:tcPr>
                  <w:tcW w:w="170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居民约60人</w:t>
                  </w:r>
                </w:p>
              </w:tc>
              <w:tc>
                <w:tcPr>
                  <w:tcW w:w="2267"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420"/>
                    <w:jc w:val="center"/>
                    <w:textAlignment w:val="auto"/>
                    <w:rPr>
                      <w:rFonts w:hint="default" w:ascii="Times New Roman" w:hAnsi="Times New Roman" w:cs="Times New Roman"/>
                      <w:sz w:val="21"/>
                      <w:szCs w:val="21"/>
                    </w:rPr>
                  </w:pPr>
                </w:p>
              </w:tc>
              <w:tc>
                <w:tcPr>
                  <w:tcW w:w="9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val="en-US" w:eastAsia="zh-CN"/>
                    </w:rPr>
                    <w:t>W</w:t>
                  </w:r>
                </w:p>
              </w:tc>
              <w:tc>
                <w:tcPr>
                  <w:tcW w:w="115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10</w:t>
                  </w:r>
                  <w:r>
                    <w:rPr>
                      <w:rFonts w:hint="default" w:ascii="Times New Roman" w:hAnsi="Times New Roman" w:cs="Times New Roman"/>
                      <w:sz w:val="21"/>
                      <w:szCs w:val="21"/>
                      <w:lang w:val="en-US" w:eastAsia="zh-CN"/>
                    </w:rPr>
                    <w:t>0</w:t>
                  </w:r>
                  <w:r>
                    <w:rPr>
                      <w:rFonts w:hint="default" w:ascii="Times New Roman" w:hAnsi="Times New Roman" w:cs="Times New Roman"/>
                      <w:sz w:val="21"/>
                      <w:szCs w:val="21"/>
                    </w:rPr>
                    <w:t>-200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trPr>
              <w:tc>
                <w:tcPr>
                  <w:tcW w:w="1119"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p>
              </w:tc>
              <w:tc>
                <w:tcPr>
                  <w:tcW w:w="226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石子村二十一组</w:t>
                  </w:r>
                  <w:r>
                    <w:rPr>
                      <w:rFonts w:hint="default" w:ascii="Times New Roman" w:hAnsi="Times New Roman" w:cs="Times New Roman"/>
                      <w:sz w:val="21"/>
                      <w:szCs w:val="21"/>
                      <w:lang w:eastAsia="zh-CN"/>
                    </w:rPr>
                    <w:t>居民</w:t>
                  </w:r>
                </w:p>
              </w:tc>
              <w:tc>
                <w:tcPr>
                  <w:tcW w:w="156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12</w:t>
                  </w:r>
                  <w:r>
                    <w:rPr>
                      <w:rFonts w:hint="default" w:ascii="Times New Roman" w:hAnsi="Times New Roman" w:cs="Times New Roman"/>
                      <w:sz w:val="21"/>
                      <w:szCs w:val="21"/>
                    </w:rPr>
                    <w:t>0</w:t>
                  </w:r>
                </w:p>
              </w:tc>
              <w:tc>
                <w:tcPr>
                  <w:tcW w:w="155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-90</w:t>
                  </w:r>
                </w:p>
              </w:tc>
              <w:tc>
                <w:tcPr>
                  <w:tcW w:w="1136" w:type="dxa"/>
                  <w:tcBorders>
                    <w:tl2br w:val="nil"/>
                    <w:tr2bl w:val="nil"/>
                  </w:tcBorders>
                  <w:noWrap w:val="0"/>
                  <w:vAlign w:val="top"/>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人群</w:t>
                  </w:r>
                </w:p>
              </w:tc>
              <w:tc>
                <w:tcPr>
                  <w:tcW w:w="170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居民约</w:t>
                  </w:r>
                  <w:r>
                    <w:rPr>
                      <w:rFonts w:hint="default" w:ascii="Times New Roman" w:hAnsi="Times New Roman" w:cs="Times New Roman"/>
                      <w:sz w:val="21"/>
                      <w:szCs w:val="21"/>
                      <w:lang w:val="en-US" w:eastAsia="zh-CN"/>
                    </w:rPr>
                    <w:t>24</w:t>
                  </w:r>
                  <w:r>
                    <w:rPr>
                      <w:rFonts w:hint="default" w:ascii="Times New Roman" w:hAnsi="Times New Roman" w:cs="Times New Roman"/>
                      <w:sz w:val="21"/>
                      <w:szCs w:val="21"/>
                    </w:rPr>
                    <w:t>人</w:t>
                  </w:r>
                </w:p>
              </w:tc>
              <w:tc>
                <w:tcPr>
                  <w:tcW w:w="2267"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420"/>
                    <w:jc w:val="center"/>
                    <w:textAlignment w:val="auto"/>
                    <w:rPr>
                      <w:rFonts w:hint="default" w:ascii="Times New Roman" w:hAnsi="Times New Roman" w:cs="Times New Roman"/>
                      <w:sz w:val="21"/>
                      <w:szCs w:val="21"/>
                    </w:rPr>
                  </w:pPr>
                </w:p>
              </w:tc>
              <w:tc>
                <w:tcPr>
                  <w:tcW w:w="99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W</w:t>
                  </w:r>
                  <w:r>
                    <w:rPr>
                      <w:rFonts w:hint="default" w:ascii="Times New Roman" w:hAnsi="Times New Roman" w:cs="Times New Roman"/>
                      <w:sz w:val="21"/>
                      <w:szCs w:val="21"/>
                      <w:lang w:val="en-US" w:eastAsia="zh-CN"/>
                    </w:rPr>
                    <w:t>S</w:t>
                  </w:r>
                </w:p>
              </w:tc>
              <w:tc>
                <w:tcPr>
                  <w:tcW w:w="1153"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130</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180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27" w:hRule="atLeast"/>
              </w:trPr>
              <w:tc>
                <w:tcPr>
                  <w:tcW w:w="1119"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b/>
                      <w:sz w:val="21"/>
                      <w:szCs w:val="21"/>
                    </w:rPr>
                  </w:pPr>
                  <w:r>
                    <w:rPr>
                      <w:rFonts w:hint="default" w:ascii="Times New Roman" w:hAnsi="Times New Roman" w:cs="Times New Roman"/>
                      <w:b/>
                      <w:sz w:val="21"/>
                      <w:szCs w:val="21"/>
                    </w:rPr>
                    <w:t>生态环境</w:t>
                  </w:r>
                </w:p>
              </w:tc>
              <w:tc>
                <w:tcPr>
                  <w:tcW w:w="12635" w:type="dxa"/>
                  <w:gridSpan w:val="8"/>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b/>
                      <w:sz w:val="21"/>
                      <w:szCs w:val="21"/>
                      <w:vertAlign w:val="superscript"/>
                      <w:lang w:val="en-US" w:eastAsia="zh-CN"/>
                    </w:rPr>
                  </w:pPr>
                  <w:r>
                    <w:rPr>
                      <w:rFonts w:hint="default" w:ascii="Times New Roman" w:hAnsi="Times New Roman" w:cs="Times New Roman"/>
                      <w:kern w:val="0"/>
                      <w:sz w:val="21"/>
                      <w:szCs w:val="21"/>
                    </w:rPr>
                    <w:t>项目所在地及周边200m</w:t>
                  </w:r>
                  <w:r>
                    <w:rPr>
                      <w:rFonts w:hint="eastAsia" w:ascii="Times New Roman" w:hAnsi="Times New Roman" w:cs="Times New Roman"/>
                      <w:kern w:val="0"/>
                      <w:sz w:val="21"/>
                      <w:szCs w:val="21"/>
                      <w:lang w:eastAsia="zh-CN"/>
                    </w:rPr>
                    <w:t>，</w:t>
                  </w:r>
                  <w:r>
                    <w:rPr>
                      <w:rFonts w:hint="default" w:ascii="Times New Roman" w:hAnsi="Times New Roman" w:cs="Times New Roman"/>
                      <w:sz w:val="21"/>
                      <w:szCs w:val="21"/>
                      <w:lang w:eastAsia="zh-CN"/>
                    </w:rPr>
                    <w:t>天子湖国家湿地公园</w:t>
                  </w:r>
                  <w:r>
                    <w:rPr>
                      <w:rFonts w:hint="eastAsia" w:ascii="Times New Roman" w:hAnsi="Times New Roman" w:cs="Times New Roman"/>
                      <w:sz w:val="21"/>
                      <w:szCs w:val="21"/>
                      <w:lang w:val="en-US" w:eastAsia="zh-CN"/>
                    </w:rPr>
                    <w:t>7842000m</w:t>
                  </w:r>
                  <w:r>
                    <w:rPr>
                      <w:rFonts w:hint="eastAsia" w:ascii="Times New Roman" w:hAnsi="Times New Roman" w:cs="Times New Roman"/>
                      <w:sz w:val="21"/>
                      <w:szCs w:val="21"/>
                      <w:vertAlign w:val="superscript"/>
                      <w:lang w:val="en-US" w:eastAsia="zh-CN"/>
                    </w:rPr>
                    <w:t>2</w:t>
                  </w:r>
                </w:p>
              </w:tc>
            </w:tr>
          </w:tbl>
          <w:p>
            <w:pPr>
              <w:pStyle w:val="4"/>
              <w:adjustRightInd w:val="0"/>
              <w:spacing w:before="0" w:after="0"/>
              <w:jc w:val="both"/>
              <w:rPr>
                <w:rFonts w:ascii="Times New Roman" w:hAnsi="Times New Roman" w:cs="Times New Roman"/>
                <w:color w:val="000000" w:themeColor="text1"/>
                <w:vertAlign w:val="baseline"/>
              </w:rPr>
            </w:pPr>
          </w:p>
        </w:tc>
      </w:tr>
    </w:tbl>
    <w:p>
      <w:pPr>
        <w:pStyle w:val="29"/>
        <w:rPr>
          <w:lang w:val="en-US" w:eastAsia="zh-CN"/>
        </w:rPr>
        <w:sectPr>
          <w:footerReference r:id="rId10" w:type="default"/>
          <w:pgSz w:w="16838" w:h="11906" w:orient="landscape"/>
          <w:pgMar w:top="1860" w:right="1440" w:bottom="1689" w:left="1553" w:header="851" w:footer="992" w:gutter="0"/>
          <w:pgBorders>
            <w:top w:val="none" w:sz="0" w:space="0"/>
            <w:left w:val="none" w:sz="0" w:space="0"/>
            <w:bottom w:val="none" w:sz="0" w:space="0"/>
            <w:right w:val="none" w:sz="0" w:space="0"/>
          </w:pgBorders>
          <w:pgNumType w:fmt="decimal"/>
          <w:cols w:space="720" w:num="1"/>
          <w:docGrid w:type="lines" w:linePitch="312" w:charSpace="0"/>
        </w:sectPr>
      </w:pPr>
    </w:p>
    <w:p>
      <w:pPr>
        <w:pStyle w:val="3"/>
        <w:adjustRightInd w:val="0"/>
        <w:snapToGrid w:val="0"/>
        <w:spacing w:beforeLines="50" w:after="60" w:line="240" w:lineRule="auto"/>
        <w:rPr>
          <w:bCs w:val="0"/>
          <w:sz w:val="30"/>
          <w:szCs w:val="30"/>
          <w:highlight w:val="none"/>
        </w:rPr>
      </w:pPr>
      <w:bookmarkStart w:id="96" w:name="_Toc462048534"/>
      <w:bookmarkStart w:id="97" w:name="_Toc30325"/>
      <w:bookmarkStart w:id="98" w:name="_Toc462049029"/>
      <w:bookmarkStart w:id="99" w:name="_Toc462048677"/>
      <w:r>
        <w:rPr>
          <w:rFonts w:hint="eastAsia"/>
          <w:bCs w:val="0"/>
          <w:sz w:val="30"/>
          <w:szCs w:val="30"/>
          <w:highlight w:val="none"/>
        </w:rPr>
        <w:t>四、评价适用标准</w:t>
      </w:r>
      <w:bookmarkEnd w:id="96"/>
      <w:bookmarkEnd w:id="97"/>
      <w:bookmarkEnd w:id="98"/>
      <w:bookmarkEnd w:id="99"/>
    </w:p>
    <w:tbl>
      <w:tblPr>
        <w:tblStyle w:val="20"/>
        <w:tblW w:w="8648"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37"/>
        <w:gridCol w:w="781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6692" w:hRule="atLeast"/>
          <w:jc w:val="center"/>
        </w:trPr>
        <w:tc>
          <w:tcPr>
            <w:tcW w:w="837" w:type="dxa"/>
            <w:vAlign w:val="center"/>
          </w:tcPr>
          <w:p>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环</w:t>
            </w:r>
          </w:p>
          <w:p>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境</w:t>
            </w:r>
          </w:p>
          <w:p>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质</w:t>
            </w:r>
          </w:p>
          <w:p>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量</w:t>
            </w:r>
          </w:p>
          <w:p>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标</w:t>
            </w:r>
          </w:p>
          <w:p>
            <w:pPr>
              <w:jc w:val="center"/>
              <w:rPr>
                <w:rFonts w:ascii="Times New Roman" w:hAnsi="Times New Roman" w:cs="Times New Roman"/>
                <w:color w:val="000000" w:themeColor="text1"/>
                <w:szCs w:val="28"/>
              </w:rPr>
            </w:pPr>
            <w:r>
              <w:rPr>
                <w:rFonts w:ascii="Times New Roman" w:hAnsi="Times New Roman" w:cs="Times New Roman"/>
                <w:color w:val="000000" w:themeColor="text1"/>
                <w:sz w:val="24"/>
                <w:szCs w:val="24"/>
              </w:rPr>
              <w:t>准</w:t>
            </w:r>
          </w:p>
        </w:tc>
        <w:tc>
          <w:tcPr>
            <w:tcW w:w="7811" w:type="dxa"/>
            <w:vAlign w:val="center"/>
          </w:tcPr>
          <w:p>
            <w:pPr>
              <w:keepNext w:val="0"/>
              <w:keepLines w:val="0"/>
              <w:pageBreakBefore w:val="0"/>
              <w:widowControl w:val="0"/>
              <w:kinsoku/>
              <w:wordWrap/>
              <w:overflowPunct/>
              <w:topLinePunct w:val="0"/>
              <w:autoSpaceDE/>
              <w:autoSpaceDN/>
              <w:bidi w:val="0"/>
              <w:adjustRightInd/>
              <w:snapToGrid/>
              <w:spacing w:before="160" w:beforeLines="50" w:line="360" w:lineRule="auto"/>
              <w:textAlignment w:val="auto"/>
              <w:rPr>
                <w:rFonts w:hint="default" w:ascii="Times New Roman" w:hAnsi="Times New Roman" w:cs="Times New Roman" w:eastAsiaTheme="minorEastAsia"/>
                <w:b/>
                <w:sz w:val="24"/>
                <w:lang w:val="en-US" w:eastAsia="zh-CN"/>
              </w:rPr>
            </w:pPr>
            <w:r>
              <w:rPr>
                <w:rFonts w:hint="default" w:ascii="Times New Roman" w:hAnsi="Times New Roman" w:cs="Times New Roman" w:eastAsiaTheme="minorEastAsia"/>
                <w:color w:val="000000"/>
                <w:sz w:val="24"/>
              </w:rPr>
              <w:t>（1）环境空气：《环境空气质量标准》（GB3095-2012）二级标准</w:t>
            </w:r>
            <w:r>
              <w:rPr>
                <w:rFonts w:hint="default" w:ascii="Times New Roman" w:hAnsi="Times New Roman" w:cs="Times New Roman" w:eastAsiaTheme="minorEastAsia"/>
                <w:color w:val="000000"/>
                <w:sz w:val="24"/>
                <w:lang w:eastAsia="zh-CN"/>
              </w:rPr>
              <w:t>，</w:t>
            </w:r>
            <w:r>
              <w:rPr>
                <w:rFonts w:hint="default" w:ascii="Times New Roman" w:hAnsi="Times New Roman" w:cs="Times New Roman" w:eastAsiaTheme="minorEastAsia"/>
                <w:sz w:val="24"/>
              </w:rPr>
              <w:t>具体见表</w:t>
            </w:r>
            <w:r>
              <w:rPr>
                <w:rFonts w:hint="default" w:ascii="Times New Roman" w:hAnsi="Times New Roman" w:cs="Times New Roman" w:eastAsiaTheme="minorEastAsia"/>
                <w:sz w:val="24"/>
                <w:lang w:val="en-US" w:eastAsia="zh-CN"/>
              </w:rPr>
              <w:t>4-1</w:t>
            </w:r>
            <w:r>
              <w:rPr>
                <w:rFonts w:hint="default" w:ascii="Times New Roman" w:hAnsi="Times New Roman" w:cs="Times New Roman" w:eastAsiaTheme="minorEastAsia"/>
                <w:sz w:val="24"/>
              </w:rPr>
              <w:t>。</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ascii="Times New Roman" w:hAnsi="Times New Roman"/>
                <w:b/>
                <w:sz w:val="21"/>
                <w:szCs w:val="21"/>
              </w:rPr>
            </w:pPr>
            <w:r>
              <w:rPr>
                <w:rFonts w:ascii="Times New Roman"/>
                <w:b/>
                <w:sz w:val="21"/>
                <w:szCs w:val="21"/>
              </w:rPr>
              <w:t>表</w:t>
            </w:r>
            <w:r>
              <w:rPr>
                <w:rFonts w:ascii="Times New Roman" w:hAnsi="Times New Roman"/>
                <w:b/>
                <w:sz w:val="21"/>
                <w:szCs w:val="21"/>
              </w:rPr>
              <w:t xml:space="preserve">4-1 </w:t>
            </w:r>
            <w:r>
              <w:rPr>
                <w:rFonts w:ascii="Times New Roman"/>
                <w:b/>
                <w:sz w:val="21"/>
                <w:szCs w:val="21"/>
              </w:rPr>
              <w:t>环境空气质量标准（单位：</w:t>
            </w:r>
            <w:r>
              <w:rPr>
                <w:rFonts w:ascii="Times New Roman" w:hAnsi="Times New Roman"/>
                <w:b/>
                <w:kern w:val="0"/>
                <w:sz w:val="21"/>
                <w:szCs w:val="21"/>
              </w:rPr>
              <w:t>μg/</w:t>
            </w:r>
            <w:r>
              <w:rPr>
                <w:rFonts w:ascii="Times New Roman" w:hAnsi="Times New Roman"/>
                <w:b/>
                <w:sz w:val="21"/>
                <w:szCs w:val="21"/>
              </w:rPr>
              <w:t>m</w:t>
            </w:r>
            <w:r>
              <w:rPr>
                <w:rFonts w:ascii="Times New Roman" w:hAnsi="Times New Roman"/>
                <w:b/>
                <w:sz w:val="21"/>
                <w:szCs w:val="21"/>
                <w:vertAlign w:val="superscript"/>
              </w:rPr>
              <w:t>3</w:t>
            </w:r>
            <w:r>
              <w:rPr>
                <w:rFonts w:hint="eastAsia" w:ascii="Times New Roman" w:hAnsi="Times New Roman"/>
                <w:b/>
                <w:sz w:val="21"/>
                <w:szCs w:val="21"/>
              </w:rPr>
              <w:t>，</w:t>
            </w:r>
            <w:r>
              <w:rPr>
                <w:rFonts w:ascii="Times New Roman" w:hAnsi="Times New Roman"/>
                <w:b/>
                <w:sz w:val="21"/>
                <w:szCs w:val="21"/>
              </w:rPr>
              <w:t>CO</w:t>
            </w:r>
            <w:r>
              <w:rPr>
                <w:rFonts w:ascii="Times New Roman"/>
                <w:b/>
                <w:sz w:val="21"/>
                <w:szCs w:val="21"/>
              </w:rPr>
              <w:t>除外，为</w:t>
            </w:r>
            <w:r>
              <w:rPr>
                <w:rFonts w:ascii="Times New Roman" w:hAnsi="Times New Roman"/>
                <w:b/>
                <w:sz w:val="21"/>
                <w:szCs w:val="21"/>
              </w:rPr>
              <w:t>mg/m</w:t>
            </w:r>
            <w:r>
              <w:rPr>
                <w:rFonts w:ascii="Times New Roman" w:hAnsi="Times New Roman"/>
                <w:b/>
                <w:sz w:val="21"/>
                <w:szCs w:val="21"/>
                <w:vertAlign w:val="superscript"/>
              </w:rPr>
              <w:t>3</w:t>
            </w:r>
            <w:r>
              <w:rPr>
                <w:rFonts w:ascii="Times New Roman"/>
                <w:b/>
                <w:sz w:val="21"/>
                <w:szCs w:val="21"/>
              </w:rPr>
              <w:t>）</w:t>
            </w:r>
          </w:p>
          <w:tbl>
            <w:tblPr>
              <w:tblStyle w:val="20"/>
              <w:tblW w:w="7551" w:type="dxa"/>
              <w:jc w:val="center"/>
              <w:tblInd w:w="-1031"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10"/>
              <w:gridCol w:w="1353"/>
              <w:gridCol w:w="1353"/>
              <w:gridCol w:w="1354"/>
              <w:gridCol w:w="198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510"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kern w:val="0"/>
                      <w:sz w:val="21"/>
                      <w:szCs w:val="21"/>
                    </w:rPr>
                    <w:t>污染物名称</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小时值</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kern w:val="0"/>
                      <w:sz w:val="21"/>
                      <w:szCs w:val="21"/>
                    </w:rPr>
                    <w:t>24小时均值</w:t>
                  </w:r>
                </w:p>
              </w:tc>
              <w:tc>
                <w:tcPr>
                  <w:tcW w:w="1354"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kern w:val="0"/>
                      <w:sz w:val="21"/>
                      <w:szCs w:val="21"/>
                    </w:rPr>
                    <w:t>年均值</w:t>
                  </w:r>
                </w:p>
              </w:tc>
              <w:tc>
                <w:tcPr>
                  <w:tcW w:w="1981"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sz w:val="21"/>
                      <w:szCs w:val="21"/>
                    </w:rPr>
                    <w:t>日最大</w:t>
                  </w:r>
                  <w:r>
                    <w:rPr>
                      <w:rFonts w:ascii="Times New Roman" w:hAnsi="Times New Roman"/>
                      <w:sz w:val="21"/>
                      <w:szCs w:val="21"/>
                    </w:rPr>
                    <w:t>8</w:t>
                  </w:r>
                  <w:r>
                    <w:rPr>
                      <w:rFonts w:ascii="Times New Roman"/>
                      <w:sz w:val="21"/>
                      <w:szCs w:val="21"/>
                    </w:rPr>
                    <w:t>小时均值</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510"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PM</w:t>
                  </w:r>
                  <w:r>
                    <w:rPr>
                      <w:rFonts w:ascii="Times New Roman" w:hAnsi="Times New Roman"/>
                      <w:sz w:val="21"/>
                      <w:szCs w:val="21"/>
                      <w:vertAlign w:val="subscript"/>
                    </w:rPr>
                    <w:t>10</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150</w:t>
                  </w:r>
                </w:p>
              </w:tc>
              <w:tc>
                <w:tcPr>
                  <w:tcW w:w="1354"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70</w:t>
                  </w:r>
                </w:p>
              </w:tc>
              <w:tc>
                <w:tcPr>
                  <w:tcW w:w="1981"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510"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SO</w:t>
                  </w:r>
                  <w:r>
                    <w:rPr>
                      <w:rFonts w:ascii="Times New Roman" w:hAnsi="Times New Roman"/>
                      <w:sz w:val="21"/>
                      <w:szCs w:val="21"/>
                      <w:vertAlign w:val="subscript"/>
                    </w:rPr>
                    <w:t>2</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500</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150</w:t>
                  </w:r>
                </w:p>
              </w:tc>
              <w:tc>
                <w:tcPr>
                  <w:tcW w:w="1354"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60</w:t>
                  </w:r>
                </w:p>
              </w:tc>
              <w:tc>
                <w:tcPr>
                  <w:tcW w:w="1981" w:type="dxa"/>
                  <w:tcBorders>
                    <w:tl2br w:val="nil"/>
                    <w:tr2bl w:val="nil"/>
                  </w:tcBorders>
                  <w:noWrap w:val="0"/>
                  <w:vAlign w:val="center"/>
                </w:tcPr>
                <w:p>
                  <w:pPr>
                    <w:widowControl/>
                    <w:adjustRightInd/>
                    <w:snapToGrid/>
                    <w:spacing w:line="240" w:lineRule="auto"/>
                    <w:ind w:firstLine="0" w:firstLineChars="0"/>
                    <w:jc w:val="center"/>
                    <w:rPr>
                      <w:rFonts w:ascii="Times New Roman" w:hAnsi="Times New Roman"/>
                      <w:sz w:val="21"/>
                      <w:szCs w:val="21"/>
                    </w:rPr>
                  </w:pPr>
                  <w:r>
                    <w:rPr>
                      <w:rFonts w:ascii="Times New Roman" w:hAnsi="Times New Roman"/>
                      <w:sz w:val="21"/>
                      <w:szCs w:val="21"/>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510"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kern w:val="0"/>
                      <w:sz w:val="21"/>
                      <w:szCs w:val="21"/>
                    </w:rPr>
                    <w:t>NO</w:t>
                  </w:r>
                  <w:r>
                    <w:rPr>
                      <w:rFonts w:ascii="Times New Roman" w:hAnsi="Times New Roman"/>
                      <w:kern w:val="0"/>
                      <w:sz w:val="21"/>
                      <w:szCs w:val="21"/>
                      <w:vertAlign w:val="subscript"/>
                    </w:rPr>
                    <w:t>2</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kern w:val="0"/>
                      <w:sz w:val="21"/>
                      <w:szCs w:val="21"/>
                    </w:rPr>
                    <w:t>200</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80</w:t>
                  </w:r>
                </w:p>
              </w:tc>
              <w:tc>
                <w:tcPr>
                  <w:tcW w:w="1354"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40</w:t>
                  </w:r>
                </w:p>
              </w:tc>
              <w:tc>
                <w:tcPr>
                  <w:tcW w:w="1981" w:type="dxa"/>
                  <w:tcBorders>
                    <w:tl2br w:val="nil"/>
                    <w:tr2bl w:val="nil"/>
                  </w:tcBorders>
                  <w:noWrap w:val="0"/>
                  <w:vAlign w:val="center"/>
                </w:tcPr>
                <w:p>
                  <w:pPr>
                    <w:widowControl/>
                    <w:adjustRightInd/>
                    <w:snapToGrid/>
                    <w:spacing w:line="240" w:lineRule="auto"/>
                    <w:ind w:firstLine="0" w:firstLineChars="0"/>
                    <w:jc w:val="center"/>
                    <w:rPr>
                      <w:rFonts w:ascii="Times New Roman" w:hAnsi="Times New Roman"/>
                      <w:sz w:val="21"/>
                      <w:szCs w:val="21"/>
                    </w:rPr>
                  </w:pPr>
                  <w:r>
                    <w:rPr>
                      <w:rFonts w:ascii="Times New Roman" w:hAnsi="Times New Roman"/>
                      <w:sz w:val="21"/>
                      <w:szCs w:val="21"/>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510" w:type="dxa"/>
                  <w:tcBorders>
                    <w:tl2br w:val="nil"/>
                    <w:tr2bl w:val="nil"/>
                  </w:tcBorders>
                  <w:noWrap w:val="0"/>
                  <w:vAlign w:val="center"/>
                </w:tcPr>
                <w:p>
                  <w:pPr>
                    <w:spacing w:line="240" w:lineRule="auto"/>
                    <w:ind w:firstLine="0" w:firstLineChars="0"/>
                    <w:jc w:val="center"/>
                    <w:rPr>
                      <w:rFonts w:ascii="Times New Roman" w:hAnsi="Times New Roman"/>
                      <w:kern w:val="0"/>
                      <w:sz w:val="21"/>
                      <w:szCs w:val="21"/>
                    </w:rPr>
                  </w:pPr>
                  <w:r>
                    <w:rPr>
                      <w:rFonts w:ascii="Times New Roman" w:hAnsi="Times New Roman"/>
                      <w:bCs/>
                      <w:sz w:val="21"/>
                      <w:szCs w:val="21"/>
                    </w:rPr>
                    <w:t>PM</w:t>
                  </w:r>
                  <w:r>
                    <w:rPr>
                      <w:rFonts w:ascii="Times New Roman" w:hAnsi="Times New Roman"/>
                      <w:bCs/>
                      <w:sz w:val="21"/>
                      <w:szCs w:val="21"/>
                      <w:vertAlign w:val="subscript"/>
                    </w:rPr>
                    <w:t>2.5</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kern w:val="0"/>
                      <w:sz w:val="21"/>
                      <w:szCs w:val="21"/>
                    </w:rPr>
                  </w:pPr>
                  <w:r>
                    <w:rPr>
                      <w:rFonts w:ascii="Times New Roman" w:hAnsi="Times New Roman"/>
                      <w:sz w:val="21"/>
                      <w:szCs w:val="21"/>
                    </w:rPr>
                    <w:t>－</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kern w:val="0"/>
                      <w:sz w:val="21"/>
                      <w:szCs w:val="21"/>
                    </w:rPr>
                  </w:pPr>
                  <w:r>
                    <w:rPr>
                      <w:rFonts w:hint="eastAsia" w:ascii="Times New Roman" w:hAnsi="Times New Roman"/>
                      <w:kern w:val="0"/>
                      <w:sz w:val="21"/>
                      <w:szCs w:val="21"/>
                      <w:lang w:val="en-US" w:eastAsia="zh-CN"/>
                    </w:rPr>
                    <w:t>7</w:t>
                  </w:r>
                  <w:r>
                    <w:rPr>
                      <w:rFonts w:ascii="Times New Roman" w:hAnsi="Times New Roman"/>
                      <w:kern w:val="0"/>
                      <w:sz w:val="21"/>
                      <w:szCs w:val="21"/>
                    </w:rPr>
                    <w:t>5</w:t>
                  </w:r>
                </w:p>
              </w:tc>
              <w:tc>
                <w:tcPr>
                  <w:tcW w:w="1354"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hint="eastAsia" w:ascii="Times New Roman" w:hAnsi="Times New Roman"/>
                      <w:sz w:val="21"/>
                      <w:szCs w:val="21"/>
                      <w:lang w:val="en-US" w:eastAsia="zh-CN"/>
                    </w:rPr>
                    <w:t>3</w:t>
                  </w:r>
                  <w:r>
                    <w:rPr>
                      <w:rFonts w:ascii="Times New Roman" w:hAnsi="Times New Roman"/>
                      <w:sz w:val="21"/>
                      <w:szCs w:val="21"/>
                    </w:rPr>
                    <w:t>5</w:t>
                  </w:r>
                </w:p>
              </w:tc>
              <w:tc>
                <w:tcPr>
                  <w:tcW w:w="1981" w:type="dxa"/>
                  <w:tcBorders>
                    <w:tl2br w:val="nil"/>
                    <w:tr2bl w:val="nil"/>
                  </w:tcBorders>
                  <w:noWrap w:val="0"/>
                  <w:vAlign w:val="center"/>
                </w:tcPr>
                <w:p>
                  <w:pPr>
                    <w:widowControl/>
                    <w:adjustRightInd/>
                    <w:snapToGrid/>
                    <w:spacing w:line="240" w:lineRule="auto"/>
                    <w:ind w:firstLine="0" w:firstLineChars="0"/>
                    <w:jc w:val="center"/>
                    <w:rPr>
                      <w:rFonts w:ascii="Times New Roman" w:hAnsi="Times New Roman"/>
                      <w:sz w:val="21"/>
                      <w:szCs w:val="21"/>
                    </w:rPr>
                  </w:pPr>
                  <w:r>
                    <w:rPr>
                      <w:rFonts w:ascii="Times New Roman" w:hAnsi="Times New Roman"/>
                      <w:sz w:val="21"/>
                      <w:szCs w:val="21"/>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510" w:type="dxa"/>
                  <w:tcBorders>
                    <w:tl2br w:val="nil"/>
                    <w:tr2bl w:val="nil"/>
                  </w:tcBorders>
                  <w:noWrap w:val="0"/>
                  <w:vAlign w:val="center"/>
                </w:tcPr>
                <w:p>
                  <w:pPr>
                    <w:spacing w:line="240" w:lineRule="auto"/>
                    <w:ind w:firstLine="0" w:firstLineChars="0"/>
                    <w:jc w:val="center"/>
                    <w:rPr>
                      <w:rFonts w:ascii="Times New Roman" w:hAnsi="Times New Roman"/>
                      <w:kern w:val="0"/>
                      <w:sz w:val="21"/>
                      <w:szCs w:val="21"/>
                    </w:rPr>
                  </w:pPr>
                  <w:r>
                    <w:rPr>
                      <w:rFonts w:ascii="Times New Roman" w:hAnsi="Times New Roman"/>
                      <w:bCs/>
                      <w:sz w:val="21"/>
                      <w:szCs w:val="21"/>
                    </w:rPr>
                    <w:t>CO</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kern w:val="0"/>
                      <w:sz w:val="21"/>
                      <w:szCs w:val="21"/>
                    </w:rPr>
                  </w:pPr>
                  <w:r>
                    <w:rPr>
                      <w:rFonts w:ascii="Times New Roman" w:hAnsi="Times New Roman"/>
                      <w:kern w:val="0"/>
                      <w:sz w:val="21"/>
                      <w:szCs w:val="21"/>
                    </w:rPr>
                    <w:t>10</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4</w:t>
                  </w:r>
                </w:p>
              </w:tc>
              <w:tc>
                <w:tcPr>
                  <w:tcW w:w="1354"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w:t>
                  </w:r>
                </w:p>
              </w:tc>
              <w:tc>
                <w:tcPr>
                  <w:tcW w:w="1981" w:type="dxa"/>
                  <w:tcBorders>
                    <w:tl2br w:val="nil"/>
                    <w:tr2bl w:val="nil"/>
                  </w:tcBorders>
                  <w:noWrap w:val="0"/>
                  <w:vAlign w:val="center"/>
                </w:tcPr>
                <w:p>
                  <w:pPr>
                    <w:widowControl/>
                    <w:adjustRightInd/>
                    <w:snapToGrid/>
                    <w:spacing w:line="240" w:lineRule="auto"/>
                    <w:ind w:firstLine="0" w:firstLineChars="0"/>
                    <w:jc w:val="center"/>
                    <w:rPr>
                      <w:rFonts w:ascii="Times New Roman" w:hAnsi="Times New Roman"/>
                      <w:sz w:val="21"/>
                      <w:szCs w:val="21"/>
                    </w:rPr>
                  </w:pPr>
                  <w:r>
                    <w:rPr>
                      <w:rFonts w:ascii="Times New Roman" w:hAnsi="Times New Roman"/>
                      <w:sz w:val="21"/>
                      <w:szCs w:val="21"/>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510" w:type="dxa"/>
                  <w:tcBorders>
                    <w:tl2br w:val="nil"/>
                    <w:tr2bl w:val="nil"/>
                  </w:tcBorders>
                  <w:noWrap w:val="0"/>
                  <w:vAlign w:val="center"/>
                </w:tcPr>
                <w:p>
                  <w:pPr>
                    <w:spacing w:line="240" w:lineRule="auto"/>
                    <w:ind w:firstLine="0" w:firstLineChars="0"/>
                    <w:jc w:val="center"/>
                    <w:rPr>
                      <w:rFonts w:ascii="Times New Roman" w:hAnsi="Times New Roman"/>
                      <w:kern w:val="0"/>
                      <w:sz w:val="21"/>
                      <w:szCs w:val="21"/>
                    </w:rPr>
                  </w:pPr>
                  <w:r>
                    <w:rPr>
                      <w:rFonts w:ascii="Times New Roman" w:hAnsi="Times New Roman"/>
                      <w:bCs/>
                      <w:sz w:val="21"/>
                      <w:szCs w:val="21"/>
                    </w:rPr>
                    <w:t>O</w:t>
                  </w:r>
                  <w:r>
                    <w:rPr>
                      <w:rFonts w:ascii="Times New Roman" w:hAnsi="Times New Roman"/>
                      <w:bCs/>
                      <w:sz w:val="21"/>
                      <w:szCs w:val="21"/>
                      <w:vertAlign w:val="subscript"/>
                    </w:rPr>
                    <w:t>3</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kern w:val="0"/>
                      <w:sz w:val="21"/>
                      <w:szCs w:val="21"/>
                    </w:rPr>
                  </w:pPr>
                  <w:r>
                    <w:rPr>
                      <w:rFonts w:ascii="Times New Roman" w:hAnsi="Times New Roman"/>
                      <w:kern w:val="0"/>
                      <w:sz w:val="21"/>
                      <w:szCs w:val="21"/>
                    </w:rPr>
                    <w:t>200</w:t>
                  </w:r>
                </w:p>
              </w:tc>
              <w:tc>
                <w:tcPr>
                  <w:tcW w:w="1353"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w:t>
                  </w:r>
                </w:p>
              </w:tc>
              <w:tc>
                <w:tcPr>
                  <w:tcW w:w="1354"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sz w:val="21"/>
                      <w:szCs w:val="21"/>
                    </w:rPr>
                    <w:t>/</w:t>
                  </w:r>
                </w:p>
              </w:tc>
              <w:tc>
                <w:tcPr>
                  <w:tcW w:w="1981" w:type="dxa"/>
                  <w:tcBorders>
                    <w:tl2br w:val="nil"/>
                    <w:tr2bl w:val="nil"/>
                  </w:tcBorders>
                  <w:noWrap w:val="0"/>
                  <w:vAlign w:val="center"/>
                </w:tcPr>
                <w:p>
                  <w:pPr>
                    <w:widowControl/>
                    <w:adjustRightInd/>
                    <w:snapToGrid/>
                    <w:spacing w:line="240" w:lineRule="auto"/>
                    <w:ind w:firstLine="0" w:firstLineChars="0"/>
                    <w:jc w:val="center"/>
                    <w:rPr>
                      <w:rFonts w:ascii="Times New Roman" w:hAnsi="Times New Roman"/>
                      <w:sz w:val="21"/>
                      <w:szCs w:val="21"/>
                    </w:rPr>
                  </w:pPr>
                  <w:r>
                    <w:rPr>
                      <w:rFonts w:ascii="Times New Roman" w:hAnsi="Times New Roman"/>
                      <w:sz w:val="21"/>
                      <w:szCs w:val="21"/>
                    </w:rPr>
                    <w:t>160</w:t>
                  </w:r>
                </w:p>
              </w:tc>
            </w:tr>
          </w:tbl>
          <w:p>
            <w:pPr>
              <w:keepNext w:val="0"/>
              <w:keepLines w:val="0"/>
              <w:pageBreakBefore w:val="0"/>
              <w:widowControl w:val="0"/>
              <w:kinsoku/>
              <w:wordWrap/>
              <w:overflowPunct/>
              <w:topLinePunct w:val="0"/>
              <w:autoSpaceDE/>
              <w:autoSpaceDN/>
              <w:bidi w:val="0"/>
              <w:adjustRightInd/>
              <w:snapToGrid/>
              <w:spacing w:before="160" w:beforeLines="50" w:line="360" w:lineRule="auto"/>
              <w:textAlignment w:val="auto"/>
              <w:rPr>
                <w:rFonts w:hint="default" w:ascii="Times New Roman" w:hAnsi="Times New Roman" w:eastAsia="宋体" w:cs="Times New Roman"/>
                <w:color w:val="000000"/>
                <w:sz w:val="24"/>
                <w:lang w:val="en-US" w:eastAsia="zh-CN"/>
              </w:rPr>
            </w:pPr>
            <w:r>
              <w:rPr>
                <w:rFonts w:hint="default" w:ascii="Times New Roman" w:hAnsi="Times New Roman" w:cs="Times New Roman"/>
                <w:color w:val="000000"/>
                <w:sz w:val="24"/>
              </w:rPr>
              <w:t>（2）声环境：《声环境质量标准》（GB3096-2008）2类标准</w:t>
            </w:r>
            <w:r>
              <w:rPr>
                <w:rFonts w:hint="default" w:ascii="Times New Roman" w:hAnsi="Times New Roman" w:cs="Times New Roman"/>
                <w:color w:val="000000"/>
                <w:sz w:val="24"/>
                <w:lang w:eastAsia="zh-CN"/>
              </w:rPr>
              <w:t>，具体见表</w:t>
            </w:r>
            <w:r>
              <w:rPr>
                <w:rFonts w:hint="default" w:ascii="Times New Roman" w:hAnsi="Times New Roman" w:cs="Times New Roman"/>
                <w:color w:val="000000"/>
                <w:sz w:val="24"/>
                <w:lang w:val="en-US" w:eastAsia="zh-CN"/>
              </w:rPr>
              <w:t>4-2。</w:t>
            </w:r>
          </w:p>
          <w:p>
            <w:pPr>
              <w:pStyle w:val="32"/>
              <w:adjustRightInd w:val="0"/>
              <w:snapToGrid w:val="0"/>
              <w:spacing w:line="360" w:lineRule="auto"/>
              <w:ind w:firstLine="198"/>
              <w:jc w:val="center"/>
              <w:rPr>
                <w:rFonts w:hint="default" w:ascii="Times New Roman" w:hAnsi="Times New Roman" w:cs="Times New Roman"/>
                <w:sz w:val="24"/>
                <w:szCs w:val="24"/>
              </w:rPr>
            </w:pPr>
            <w:r>
              <w:rPr>
                <w:rFonts w:hint="default" w:ascii="Times New Roman" w:hAnsi="Times New Roman" w:cs="Times New Roman"/>
                <w:b/>
                <w:bCs/>
                <w:sz w:val="21"/>
                <w:szCs w:val="21"/>
              </w:rPr>
              <w:t>表</w:t>
            </w:r>
            <w:r>
              <w:rPr>
                <w:rFonts w:hint="default" w:ascii="Times New Roman" w:hAnsi="Times New Roman" w:cs="Times New Roman"/>
                <w:b/>
                <w:bCs/>
                <w:sz w:val="21"/>
                <w:szCs w:val="21"/>
                <w:lang w:val="en-US" w:eastAsia="zh-CN"/>
              </w:rPr>
              <w:t>4-2</w:t>
            </w:r>
            <w:r>
              <w:rPr>
                <w:rFonts w:hint="default" w:ascii="Times New Roman" w:hAnsi="Times New Roman" w:cs="Times New Roman"/>
                <w:b/>
                <w:bCs/>
                <w:sz w:val="21"/>
                <w:szCs w:val="21"/>
              </w:rPr>
              <w:t xml:space="preserve"> 声环境质量标准限值</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bCs/>
                <w:color w:val="auto"/>
                <w:sz w:val="21"/>
                <w:szCs w:val="21"/>
              </w:rPr>
              <w:t>单位：dB（A）</w:t>
            </w:r>
          </w:p>
          <w:tbl>
            <w:tblPr>
              <w:tblStyle w:val="20"/>
              <w:tblW w:w="7640" w:type="dxa"/>
              <w:jc w:val="center"/>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96"/>
              <w:gridCol w:w="1901"/>
              <w:gridCol w:w="1569"/>
              <w:gridCol w:w="14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2696" w:type="dxa"/>
                  <w:tcBorders>
                    <w:tl2br w:val="nil"/>
                    <w:tr2bl w:val="nil"/>
                  </w:tcBorders>
                  <w:noWrap w:val="0"/>
                  <w:vAlign w:val="center"/>
                </w:tcPr>
                <w:p>
                  <w:pPr>
                    <w:jc w:val="center"/>
                    <w:rPr>
                      <w:rFonts w:hint="default" w:ascii="Times New Roman" w:hAnsi="Times New Roman" w:cs="Times New Roman"/>
                    </w:rPr>
                  </w:pPr>
                  <w:r>
                    <w:rPr>
                      <w:rFonts w:hint="default" w:ascii="Times New Roman" w:hAnsi="Times New Roman" w:cs="Times New Roman"/>
                    </w:rPr>
                    <w:t>类  别</w:t>
                  </w:r>
                </w:p>
              </w:tc>
              <w:tc>
                <w:tcPr>
                  <w:tcW w:w="1901" w:type="dxa"/>
                  <w:tcBorders>
                    <w:tl2br w:val="nil"/>
                    <w:tr2bl w:val="nil"/>
                  </w:tcBorders>
                  <w:noWrap w:val="0"/>
                  <w:vAlign w:val="center"/>
                </w:tcPr>
                <w:p>
                  <w:pPr>
                    <w:jc w:val="center"/>
                    <w:rPr>
                      <w:rFonts w:hint="default" w:ascii="Times New Roman" w:hAnsi="Times New Roman" w:cs="Times New Roman"/>
                    </w:rPr>
                  </w:pPr>
                  <w:r>
                    <w:rPr>
                      <w:rFonts w:hint="default" w:ascii="Times New Roman" w:hAnsi="Times New Roman" w:cs="Times New Roman"/>
                    </w:rPr>
                    <w:t>等效声级Leq</w:t>
                  </w:r>
                </w:p>
              </w:tc>
              <w:tc>
                <w:tcPr>
                  <w:tcW w:w="1569" w:type="dxa"/>
                  <w:tcBorders>
                    <w:tl2br w:val="nil"/>
                    <w:tr2bl w:val="nil"/>
                  </w:tcBorders>
                  <w:noWrap w:val="0"/>
                  <w:vAlign w:val="center"/>
                </w:tcPr>
                <w:p>
                  <w:pPr>
                    <w:jc w:val="center"/>
                    <w:rPr>
                      <w:rFonts w:hint="default" w:ascii="Times New Roman" w:hAnsi="Times New Roman" w:cs="Times New Roman"/>
                    </w:rPr>
                  </w:pPr>
                  <w:r>
                    <w:rPr>
                      <w:rFonts w:hint="default" w:ascii="Times New Roman" w:hAnsi="Times New Roman" w:cs="Times New Roman"/>
                    </w:rPr>
                    <w:t>昼  间</w:t>
                  </w:r>
                </w:p>
              </w:tc>
              <w:tc>
                <w:tcPr>
                  <w:tcW w:w="1474" w:type="dxa"/>
                  <w:tcBorders>
                    <w:tl2br w:val="nil"/>
                    <w:tr2bl w:val="nil"/>
                  </w:tcBorders>
                  <w:noWrap w:val="0"/>
                  <w:vAlign w:val="center"/>
                </w:tcPr>
                <w:p>
                  <w:pPr>
                    <w:jc w:val="center"/>
                    <w:rPr>
                      <w:rFonts w:hint="default" w:ascii="Times New Roman" w:hAnsi="Times New Roman" w:cs="Times New Roman"/>
                    </w:rPr>
                  </w:pPr>
                  <w:r>
                    <w:rPr>
                      <w:rFonts w:hint="default" w:ascii="Times New Roman" w:hAnsi="Times New Roman" w:cs="Times New Roman"/>
                    </w:rPr>
                    <w:t>夜  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2696" w:type="dxa"/>
                  <w:tcBorders>
                    <w:tl2br w:val="nil"/>
                    <w:tr2bl w:val="nil"/>
                  </w:tcBorders>
                  <w:noWrap w:val="0"/>
                  <w:vAlign w:val="center"/>
                </w:tcPr>
                <w:p>
                  <w:pPr>
                    <w:jc w:val="center"/>
                    <w:rPr>
                      <w:rFonts w:hint="default" w:ascii="Times New Roman" w:hAnsi="Times New Roman" w:cs="Times New Roman"/>
                    </w:rPr>
                  </w:pPr>
                  <w:r>
                    <w:rPr>
                      <w:rFonts w:hint="default" w:ascii="Times New Roman" w:hAnsi="Times New Roman" w:cs="Times New Roman"/>
                    </w:rPr>
                    <w:t>《声环境质量标准》2类</w:t>
                  </w:r>
                </w:p>
              </w:tc>
              <w:tc>
                <w:tcPr>
                  <w:tcW w:w="1901" w:type="dxa"/>
                  <w:tcBorders>
                    <w:tl2br w:val="nil"/>
                    <w:tr2bl w:val="nil"/>
                  </w:tcBorders>
                  <w:noWrap w:val="0"/>
                  <w:vAlign w:val="center"/>
                </w:tcPr>
                <w:p>
                  <w:pPr>
                    <w:jc w:val="center"/>
                    <w:rPr>
                      <w:rFonts w:hint="default" w:ascii="Times New Roman" w:hAnsi="Times New Roman" w:cs="Times New Roman"/>
                    </w:rPr>
                  </w:pPr>
                  <w:r>
                    <w:rPr>
                      <w:rFonts w:hint="default" w:ascii="Times New Roman" w:hAnsi="Times New Roman" w:cs="Times New Roman"/>
                    </w:rPr>
                    <w:t>dB（A）</w:t>
                  </w:r>
                </w:p>
              </w:tc>
              <w:tc>
                <w:tcPr>
                  <w:tcW w:w="1569" w:type="dxa"/>
                  <w:tcBorders>
                    <w:tl2br w:val="nil"/>
                    <w:tr2bl w:val="nil"/>
                  </w:tcBorders>
                  <w:noWrap w:val="0"/>
                  <w:vAlign w:val="center"/>
                </w:tcPr>
                <w:p>
                  <w:pPr>
                    <w:jc w:val="center"/>
                    <w:rPr>
                      <w:rFonts w:hint="default" w:ascii="Times New Roman" w:hAnsi="Times New Roman" w:cs="Times New Roman"/>
                    </w:rPr>
                  </w:pPr>
                  <w:r>
                    <w:rPr>
                      <w:rFonts w:hint="default" w:ascii="Times New Roman" w:hAnsi="Times New Roman" w:cs="Times New Roman"/>
                    </w:rPr>
                    <w:t>60</w:t>
                  </w:r>
                </w:p>
              </w:tc>
              <w:tc>
                <w:tcPr>
                  <w:tcW w:w="1474" w:type="dxa"/>
                  <w:tcBorders>
                    <w:tl2br w:val="nil"/>
                    <w:tr2bl w:val="nil"/>
                  </w:tcBorders>
                  <w:noWrap w:val="0"/>
                  <w:vAlign w:val="center"/>
                </w:tcPr>
                <w:p>
                  <w:pPr>
                    <w:jc w:val="center"/>
                    <w:rPr>
                      <w:rFonts w:hint="default" w:ascii="Times New Roman" w:hAnsi="Times New Roman" w:cs="Times New Roman"/>
                    </w:rPr>
                  </w:pPr>
                  <w:r>
                    <w:rPr>
                      <w:rFonts w:hint="default" w:ascii="Times New Roman" w:hAnsi="Times New Roman" w:cs="Times New Roman"/>
                    </w:rPr>
                    <w:t>50</w:t>
                  </w:r>
                </w:p>
              </w:tc>
            </w:tr>
          </w:tbl>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jc w:val="both"/>
              <w:textAlignment w:val="auto"/>
              <w:outlineLvl w:val="9"/>
              <w:rPr>
                <w:rFonts w:hint="default" w:ascii="Times New Roman" w:hAnsi="Times New Roman" w:cs="Times New Roman"/>
                <w:color w:val="000000" w:themeColor="text1"/>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227" w:hRule="atLeast"/>
          <w:jc w:val="center"/>
        </w:trPr>
        <w:tc>
          <w:tcPr>
            <w:tcW w:w="837" w:type="dxa"/>
            <w:vAlign w:val="center"/>
          </w:tcPr>
          <w:p>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污</w:t>
            </w:r>
          </w:p>
          <w:p>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染</w:t>
            </w:r>
          </w:p>
          <w:p>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物</w:t>
            </w:r>
          </w:p>
          <w:p>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排</w:t>
            </w:r>
          </w:p>
          <w:p>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放</w:t>
            </w:r>
          </w:p>
          <w:p>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标</w:t>
            </w:r>
          </w:p>
          <w:p>
            <w:pPr>
              <w:jc w:val="center"/>
              <w:rPr>
                <w:rFonts w:ascii="Times New Roman" w:hAnsi="Times New Roman" w:cs="Times New Roman"/>
                <w:color w:val="000000" w:themeColor="text1"/>
                <w:szCs w:val="28"/>
              </w:rPr>
            </w:pPr>
            <w:r>
              <w:rPr>
                <w:rFonts w:ascii="Times New Roman" w:hAnsi="Times New Roman" w:cs="Times New Roman"/>
                <w:color w:val="000000" w:themeColor="text1"/>
                <w:sz w:val="24"/>
                <w:szCs w:val="24"/>
              </w:rPr>
              <w:t>准</w:t>
            </w:r>
          </w:p>
        </w:tc>
        <w:tc>
          <w:tcPr>
            <w:tcW w:w="7811" w:type="dxa"/>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spacing w:before="160" w:beforeLines="50" w:line="360" w:lineRule="auto"/>
              <w:ind w:leftChars="0" w:right="0" w:rightChars="0"/>
              <w:jc w:val="both"/>
              <w:textAlignment w:val="auto"/>
              <w:outlineLvl w:val="9"/>
              <w:rPr>
                <w:rFonts w:hint="default" w:ascii="Times New Roman" w:hAnsi="Times New Roman" w:cs="Times New Roman"/>
                <w:color w:val="FF0000"/>
                <w:sz w:val="24"/>
                <w:szCs w:val="24"/>
                <w:lang w:eastAsia="zh-CN"/>
              </w:rPr>
            </w:pP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lang w:val="en-US" w:eastAsia="zh-CN"/>
              </w:rPr>
              <w:t>1</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lang w:eastAsia="zh-CN"/>
              </w:rPr>
              <w:t>大气污染物：</w:t>
            </w:r>
            <w:r>
              <w:rPr>
                <w:rFonts w:hint="eastAsia" w:ascii="Times New Roman" w:hAnsi="Times New Roman" w:cs="Times New Roman"/>
                <w:color w:val="auto"/>
                <w:sz w:val="24"/>
                <w:szCs w:val="24"/>
                <w:lang w:eastAsia="zh-CN"/>
              </w:rPr>
              <w:t>项目运营期执行</w:t>
            </w:r>
            <w:r>
              <w:rPr>
                <w:rFonts w:hint="default" w:ascii="Times New Roman" w:hAnsi="Times New Roman" w:cs="Times New Roman"/>
                <w:color w:val="auto"/>
                <w:sz w:val="24"/>
                <w:szCs w:val="24"/>
              </w:rPr>
              <w:t>《大气污染物综合排放标准》（GB16297-1996）</w:t>
            </w:r>
            <w:r>
              <w:rPr>
                <w:rFonts w:hint="eastAsia" w:ascii="Times New Roman" w:hAnsi="Times New Roman" w:cs="Times New Roman"/>
                <w:color w:val="auto"/>
                <w:sz w:val="24"/>
                <w:szCs w:val="24"/>
                <w:lang w:eastAsia="zh-CN"/>
              </w:rPr>
              <w:t>中表</w:t>
            </w:r>
            <w:r>
              <w:rPr>
                <w:rFonts w:hint="eastAsia" w:ascii="Times New Roman" w:hAnsi="Times New Roman" w:cs="Times New Roman"/>
                <w:color w:val="auto"/>
                <w:sz w:val="24"/>
                <w:szCs w:val="24"/>
                <w:lang w:val="en-US" w:eastAsia="zh-CN"/>
              </w:rPr>
              <w:t>2的</w:t>
            </w:r>
            <w:r>
              <w:rPr>
                <w:rFonts w:hint="default" w:ascii="Times New Roman" w:hAnsi="Times New Roman" w:cs="Times New Roman"/>
                <w:color w:val="auto"/>
                <w:sz w:val="24"/>
                <w:szCs w:val="24"/>
              </w:rPr>
              <w:t>二级标准</w:t>
            </w:r>
            <w:r>
              <w:rPr>
                <w:rFonts w:hint="eastAsia" w:ascii="Times New Roman" w:hAnsi="Times New Roman" w:cs="Times New Roman"/>
                <w:color w:val="auto"/>
                <w:sz w:val="24"/>
                <w:szCs w:val="24"/>
                <w:lang w:eastAsia="zh-CN"/>
              </w:rPr>
              <w:t>，项目生物质燃料炉窑烟尘和中频炉烟尘执行</w:t>
            </w:r>
            <w:r>
              <w:rPr>
                <w:rFonts w:hint="eastAsia" w:ascii="Times New Roman" w:hAnsi="Times New Roman" w:cs="Times New Roman"/>
                <w:color w:val="auto"/>
                <w:sz w:val="24"/>
                <w:szCs w:val="24"/>
              </w:rPr>
              <w:t>《工业炉窑大气污染物排放标准》（</w:t>
            </w:r>
            <w:r>
              <w:rPr>
                <w:rFonts w:hint="default" w:ascii="Times New Roman" w:hAnsi="Times New Roman" w:cs="Times New Roman"/>
                <w:color w:val="auto"/>
                <w:sz w:val="24"/>
                <w:szCs w:val="24"/>
              </w:rPr>
              <w:t>GB9078-1996</w:t>
            </w:r>
            <w:r>
              <w:rPr>
                <w:rFonts w:hint="eastAsia" w:ascii="Times New Roman" w:hAnsi="Times New Roman" w:cs="Times New Roman"/>
                <w:color w:val="auto"/>
                <w:sz w:val="24"/>
                <w:szCs w:val="24"/>
              </w:rPr>
              <w:t>）</w:t>
            </w:r>
            <w:r>
              <w:rPr>
                <w:rFonts w:hint="eastAsia" w:ascii="Times New Roman" w:hAnsi="Times New Roman" w:cs="Times New Roman"/>
                <w:color w:val="auto"/>
                <w:sz w:val="24"/>
                <w:szCs w:val="24"/>
                <w:lang w:eastAsia="zh-CN"/>
              </w:rPr>
              <w:t>中表</w:t>
            </w:r>
            <w:r>
              <w:rPr>
                <w:rFonts w:hint="eastAsia" w:ascii="Times New Roman" w:hAnsi="Times New Roman" w:cs="Times New Roman"/>
                <w:color w:val="auto"/>
                <w:sz w:val="24"/>
                <w:szCs w:val="24"/>
                <w:lang w:val="en-US" w:eastAsia="zh-CN"/>
              </w:rPr>
              <w:t>2的二级标准，有机废气有组织排放执行天津地方标准《工业企业挥发性有机物排放标准》（DB12/524-2014）中表2其他行业，无组织排放执行《挥发性有机物无组织排放标准》（GB37822-2019），具体见表4-3。</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color w:val="auto"/>
                <w:sz w:val="24"/>
                <w:lang w:eastAsia="zh-CN"/>
              </w:rPr>
            </w:pPr>
            <w:r>
              <w:rPr>
                <w:rFonts w:hint="default" w:ascii="Times New Roman" w:hAnsi="Times New Roman" w:cs="Times New Roman"/>
                <w:b/>
                <w:bCs/>
                <w:color w:val="auto"/>
                <w:sz w:val="21"/>
                <w:szCs w:val="21"/>
              </w:rPr>
              <w:t>表</w:t>
            </w:r>
            <w:r>
              <w:rPr>
                <w:rFonts w:hint="default" w:ascii="Times New Roman" w:hAnsi="Times New Roman" w:cs="Times New Roman"/>
                <w:b/>
                <w:bCs/>
                <w:color w:val="auto"/>
                <w:sz w:val="21"/>
                <w:szCs w:val="21"/>
                <w:lang w:val="en-US" w:eastAsia="zh-CN"/>
              </w:rPr>
              <w:t>4-</w:t>
            </w:r>
            <w:r>
              <w:rPr>
                <w:rFonts w:hint="eastAsia" w:ascii="Times New Roman" w:hAnsi="Times New Roman" w:cs="Times New Roman"/>
                <w:b/>
                <w:bCs/>
                <w:color w:val="auto"/>
                <w:sz w:val="21"/>
                <w:szCs w:val="21"/>
                <w:lang w:val="en-US" w:eastAsia="zh-CN"/>
              </w:rPr>
              <w:t>3</w:t>
            </w:r>
            <w:r>
              <w:rPr>
                <w:rFonts w:hint="default" w:ascii="Times New Roman" w:hAnsi="Times New Roman" w:cs="Times New Roman"/>
                <w:b/>
                <w:bCs/>
                <w:color w:val="auto"/>
                <w:sz w:val="21"/>
                <w:szCs w:val="21"/>
              </w:rPr>
              <w:t xml:space="preserve"> </w:t>
            </w:r>
            <w:r>
              <w:rPr>
                <w:rFonts w:hint="eastAsia" w:ascii="Times New Roman" w:hAnsi="Times New Roman" w:cs="Times New Roman"/>
                <w:b/>
                <w:bCs/>
                <w:color w:val="auto"/>
                <w:sz w:val="21"/>
                <w:szCs w:val="21"/>
                <w:lang w:eastAsia="zh-CN"/>
              </w:rPr>
              <w:t>废气</w:t>
            </w:r>
            <w:r>
              <w:rPr>
                <w:rFonts w:hint="default" w:ascii="Times New Roman" w:hAnsi="Times New Roman" w:cs="Times New Roman"/>
                <w:b/>
                <w:bCs/>
                <w:color w:val="auto"/>
                <w:sz w:val="21"/>
                <w:szCs w:val="21"/>
                <w:lang w:eastAsia="zh-CN"/>
              </w:rPr>
              <w:t>污染物综合排放标准</w:t>
            </w:r>
          </w:p>
          <w:tbl>
            <w:tblPr>
              <w:tblStyle w:val="20"/>
              <w:tblW w:w="7716" w:type="dxa"/>
              <w:jc w:val="center"/>
              <w:tblInd w:w="-1432"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769"/>
              <w:gridCol w:w="2610"/>
              <w:gridCol w:w="1050"/>
              <w:gridCol w:w="128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769"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hint="eastAsia" w:ascii="Times New Roman" w:hAnsi="Times New Roman"/>
                      <w:sz w:val="21"/>
                      <w:szCs w:val="21"/>
                    </w:rPr>
                    <w:t>排放标准</w:t>
                  </w:r>
                </w:p>
              </w:tc>
              <w:tc>
                <w:tcPr>
                  <w:tcW w:w="2610"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ascii="Times New Roman" w:hAnsi="Times New Roman"/>
                      <w:kern w:val="0"/>
                      <w:sz w:val="21"/>
                      <w:szCs w:val="21"/>
                    </w:rPr>
                    <w:t>污染物名称</w:t>
                  </w:r>
                </w:p>
              </w:tc>
              <w:tc>
                <w:tcPr>
                  <w:tcW w:w="1050"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hint="eastAsia" w:ascii="Times New Roman" w:hAnsi="Times New Roman"/>
                      <w:sz w:val="21"/>
                      <w:szCs w:val="21"/>
                    </w:rPr>
                    <w:t>标准限值</w:t>
                  </w:r>
                  <w:r>
                    <w:rPr>
                      <w:rFonts w:hint="default" w:ascii="Times New Roman" w:hAnsi="Times New Roman" w:cs="Times New Roman"/>
                      <w:b w:val="0"/>
                      <w:bCs/>
                      <w:color w:val="auto"/>
                      <w:sz w:val="21"/>
                      <w:szCs w:val="21"/>
                    </w:rPr>
                    <w:t>mg/m</w:t>
                  </w:r>
                  <w:r>
                    <w:rPr>
                      <w:rFonts w:hint="default" w:ascii="Times New Roman" w:hAnsi="Times New Roman" w:cs="Times New Roman"/>
                      <w:b w:val="0"/>
                      <w:bCs/>
                      <w:color w:val="auto"/>
                      <w:sz w:val="21"/>
                      <w:szCs w:val="21"/>
                      <w:vertAlign w:val="superscript"/>
                    </w:rPr>
                    <w:t>3</w:t>
                  </w:r>
                </w:p>
              </w:tc>
              <w:tc>
                <w:tcPr>
                  <w:tcW w:w="1287" w:type="dxa"/>
                  <w:tcBorders>
                    <w:tl2br w:val="nil"/>
                    <w:tr2bl w:val="nil"/>
                  </w:tcBorders>
                  <w:noWrap w:val="0"/>
                  <w:vAlign w:val="center"/>
                </w:tcPr>
                <w:p>
                  <w:pPr>
                    <w:spacing w:line="240" w:lineRule="auto"/>
                    <w:ind w:firstLine="0" w:firstLineChars="0"/>
                    <w:jc w:val="center"/>
                    <w:rPr>
                      <w:rFonts w:hint="eastAsia" w:ascii="Times New Roman" w:hAnsi="Times New Roman"/>
                      <w:sz w:val="21"/>
                      <w:szCs w:val="21"/>
                    </w:rPr>
                  </w:pPr>
                  <w:r>
                    <w:rPr>
                      <w:rFonts w:hint="eastAsia" w:ascii="Times New Roman" w:hAnsi="Times New Roman"/>
                      <w:kern w:val="0"/>
                      <w:sz w:val="21"/>
                      <w:szCs w:val="21"/>
                      <w:lang w:val="en-US" w:eastAsia="zh-CN"/>
                    </w:rPr>
                    <w:t>最高允许排放速率kg/h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769" w:type="dxa"/>
                  <w:vMerge w:val="restart"/>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hint="eastAsia" w:ascii="Times New Roman" w:hAnsi="Times New Roman"/>
                      <w:sz w:val="21"/>
                      <w:szCs w:val="21"/>
                    </w:rPr>
                    <w:t>《大气污染物综合排放标准》（</w:t>
                  </w:r>
                  <w:r>
                    <w:rPr>
                      <w:rFonts w:ascii="Times New Roman" w:hAnsi="Times New Roman"/>
                      <w:sz w:val="21"/>
                      <w:szCs w:val="21"/>
                    </w:rPr>
                    <w:t>GB16297-1996</w:t>
                  </w:r>
                  <w:r>
                    <w:rPr>
                      <w:rFonts w:hint="eastAsia" w:ascii="Times New Roman" w:hAnsi="Times New Roman"/>
                      <w:sz w:val="21"/>
                      <w:szCs w:val="21"/>
                    </w:rPr>
                    <w:t>）</w:t>
                  </w:r>
                  <w:r>
                    <w:rPr>
                      <w:rFonts w:hint="eastAsia" w:ascii="Times New Roman" w:hAnsi="Times New Roman"/>
                      <w:sz w:val="21"/>
                      <w:szCs w:val="21"/>
                      <w:lang w:eastAsia="zh-CN"/>
                    </w:rPr>
                    <w:t>表</w:t>
                  </w:r>
                  <w:r>
                    <w:rPr>
                      <w:rFonts w:hint="eastAsia" w:ascii="Times New Roman" w:hAnsi="Times New Roman"/>
                      <w:sz w:val="21"/>
                      <w:szCs w:val="21"/>
                      <w:lang w:val="en-US" w:eastAsia="zh-CN"/>
                    </w:rPr>
                    <w:t>2的</w:t>
                  </w:r>
                  <w:r>
                    <w:rPr>
                      <w:rFonts w:hint="eastAsia" w:ascii="Times New Roman" w:hAnsi="Times New Roman"/>
                      <w:sz w:val="21"/>
                      <w:szCs w:val="21"/>
                    </w:rPr>
                    <w:t>二级标准</w:t>
                  </w:r>
                </w:p>
              </w:tc>
              <w:tc>
                <w:tcPr>
                  <w:tcW w:w="2610" w:type="dxa"/>
                  <w:tcBorders>
                    <w:tl2br w:val="nil"/>
                    <w:tr2bl w:val="nil"/>
                  </w:tcBorders>
                  <w:noWrap w:val="0"/>
                  <w:vAlign w:val="center"/>
                </w:tcPr>
                <w:p>
                  <w:pPr>
                    <w:spacing w:line="240" w:lineRule="auto"/>
                    <w:ind w:firstLine="0" w:firstLineChars="0"/>
                    <w:jc w:val="center"/>
                    <w:rPr>
                      <w:rFonts w:hint="eastAsia" w:ascii="Times New Roman" w:hAnsi="Times New Roman"/>
                      <w:sz w:val="21"/>
                      <w:szCs w:val="21"/>
                    </w:rPr>
                  </w:pPr>
                  <w:r>
                    <w:rPr>
                      <w:rFonts w:hint="default" w:ascii="Times New Roman" w:hAnsi="Times New Roman" w:cs="Times New Roman"/>
                      <w:color w:val="auto"/>
                      <w:lang w:eastAsia="zh-CN"/>
                    </w:rPr>
                    <w:t>氮氧化物</w:t>
                  </w:r>
                  <w:r>
                    <w:rPr>
                      <w:rFonts w:hint="eastAsia" w:ascii="Times New Roman" w:hAnsi="Times New Roman"/>
                      <w:sz w:val="21"/>
                      <w:szCs w:val="21"/>
                      <w:lang w:eastAsia="zh-CN"/>
                    </w:rPr>
                    <w:t>（有组织）</w:t>
                  </w:r>
                </w:p>
              </w:tc>
              <w:tc>
                <w:tcPr>
                  <w:tcW w:w="1050"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hint="default" w:ascii="Times New Roman" w:hAnsi="Times New Roman" w:cs="Times New Roman"/>
                      <w:color w:val="auto"/>
                      <w:lang w:val="en-US" w:eastAsia="zh-CN"/>
                    </w:rPr>
                    <w:t>2</w:t>
                  </w:r>
                  <w:r>
                    <w:rPr>
                      <w:rFonts w:hint="eastAsia" w:ascii="Times New Roman" w:hAnsi="Times New Roman" w:cs="Times New Roman"/>
                      <w:color w:val="auto"/>
                      <w:lang w:val="en-US" w:eastAsia="zh-CN"/>
                    </w:rPr>
                    <w:t>40</w:t>
                  </w:r>
                </w:p>
              </w:tc>
              <w:tc>
                <w:tcPr>
                  <w:tcW w:w="1287" w:type="dxa"/>
                  <w:tcBorders>
                    <w:tl2br w:val="nil"/>
                    <w:tr2bl w:val="nil"/>
                  </w:tcBorders>
                  <w:noWrap w:val="0"/>
                  <w:vAlign w:val="center"/>
                </w:tcPr>
                <w:p>
                  <w:pPr>
                    <w:spacing w:line="240" w:lineRule="auto"/>
                    <w:ind w:firstLine="0" w:firstLineChars="0"/>
                    <w:jc w:val="center"/>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0.77</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769" w:type="dxa"/>
                  <w:vMerge w:val="continue"/>
                  <w:tcBorders>
                    <w:tl2br w:val="nil"/>
                    <w:tr2bl w:val="nil"/>
                  </w:tcBorders>
                  <w:noWrap w:val="0"/>
                  <w:vAlign w:val="center"/>
                </w:tcPr>
                <w:p>
                  <w:pPr>
                    <w:spacing w:line="240" w:lineRule="auto"/>
                    <w:ind w:firstLine="0" w:firstLineChars="0"/>
                    <w:jc w:val="center"/>
                    <w:rPr>
                      <w:rFonts w:ascii="Times New Roman" w:hAnsi="Times New Roman"/>
                      <w:sz w:val="21"/>
                      <w:szCs w:val="21"/>
                    </w:rPr>
                  </w:pPr>
                </w:p>
              </w:tc>
              <w:tc>
                <w:tcPr>
                  <w:tcW w:w="2610" w:type="dxa"/>
                  <w:tcBorders>
                    <w:tl2br w:val="nil"/>
                    <w:tr2bl w:val="nil"/>
                  </w:tcBorders>
                  <w:noWrap w:val="0"/>
                  <w:vAlign w:val="center"/>
                </w:tcPr>
                <w:p>
                  <w:pPr>
                    <w:spacing w:line="240" w:lineRule="auto"/>
                    <w:ind w:firstLine="0" w:firstLineChars="0"/>
                    <w:jc w:val="center"/>
                    <w:rPr>
                      <w:rFonts w:hint="eastAsia" w:ascii="Times New Roman" w:hAnsi="Times New Roman" w:eastAsia="宋体"/>
                      <w:sz w:val="21"/>
                      <w:szCs w:val="21"/>
                      <w:lang w:eastAsia="zh-CN"/>
                    </w:rPr>
                  </w:pPr>
                  <w:r>
                    <w:rPr>
                      <w:rFonts w:hint="eastAsia" w:ascii="Times New Roman" w:hAnsi="Times New Roman"/>
                      <w:sz w:val="21"/>
                      <w:szCs w:val="21"/>
                    </w:rPr>
                    <w:t>颗粒物</w:t>
                  </w:r>
                  <w:r>
                    <w:rPr>
                      <w:rFonts w:hint="eastAsia" w:ascii="Times New Roman" w:hAnsi="Times New Roman"/>
                      <w:sz w:val="21"/>
                      <w:szCs w:val="21"/>
                      <w:lang w:eastAsia="zh-CN"/>
                    </w:rPr>
                    <w:t>（有组织）</w:t>
                  </w:r>
                </w:p>
              </w:tc>
              <w:tc>
                <w:tcPr>
                  <w:tcW w:w="1050" w:type="dxa"/>
                  <w:tcBorders>
                    <w:tl2br w:val="nil"/>
                    <w:tr2bl w:val="nil"/>
                  </w:tcBorders>
                  <w:noWrap w:val="0"/>
                  <w:vAlign w:val="center"/>
                </w:tcPr>
                <w:p>
                  <w:pPr>
                    <w:spacing w:line="240" w:lineRule="auto"/>
                    <w:ind w:firstLine="0" w:firstLineChars="0"/>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120</w:t>
                  </w:r>
                </w:p>
              </w:tc>
              <w:tc>
                <w:tcPr>
                  <w:tcW w:w="1287" w:type="dxa"/>
                  <w:tcBorders>
                    <w:tl2br w:val="nil"/>
                    <w:tr2bl w:val="nil"/>
                  </w:tcBorders>
                  <w:noWrap w:val="0"/>
                  <w:vAlign w:val="center"/>
                </w:tcPr>
                <w:p>
                  <w:pPr>
                    <w:spacing w:line="240" w:lineRule="auto"/>
                    <w:ind w:firstLine="0" w:firstLineChars="0"/>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3.5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769" w:type="dxa"/>
                  <w:vMerge w:val="continue"/>
                  <w:tcBorders>
                    <w:tl2br w:val="nil"/>
                    <w:tr2bl w:val="nil"/>
                  </w:tcBorders>
                  <w:noWrap w:val="0"/>
                  <w:vAlign w:val="center"/>
                </w:tcPr>
                <w:p>
                  <w:pPr>
                    <w:spacing w:line="240" w:lineRule="auto"/>
                    <w:ind w:firstLine="0" w:firstLineChars="0"/>
                    <w:jc w:val="center"/>
                    <w:rPr>
                      <w:rFonts w:ascii="Times New Roman" w:hAnsi="Times New Roman"/>
                      <w:sz w:val="21"/>
                      <w:szCs w:val="21"/>
                    </w:rPr>
                  </w:pPr>
                </w:p>
              </w:tc>
              <w:tc>
                <w:tcPr>
                  <w:tcW w:w="2610" w:type="dxa"/>
                  <w:tcBorders>
                    <w:tl2br w:val="nil"/>
                    <w:tr2bl w:val="nil"/>
                  </w:tcBorders>
                  <w:noWrap w:val="0"/>
                  <w:vAlign w:val="center"/>
                </w:tcPr>
                <w:p>
                  <w:pPr>
                    <w:spacing w:line="240" w:lineRule="auto"/>
                    <w:ind w:firstLine="0" w:firstLineChars="0"/>
                    <w:jc w:val="center"/>
                    <w:rPr>
                      <w:rFonts w:hint="eastAsia" w:ascii="Times New Roman" w:hAnsi="Times New Roman"/>
                      <w:sz w:val="21"/>
                      <w:szCs w:val="21"/>
                    </w:rPr>
                  </w:pPr>
                  <w:r>
                    <w:rPr>
                      <w:rFonts w:hint="eastAsia" w:ascii="Times New Roman" w:hAnsi="Times New Roman"/>
                      <w:sz w:val="21"/>
                      <w:szCs w:val="21"/>
                    </w:rPr>
                    <w:t>颗粒物</w:t>
                  </w:r>
                  <w:r>
                    <w:rPr>
                      <w:rFonts w:hint="eastAsia" w:ascii="Times New Roman" w:hAnsi="Times New Roman"/>
                      <w:sz w:val="21"/>
                      <w:szCs w:val="21"/>
                      <w:lang w:eastAsia="zh-CN"/>
                    </w:rPr>
                    <w:t>（无组织）</w:t>
                  </w:r>
                </w:p>
              </w:tc>
              <w:tc>
                <w:tcPr>
                  <w:tcW w:w="1050" w:type="dxa"/>
                  <w:tcBorders>
                    <w:tl2br w:val="nil"/>
                    <w:tr2bl w:val="nil"/>
                  </w:tcBorders>
                  <w:noWrap w:val="0"/>
                  <w:vAlign w:val="center"/>
                </w:tcPr>
                <w:p>
                  <w:pPr>
                    <w:spacing w:line="240" w:lineRule="auto"/>
                    <w:ind w:firstLine="0" w:firstLineChars="0"/>
                    <w:jc w:val="center"/>
                    <w:rPr>
                      <w:rFonts w:hint="default" w:ascii="Times New Roman" w:hAnsi="Times New Roman" w:eastAsia="宋体"/>
                      <w:sz w:val="21"/>
                      <w:szCs w:val="21"/>
                      <w:lang w:val="en-US" w:eastAsia="zh-CN"/>
                    </w:rPr>
                  </w:pPr>
                  <w:r>
                    <w:rPr>
                      <w:rFonts w:ascii="Times New Roman" w:hAnsi="Times New Roman"/>
                      <w:sz w:val="21"/>
                      <w:szCs w:val="21"/>
                    </w:rPr>
                    <w:t>1.0</w:t>
                  </w:r>
                </w:p>
              </w:tc>
              <w:tc>
                <w:tcPr>
                  <w:tcW w:w="1287" w:type="dxa"/>
                  <w:tcBorders>
                    <w:tl2br w:val="nil"/>
                    <w:tr2bl w:val="nil"/>
                  </w:tcBorders>
                  <w:noWrap w:val="0"/>
                  <w:vAlign w:val="center"/>
                </w:tcPr>
                <w:p>
                  <w:pPr>
                    <w:spacing w:line="240" w:lineRule="auto"/>
                    <w:ind w:firstLine="0" w:firstLineChars="0"/>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jc w:val="center"/>
              </w:trPr>
              <w:tc>
                <w:tcPr>
                  <w:tcW w:w="2769" w:type="dxa"/>
                  <w:vMerge w:val="restart"/>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hint="eastAsia" w:ascii="Times New Roman" w:hAnsi="Times New Roman"/>
                      <w:sz w:val="21"/>
                      <w:szCs w:val="21"/>
                    </w:rPr>
                    <w:t>《工业炉窑大气污染物排放标准》（GB9078-1996）中表2</w:t>
                  </w:r>
                  <w:r>
                    <w:rPr>
                      <w:rFonts w:hint="eastAsia" w:ascii="Times New Roman" w:hAnsi="Times New Roman"/>
                      <w:sz w:val="21"/>
                      <w:szCs w:val="21"/>
                      <w:lang w:eastAsia="zh-CN"/>
                    </w:rPr>
                    <w:t>和表</w:t>
                  </w:r>
                  <w:r>
                    <w:rPr>
                      <w:rFonts w:hint="eastAsia" w:ascii="Times New Roman" w:hAnsi="Times New Roman"/>
                      <w:sz w:val="21"/>
                      <w:szCs w:val="21"/>
                      <w:lang w:val="en-US" w:eastAsia="zh-CN"/>
                    </w:rPr>
                    <w:t>4的</w:t>
                  </w:r>
                  <w:r>
                    <w:rPr>
                      <w:rFonts w:hint="eastAsia" w:ascii="Times New Roman" w:hAnsi="Times New Roman"/>
                      <w:sz w:val="21"/>
                      <w:szCs w:val="21"/>
                    </w:rPr>
                    <w:t>二级标准</w:t>
                  </w:r>
                </w:p>
              </w:tc>
              <w:tc>
                <w:tcPr>
                  <w:tcW w:w="2610" w:type="dxa"/>
                  <w:tcBorders>
                    <w:tl2br w:val="nil"/>
                    <w:tr2bl w:val="nil"/>
                  </w:tcBorders>
                  <w:noWrap w:val="0"/>
                  <w:vAlign w:val="center"/>
                </w:tcPr>
                <w:p>
                  <w:pPr>
                    <w:autoSpaceDE w:val="0"/>
                    <w:autoSpaceDN w:val="0"/>
                    <w:spacing w:line="240" w:lineRule="auto"/>
                    <w:ind w:firstLine="0" w:firstLineChars="0"/>
                    <w:jc w:val="center"/>
                    <w:rPr>
                      <w:rFonts w:hint="eastAsia" w:ascii="Times New Roman" w:hAnsi="Times New Roman" w:eastAsia="宋体"/>
                      <w:kern w:val="0"/>
                      <w:sz w:val="21"/>
                      <w:szCs w:val="21"/>
                      <w:lang w:eastAsia="zh-CN"/>
                    </w:rPr>
                  </w:pPr>
                  <w:r>
                    <w:rPr>
                      <w:rFonts w:hint="eastAsia" w:ascii="Times New Roman" w:hAnsi="Times New Roman" w:cs="Times New Roman"/>
                      <w:color w:val="auto"/>
                      <w:lang w:eastAsia="zh-CN"/>
                    </w:rPr>
                    <w:t>烟尘（</w:t>
                  </w:r>
                  <w:r>
                    <w:rPr>
                      <w:rFonts w:hint="eastAsia" w:ascii="Times New Roman" w:hAnsi="Times New Roman"/>
                      <w:sz w:val="21"/>
                      <w:szCs w:val="21"/>
                    </w:rPr>
                    <w:t>金属</w:t>
                  </w:r>
                  <w:r>
                    <w:rPr>
                      <w:rFonts w:hint="eastAsia" w:ascii="Times New Roman" w:hAnsi="Times New Roman"/>
                      <w:sz w:val="21"/>
                      <w:szCs w:val="21"/>
                      <w:lang w:eastAsia="zh-CN"/>
                    </w:rPr>
                    <w:t>熔化</w:t>
                  </w:r>
                  <w:r>
                    <w:rPr>
                      <w:rFonts w:hint="eastAsia" w:ascii="Times New Roman" w:hAnsi="Times New Roman"/>
                      <w:sz w:val="21"/>
                      <w:szCs w:val="21"/>
                    </w:rPr>
                    <w:t>炉</w:t>
                  </w:r>
                  <w:r>
                    <w:rPr>
                      <w:rFonts w:hint="eastAsia" w:ascii="Times New Roman" w:hAnsi="Times New Roman" w:cs="Times New Roman"/>
                      <w:color w:val="auto"/>
                      <w:lang w:eastAsia="zh-CN"/>
                    </w:rPr>
                    <w:t>）</w:t>
                  </w:r>
                </w:p>
              </w:tc>
              <w:tc>
                <w:tcPr>
                  <w:tcW w:w="1050" w:type="dxa"/>
                  <w:tcBorders>
                    <w:tl2br w:val="nil"/>
                    <w:tr2bl w:val="nil"/>
                  </w:tcBorders>
                  <w:noWrap w:val="0"/>
                  <w:vAlign w:val="center"/>
                </w:tcPr>
                <w:p>
                  <w:pPr>
                    <w:autoSpaceDE w:val="0"/>
                    <w:autoSpaceDN w:val="0"/>
                    <w:spacing w:line="240" w:lineRule="auto"/>
                    <w:ind w:firstLine="0" w:firstLineChars="0"/>
                    <w:jc w:val="center"/>
                    <w:rPr>
                      <w:rFonts w:hint="eastAsia" w:ascii="Times New Roman" w:hAnsi="Times New Roman" w:eastAsia="宋体"/>
                      <w:kern w:val="0"/>
                      <w:sz w:val="21"/>
                      <w:szCs w:val="21"/>
                      <w:lang w:val="en-US" w:eastAsia="zh-CN"/>
                    </w:rPr>
                  </w:pPr>
                  <w:r>
                    <w:rPr>
                      <w:rFonts w:hint="eastAsia" w:ascii="Times New Roman" w:hAnsi="Times New Roman"/>
                      <w:kern w:val="0"/>
                      <w:sz w:val="21"/>
                      <w:szCs w:val="21"/>
                      <w:lang w:val="en-US" w:eastAsia="zh-CN"/>
                    </w:rPr>
                    <w:t>150</w:t>
                  </w:r>
                </w:p>
              </w:tc>
              <w:tc>
                <w:tcPr>
                  <w:tcW w:w="1287" w:type="dxa"/>
                  <w:tcBorders>
                    <w:tl2br w:val="nil"/>
                    <w:tr2bl w:val="nil"/>
                  </w:tcBorders>
                  <w:noWrap w:val="0"/>
                  <w:vAlign w:val="center"/>
                </w:tcPr>
                <w:p>
                  <w:pPr>
                    <w:autoSpaceDE w:val="0"/>
                    <w:autoSpaceDN w:val="0"/>
                    <w:spacing w:line="240" w:lineRule="auto"/>
                    <w:ind w:firstLine="0" w:firstLineChars="0"/>
                    <w:jc w:val="center"/>
                    <w:rPr>
                      <w:rFonts w:hint="default" w:ascii="Times New Roman" w:hAnsi="Times New Roman"/>
                      <w:kern w:val="0"/>
                      <w:sz w:val="21"/>
                      <w:szCs w:val="21"/>
                      <w:lang w:val="en-US" w:eastAsia="zh-CN"/>
                    </w:rPr>
                  </w:pPr>
                  <w:r>
                    <w:rPr>
                      <w:rFonts w:hint="eastAsia" w:ascii="Times New Roman" w:hAnsi="Times New Roman"/>
                      <w:kern w:val="0"/>
                      <w:sz w:val="21"/>
                      <w:szCs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769" w:type="dxa"/>
                  <w:vMerge w:val="continue"/>
                  <w:tcBorders>
                    <w:tl2br w:val="nil"/>
                    <w:tr2bl w:val="nil"/>
                  </w:tcBorders>
                  <w:noWrap w:val="0"/>
                  <w:vAlign w:val="center"/>
                </w:tcPr>
                <w:p>
                  <w:pPr>
                    <w:widowControl/>
                    <w:spacing w:line="240" w:lineRule="auto"/>
                    <w:ind w:firstLine="0" w:firstLineChars="0"/>
                    <w:jc w:val="left"/>
                    <w:rPr>
                      <w:rFonts w:ascii="Times New Roman" w:hAnsi="Times New Roman"/>
                      <w:sz w:val="21"/>
                      <w:szCs w:val="21"/>
                    </w:rPr>
                  </w:pPr>
                </w:p>
              </w:tc>
              <w:tc>
                <w:tcPr>
                  <w:tcW w:w="2610" w:type="dxa"/>
                  <w:tcBorders>
                    <w:tl2br w:val="nil"/>
                    <w:tr2bl w:val="nil"/>
                  </w:tcBorders>
                  <w:noWrap w:val="0"/>
                  <w:vAlign w:val="center"/>
                </w:tcPr>
                <w:p>
                  <w:pPr>
                    <w:autoSpaceDE w:val="0"/>
                    <w:autoSpaceDN w:val="0"/>
                    <w:spacing w:line="240" w:lineRule="auto"/>
                    <w:ind w:firstLine="0" w:firstLineChars="0"/>
                    <w:jc w:val="center"/>
                    <w:rPr>
                      <w:rFonts w:hint="eastAsia" w:ascii="Times New Roman" w:hAnsi="Times New Roman" w:eastAsia="宋体"/>
                      <w:kern w:val="0"/>
                      <w:sz w:val="21"/>
                      <w:szCs w:val="21"/>
                      <w:lang w:eastAsia="zh-CN"/>
                    </w:rPr>
                  </w:pPr>
                  <w:r>
                    <w:rPr>
                      <w:rFonts w:hint="eastAsia" w:ascii="Times New Roman" w:hAnsi="Times New Roman"/>
                      <w:kern w:val="0"/>
                      <w:sz w:val="21"/>
                      <w:szCs w:val="21"/>
                      <w:lang w:eastAsia="zh-CN"/>
                    </w:rPr>
                    <w:t>二氧化硫（有色金属冶炼）</w:t>
                  </w:r>
                </w:p>
              </w:tc>
              <w:tc>
                <w:tcPr>
                  <w:tcW w:w="1050" w:type="dxa"/>
                  <w:tcBorders>
                    <w:tl2br w:val="nil"/>
                    <w:tr2bl w:val="nil"/>
                  </w:tcBorders>
                  <w:noWrap w:val="0"/>
                  <w:vAlign w:val="center"/>
                </w:tcPr>
                <w:p>
                  <w:pPr>
                    <w:autoSpaceDE w:val="0"/>
                    <w:autoSpaceDN w:val="0"/>
                    <w:spacing w:line="240" w:lineRule="auto"/>
                    <w:ind w:firstLine="0" w:firstLineChars="0"/>
                    <w:jc w:val="center"/>
                    <w:rPr>
                      <w:rFonts w:hint="eastAsia" w:ascii="Times New Roman" w:hAnsi="Times New Roman" w:eastAsia="宋体"/>
                      <w:kern w:val="0"/>
                      <w:sz w:val="21"/>
                      <w:szCs w:val="21"/>
                      <w:lang w:val="en-US" w:eastAsia="zh-CN"/>
                    </w:rPr>
                  </w:pPr>
                  <w:r>
                    <w:rPr>
                      <w:rFonts w:hint="eastAsia" w:ascii="Times New Roman" w:hAnsi="Times New Roman"/>
                      <w:kern w:val="0"/>
                      <w:sz w:val="21"/>
                      <w:szCs w:val="21"/>
                      <w:lang w:val="en-US" w:eastAsia="zh-CN"/>
                    </w:rPr>
                    <w:t>850</w:t>
                  </w:r>
                </w:p>
              </w:tc>
              <w:tc>
                <w:tcPr>
                  <w:tcW w:w="1287" w:type="dxa"/>
                  <w:tcBorders>
                    <w:tl2br w:val="nil"/>
                    <w:tr2bl w:val="nil"/>
                  </w:tcBorders>
                  <w:noWrap w:val="0"/>
                  <w:vAlign w:val="center"/>
                </w:tcPr>
                <w:p>
                  <w:pPr>
                    <w:autoSpaceDE w:val="0"/>
                    <w:autoSpaceDN w:val="0"/>
                    <w:spacing w:line="240" w:lineRule="auto"/>
                    <w:ind w:firstLine="0" w:firstLineChars="0"/>
                    <w:jc w:val="center"/>
                    <w:rPr>
                      <w:rFonts w:hint="default" w:ascii="Times New Roman" w:hAnsi="Times New Roman"/>
                      <w:kern w:val="0"/>
                      <w:sz w:val="21"/>
                      <w:szCs w:val="21"/>
                      <w:lang w:val="en-US" w:eastAsia="zh-CN"/>
                    </w:rPr>
                  </w:pPr>
                  <w:r>
                    <w:rPr>
                      <w:rFonts w:hint="eastAsia" w:ascii="Times New Roman" w:hAnsi="Times New Roman"/>
                      <w:kern w:val="0"/>
                      <w:sz w:val="21"/>
                      <w:szCs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9" w:hRule="atLeast"/>
                <w:jc w:val="center"/>
              </w:trPr>
              <w:tc>
                <w:tcPr>
                  <w:tcW w:w="2769" w:type="dxa"/>
                  <w:tcBorders>
                    <w:tl2br w:val="nil"/>
                    <w:tr2bl w:val="nil"/>
                  </w:tcBorders>
                  <w:noWrap w:val="0"/>
                  <w:vAlign w:val="center"/>
                </w:tcPr>
                <w:p>
                  <w:pPr>
                    <w:widowControl/>
                    <w:spacing w:line="240" w:lineRule="auto"/>
                    <w:ind w:firstLine="0" w:firstLineChars="0"/>
                    <w:jc w:val="center"/>
                    <w:rPr>
                      <w:rFonts w:ascii="Times New Roman" w:hAnsi="Times New Roman"/>
                      <w:sz w:val="21"/>
                      <w:szCs w:val="21"/>
                    </w:rPr>
                  </w:pPr>
                  <w:r>
                    <w:rPr>
                      <w:rFonts w:hint="eastAsia" w:ascii="Times New Roman" w:hAnsi="Times New Roman"/>
                      <w:sz w:val="21"/>
                      <w:szCs w:val="21"/>
                      <w:lang w:val="en-US" w:eastAsia="zh-CN"/>
                    </w:rPr>
                    <w:t>《工业企业挥发性有机物排放标准》（DB12/524-2014）中表2其他行业</w:t>
                  </w:r>
                </w:p>
              </w:tc>
              <w:tc>
                <w:tcPr>
                  <w:tcW w:w="2610" w:type="dxa"/>
                  <w:tcBorders>
                    <w:bottom w:val="single" w:color="auto" w:sz="4" w:space="0"/>
                    <w:tl2br w:val="nil"/>
                    <w:tr2bl w:val="nil"/>
                  </w:tcBorders>
                  <w:noWrap w:val="0"/>
                  <w:vAlign w:val="center"/>
                </w:tcPr>
                <w:p>
                  <w:pPr>
                    <w:autoSpaceDE w:val="0"/>
                    <w:autoSpaceDN w:val="0"/>
                    <w:spacing w:line="240" w:lineRule="auto"/>
                    <w:ind w:firstLine="0" w:firstLineChars="0"/>
                    <w:jc w:val="center"/>
                    <w:rPr>
                      <w:rFonts w:hint="default" w:ascii="Times New Roman" w:hAnsi="Times New Roman"/>
                      <w:kern w:val="0"/>
                      <w:sz w:val="21"/>
                      <w:szCs w:val="21"/>
                      <w:lang w:val="en-US" w:eastAsia="zh-CN"/>
                    </w:rPr>
                  </w:pPr>
                  <w:r>
                    <w:rPr>
                      <w:rFonts w:hint="eastAsia" w:ascii="Times New Roman" w:hAnsi="Times New Roman"/>
                      <w:kern w:val="0"/>
                      <w:sz w:val="21"/>
                      <w:szCs w:val="21"/>
                      <w:lang w:val="en-US" w:eastAsia="zh-CN"/>
                    </w:rPr>
                    <w:t>VOCs</w:t>
                  </w:r>
                </w:p>
              </w:tc>
              <w:tc>
                <w:tcPr>
                  <w:tcW w:w="1050" w:type="dxa"/>
                  <w:tcBorders>
                    <w:bottom w:val="single" w:color="auto" w:sz="4" w:space="0"/>
                    <w:tl2br w:val="nil"/>
                    <w:tr2bl w:val="nil"/>
                  </w:tcBorders>
                  <w:noWrap w:val="0"/>
                  <w:vAlign w:val="center"/>
                </w:tcPr>
                <w:p>
                  <w:pPr>
                    <w:autoSpaceDE w:val="0"/>
                    <w:autoSpaceDN w:val="0"/>
                    <w:spacing w:line="240" w:lineRule="auto"/>
                    <w:ind w:firstLine="0" w:firstLineChars="0"/>
                    <w:jc w:val="center"/>
                    <w:rPr>
                      <w:rFonts w:hint="default" w:ascii="Times New Roman" w:hAnsi="Times New Roman"/>
                      <w:kern w:val="0"/>
                      <w:sz w:val="21"/>
                      <w:szCs w:val="21"/>
                      <w:lang w:val="en-US" w:eastAsia="zh-CN"/>
                    </w:rPr>
                  </w:pPr>
                  <w:r>
                    <w:rPr>
                      <w:rFonts w:hint="eastAsia" w:ascii="Times New Roman" w:hAnsi="Times New Roman"/>
                      <w:kern w:val="0"/>
                      <w:sz w:val="21"/>
                      <w:szCs w:val="21"/>
                      <w:lang w:val="en-US" w:eastAsia="zh-CN"/>
                    </w:rPr>
                    <w:t>80</w:t>
                  </w:r>
                </w:p>
              </w:tc>
              <w:tc>
                <w:tcPr>
                  <w:tcW w:w="1287" w:type="dxa"/>
                  <w:tcBorders>
                    <w:bottom w:val="single" w:color="auto" w:sz="4" w:space="0"/>
                    <w:tl2br w:val="nil"/>
                    <w:tr2bl w:val="nil"/>
                  </w:tcBorders>
                  <w:noWrap w:val="0"/>
                  <w:vAlign w:val="center"/>
                </w:tcPr>
                <w:p>
                  <w:pPr>
                    <w:autoSpaceDE w:val="0"/>
                    <w:autoSpaceDN w:val="0"/>
                    <w:spacing w:line="240" w:lineRule="auto"/>
                    <w:ind w:firstLine="0" w:firstLineChars="0"/>
                    <w:jc w:val="center"/>
                    <w:rPr>
                      <w:rFonts w:hint="eastAsia" w:ascii="Times New Roman" w:hAnsi="Times New Roman"/>
                      <w:kern w:val="0"/>
                      <w:sz w:val="21"/>
                      <w:szCs w:val="21"/>
                      <w:lang w:val="en-US" w:eastAsia="zh-CN"/>
                    </w:rPr>
                  </w:pPr>
                  <w:r>
                    <w:rPr>
                      <w:rFonts w:hint="eastAsia" w:ascii="Times New Roman" w:hAnsi="Times New Roman"/>
                      <w:kern w:val="0"/>
                      <w:sz w:val="21"/>
                      <w:szCs w:val="21"/>
                      <w:lang w:val="en-US" w:eastAsia="zh-CN"/>
                    </w:rPr>
                    <w:t>2.0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03" w:hRule="atLeast"/>
                <w:jc w:val="center"/>
              </w:trPr>
              <w:tc>
                <w:tcPr>
                  <w:tcW w:w="2769" w:type="dxa"/>
                  <w:tcBorders>
                    <w:tl2br w:val="nil"/>
                    <w:tr2bl w:val="nil"/>
                  </w:tcBorders>
                  <w:noWrap w:val="0"/>
                  <w:vAlign w:val="center"/>
                </w:tcPr>
                <w:p>
                  <w:pPr>
                    <w:widowControl/>
                    <w:spacing w:line="240" w:lineRule="auto"/>
                    <w:ind w:firstLine="0" w:firstLineChars="0"/>
                    <w:jc w:val="center"/>
                    <w:rPr>
                      <w:rFonts w:hint="eastAsia" w:ascii="Times New Roman" w:hAnsi="Times New Roman"/>
                      <w:sz w:val="21"/>
                      <w:szCs w:val="21"/>
                      <w:lang w:val="en-US" w:eastAsia="zh-CN"/>
                    </w:rPr>
                  </w:pPr>
                  <w:r>
                    <w:rPr>
                      <w:rFonts w:hint="eastAsia" w:ascii="Times New Roman" w:hAnsi="Times New Roman"/>
                      <w:sz w:val="21"/>
                      <w:szCs w:val="21"/>
                      <w:lang w:val="en-US" w:eastAsia="zh-CN"/>
                    </w:rPr>
                    <w:t>《挥发性有机物无组织排放标准》（GB37822-2019）</w:t>
                  </w:r>
                </w:p>
              </w:tc>
              <w:tc>
                <w:tcPr>
                  <w:tcW w:w="2610" w:type="dxa"/>
                  <w:tcBorders>
                    <w:top w:val="single" w:color="auto" w:sz="4" w:space="0"/>
                    <w:tl2br w:val="nil"/>
                    <w:tr2bl w:val="nil"/>
                  </w:tcBorders>
                  <w:noWrap w:val="0"/>
                  <w:vAlign w:val="center"/>
                </w:tcPr>
                <w:p>
                  <w:pPr>
                    <w:autoSpaceDE w:val="0"/>
                    <w:autoSpaceDN w:val="0"/>
                    <w:spacing w:line="240" w:lineRule="auto"/>
                    <w:ind w:firstLine="0" w:firstLineChars="0"/>
                    <w:jc w:val="center"/>
                    <w:rPr>
                      <w:rFonts w:hint="eastAsia" w:ascii="Times New Roman" w:hAnsi="Times New Roman"/>
                      <w:kern w:val="0"/>
                      <w:sz w:val="21"/>
                      <w:szCs w:val="21"/>
                      <w:lang w:val="en-US" w:eastAsia="zh-CN"/>
                    </w:rPr>
                  </w:pPr>
                  <w:r>
                    <w:rPr>
                      <w:rFonts w:hint="eastAsia" w:ascii="Times New Roman" w:hAnsi="Times New Roman"/>
                      <w:kern w:val="0"/>
                      <w:sz w:val="21"/>
                      <w:szCs w:val="21"/>
                      <w:lang w:val="en-US" w:eastAsia="zh-CN"/>
                    </w:rPr>
                    <w:t>VOCs（1h平均值浓度）</w:t>
                  </w:r>
                </w:p>
              </w:tc>
              <w:tc>
                <w:tcPr>
                  <w:tcW w:w="1050" w:type="dxa"/>
                  <w:tcBorders>
                    <w:top w:val="single" w:color="auto" w:sz="4" w:space="0"/>
                    <w:bottom w:val="single" w:color="auto" w:sz="4" w:space="0"/>
                    <w:tl2br w:val="nil"/>
                    <w:tr2bl w:val="nil"/>
                  </w:tcBorders>
                  <w:noWrap w:val="0"/>
                  <w:vAlign w:val="center"/>
                </w:tcPr>
                <w:p>
                  <w:pPr>
                    <w:autoSpaceDE w:val="0"/>
                    <w:autoSpaceDN w:val="0"/>
                    <w:spacing w:line="240" w:lineRule="auto"/>
                    <w:ind w:firstLine="0" w:firstLineChars="0"/>
                    <w:jc w:val="center"/>
                    <w:rPr>
                      <w:rFonts w:hint="default" w:ascii="Times New Roman" w:hAnsi="Times New Roman"/>
                      <w:kern w:val="0"/>
                      <w:sz w:val="21"/>
                      <w:szCs w:val="21"/>
                      <w:lang w:val="en-US" w:eastAsia="zh-CN"/>
                    </w:rPr>
                  </w:pPr>
                  <w:r>
                    <w:rPr>
                      <w:rFonts w:hint="eastAsia" w:ascii="Times New Roman" w:hAnsi="Times New Roman"/>
                      <w:kern w:val="0"/>
                      <w:sz w:val="21"/>
                      <w:szCs w:val="21"/>
                      <w:lang w:val="en-US" w:eastAsia="zh-CN"/>
                    </w:rPr>
                    <w:t>10</w:t>
                  </w:r>
                </w:p>
              </w:tc>
              <w:tc>
                <w:tcPr>
                  <w:tcW w:w="1287" w:type="dxa"/>
                  <w:tcBorders>
                    <w:top w:val="single" w:color="auto" w:sz="4" w:space="0"/>
                    <w:bottom w:val="single" w:color="auto" w:sz="4" w:space="0"/>
                    <w:tl2br w:val="nil"/>
                    <w:tr2bl w:val="nil"/>
                  </w:tcBorders>
                  <w:noWrap w:val="0"/>
                  <w:vAlign w:val="center"/>
                </w:tcPr>
                <w:p>
                  <w:pPr>
                    <w:autoSpaceDE w:val="0"/>
                    <w:autoSpaceDN w:val="0"/>
                    <w:spacing w:line="240" w:lineRule="auto"/>
                    <w:ind w:firstLine="0" w:firstLineChars="0"/>
                    <w:jc w:val="center"/>
                    <w:rPr>
                      <w:rFonts w:hint="default" w:ascii="Times New Roman" w:hAnsi="Times New Roman"/>
                      <w:kern w:val="0"/>
                      <w:sz w:val="21"/>
                      <w:szCs w:val="21"/>
                      <w:lang w:val="en-US" w:eastAsia="zh-CN"/>
                    </w:rPr>
                  </w:pPr>
                  <w:r>
                    <w:rPr>
                      <w:rFonts w:hint="eastAsia" w:ascii="Times New Roman" w:hAnsi="Times New Roman"/>
                      <w:kern w:val="0"/>
                      <w:sz w:val="21"/>
                      <w:szCs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2769" w:type="dxa"/>
                  <w:tcBorders>
                    <w:tl2br w:val="nil"/>
                    <w:tr2bl w:val="nil"/>
                  </w:tcBorders>
                  <w:noWrap w:val="0"/>
                  <w:vAlign w:val="center"/>
                </w:tcPr>
                <w:p>
                  <w:pPr>
                    <w:spacing w:line="240" w:lineRule="auto"/>
                    <w:ind w:firstLine="0" w:firstLineChars="0"/>
                    <w:jc w:val="center"/>
                    <w:rPr>
                      <w:rFonts w:ascii="Times New Roman" w:hAnsi="Times New Roman"/>
                      <w:sz w:val="21"/>
                      <w:szCs w:val="21"/>
                    </w:rPr>
                  </w:pPr>
                  <w:r>
                    <w:rPr>
                      <w:rFonts w:hint="eastAsia" w:ascii="Times New Roman" w:hAnsi="Times New Roman"/>
                      <w:sz w:val="21"/>
                      <w:szCs w:val="21"/>
                    </w:rPr>
                    <w:t>《饮食业油烟排放标准（试行）》（</w:t>
                  </w:r>
                  <w:r>
                    <w:rPr>
                      <w:rFonts w:ascii="Times New Roman" w:hAnsi="Times New Roman"/>
                      <w:sz w:val="21"/>
                      <w:szCs w:val="21"/>
                    </w:rPr>
                    <w:t>GB18483-2001</w:t>
                  </w:r>
                  <w:r>
                    <w:rPr>
                      <w:rFonts w:hint="eastAsia" w:ascii="Times New Roman" w:hAnsi="Times New Roman"/>
                      <w:sz w:val="21"/>
                      <w:szCs w:val="21"/>
                    </w:rPr>
                    <w:t>）</w:t>
                  </w:r>
                </w:p>
              </w:tc>
              <w:tc>
                <w:tcPr>
                  <w:tcW w:w="2610" w:type="dxa"/>
                  <w:tcBorders>
                    <w:tl2br w:val="nil"/>
                    <w:tr2bl w:val="nil"/>
                  </w:tcBorders>
                  <w:noWrap w:val="0"/>
                  <w:vAlign w:val="center"/>
                </w:tcPr>
                <w:p>
                  <w:pPr>
                    <w:autoSpaceDE w:val="0"/>
                    <w:autoSpaceDN w:val="0"/>
                    <w:spacing w:line="240" w:lineRule="auto"/>
                    <w:ind w:firstLine="0" w:firstLineChars="0"/>
                    <w:jc w:val="center"/>
                    <w:rPr>
                      <w:rFonts w:hint="eastAsia" w:ascii="Times New Roman" w:hAnsi="Times New Roman" w:eastAsia="宋体"/>
                      <w:kern w:val="0"/>
                      <w:sz w:val="21"/>
                      <w:szCs w:val="21"/>
                      <w:lang w:eastAsia="zh-CN"/>
                    </w:rPr>
                  </w:pPr>
                  <w:r>
                    <w:rPr>
                      <w:rFonts w:hint="eastAsia" w:ascii="Times New Roman" w:hAnsi="Times New Roman"/>
                      <w:kern w:val="0"/>
                      <w:sz w:val="21"/>
                      <w:szCs w:val="21"/>
                      <w:lang w:eastAsia="zh-CN"/>
                    </w:rPr>
                    <w:t>油烟</w:t>
                  </w:r>
                </w:p>
              </w:tc>
              <w:tc>
                <w:tcPr>
                  <w:tcW w:w="1050" w:type="dxa"/>
                  <w:tcBorders>
                    <w:top w:val="single" w:color="auto" w:sz="4" w:space="0"/>
                    <w:tl2br w:val="nil"/>
                    <w:tr2bl w:val="nil"/>
                  </w:tcBorders>
                  <w:noWrap w:val="0"/>
                  <w:vAlign w:val="center"/>
                </w:tcPr>
                <w:p>
                  <w:pPr>
                    <w:autoSpaceDE w:val="0"/>
                    <w:autoSpaceDN w:val="0"/>
                    <w:spacing w:line="240" w:lineRule="auto"/>
                    <w:ind w:firstLine="0" w:firstLineChars="0"/>
                    <w:jc w:val="center"/>
                    <w:rPr>
                      <w:rFonts w:ascii="Times New Roman" w:hAnsi="Times New Roman"/>
                      <w:kern w:val="0"/>
                      <w:sz w:val="21"/>
                      <w:szCs w:val="21"/>
                    </w:rPr>
                  </w:pPr>
                  <w:r>
                    <w:rPr>
                      <w:rFonts w:ascii="Times New Roman" w:hAnsi="Times New Roman"/>
                      <w:kern w:val="0"/>
                      <w:sz w:val="21"/>
                      <w:szCs w:val="21"/>
                    </w:rPr>
                    <w:t>2.0</w:t>
                  </w:r>
                </w:p>
              </w:tc>
              <w:tc>
                <w:tcPr>
                  <w:tcW w:w="1287" w:type="dxa"/>
                  <w:tcBorders>
                    <w:top w:val="single" w:color="auto" w:sz="4" w:space="0"/>
                    <w:tl2br w:val="nil"/>
                    <w:tr2bl w:val="nil"/>
                  </w:tcBorders>
                  <w:noWrap w:val="0"/>
                  <w:vAlign w:val="center"/>
                </w:tcPr>
                <w:p>
                  <w:pPr>
                    <w:autoSpaceDE w:val="0"/>
                    <w:autoSpaceDN w:val="0"/>
                    <w:spacing w:line="240" w:lineRule="auto"/>
                    <w:ind w:firstLine="0" w:firstLineChars="0"/>
                    <w:jc w:val="center"/>
                    <w:rPr>
                      <w:rFonts w:hint="eastAsia" w:ascii="Times New Roman" w:hAnsi="Times New Roman" w:eastAsia="宋体"/>
                      <w:kern w:val="0"/>
                      <w:sz w:val="21"/>
                      <w:szCs w:val="21"/>
                      <w:lang w:val="en-US" w:eastAsia="zh-CN"/>
                    </w:rPr>
                  </w:pPr>
                  <w:r>
                    <w:rPr>
                      <w:rFonts w:hint="eastAsia" w:ascii="Times New Roman" w:hAnsi="Times New Roman"/>
                      <w:kern w:val="0"/>
                      <w:sz w:val="21"/>
                      <w:szCs w:val="21"/>
                      <w:lang w:val="en-US" w:eastAsia="zh-CN"/>
                    </w:rPr>
                    <w:t>/</w:t>
                  </w:r>
                </w:p>
              </w:tc>
            </w:tr>
          </w:tbl>
          <w:p>
            <w:pPr>
              <w:pStyle w:val="7"/>
              <w:rPr>
                <w:rFonts w:hint="default"/>
                <w:lang w:eastAsia="zh-CN"/>
              </w:rPr>
            </w:pPr>
          </w:p>
          <w:p>
            <w:pPr>
              <w:keepNext w:val="0"/>
              <w:keepLines w:val="0"/>
              <w:pageBreakBefore w:val="0"/>
              <w:widowControl w:val="0"/>
              <w:kinsoku/>
              <w:wordWrap/>
              <w:overflowPunct/>
              <w:topLinePunct w:val="0"/>
              <w:autoSpaceDE/>
              <w:autoSpaceDN/>
              <w:bidi w:val="0"/>
              <w:adjustRightInd/>
              <w:snapToGrid/>
              <w:spacing w:before="160" w:beforeLines="50" w:line="360" w:lineRule="auto"/>
              <w:textAlignment w:val="auto"/>
              <w:rPr>
                <w:rFonts w:hint="default" w:ascii="Times New Roman" w:hAnsi="Times New Roman" w:cs="Times New Roman"/>
                <w:color w:val="auto"/>
                <w:sz w:val="24"/>
              </w:rPr>
            </w:pPr>
            <w:r>
              <w:rPr>
                <w:rFonts w:hint="default" w:ascii="Times New Roman" w:hAnsi="Times New Roman" w:cs="Times New Roman"/>
                <w:color w:val="auto"/>
                <w:sz w:val="24"/>
                <w:lang w:eastAsia="zh-CN"/>
              </w:rPr>
              <w:t>（</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lang w:eastAsia="zh-CN"/>
              </w:rPr>
              <w:t>）</w:t>
            </w:r>
            <w:r>
              <w:rPr>
                <w:rFonts w:hint="default" w:ascii="Times New Roman" w:hAnsi="Times New Roman" w:cs="Times New Roman"/>
                <w:color w:val="auto"/>
                <w:sz w:val="24"/>
              </w:rPr>
              <w:t>噪声排放标准：</w:t>
            </w:r>
            <w:r>
              <w:rPr>
                <w:rFonts w:hint="default" w:ascii="Times New Roman" w:hAnsi="Times New Roman" w:cs="Times New Roman"/>
                <w:color w:val="auto"/>
                <w:sz w:val="24"/>
                <w:lang w:eastAsia="zh-CN"/>
              </w:rPr>
              <w:t>项目施工期噪声执行</w:t>
            </w:r>
            <w:r>
              <w:rPr>
                <w:rFonts w:hint="default" w:ascii="Times New Roman" w:hAnsi="Times New Roman" w:cs="Times New Roman"/>
                <w:color w:val="auto"/>
                <w:sz w:val="24"/>
              </w:rPr>
              <w:t>《建筑施工场界环境噪声排放标准》（GB12523-2011）</w:t>
            </w:r>
            <w:r>
              <w:rPr>
                <w:rFonts w:hint="default" w:ascii="Times New Roman" w:hAnsi="Times New Roman" w:cs="Times New Roman"/>
                <w:color w:val="auto"/>
                <w:sz w:val="24"/>
                <w:lang w:eastAsia="zh-CN"/>
              </w:rPr>
              <w:t>，</w:t>
            </w:r>
            <w:r>
              <w:rPr>
                <w:rFonts w:hint="default" w:ascii="Times New Roman" w:hAnsi="Times New Roman" w:cs="Times New Roman"/>
                <w:color w:val="auto"/>
                <w:sz w:val="24"/>
              </w:rPr>
              <w:t>营运期执行《工业企业厂界环境噪声排放标准》（GB12348-2008）2类区标准。</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default" w:ascii="Times New Roman" w:hAnsi="Times New Roman" w:eastAsia="宋体" w:cs="Times New Roman"/>
                <w:b/>
                <w:color w:val="auto"/>
                <w:sz w:val="21"/>
                <w:szCs w:val="21"/>
                <w:lang w:val="en-US" w:eastAsia="zh-CN"/>
              </w:rPr>
            </w:pPr>
            <w:r>
              <w:rPr>
                <w:rFonts w:hint="default" w:ascii="Times New Roman" w:hAnsi="Times New Roman" w:cs="Times New Roman"/>
                <w:b/>
                <w:color w:val="auto"/>
                <w:sz w:val="21"/>
                <w:szCs w:val="21"/>
              </w:rPr>
              <w:t>表4</w:t>
            </w:r>
            <w:r>
              <w:rPr>
                <w:rFonts w:hint="eastAsia" w:ascii="Times New Roman" w:hAnsi="Times New Roman" w:cs="Times New Roman"/>
                <w:b/>
                <w:color w:val="auto"/>
                <w:sz w:val="21"/>
                <w:szCs w:val="21"/>
                <w:lang w:val="en-US" w:eastAsia="zh-CN"/>
              </w:rPr>
              <w:t>-4</w:t>
            </w:r>
            <w:r>
              <w:rPr>
                <w:rFonts w:hint="default" w:ascii="Times New Roman" w:hAnsi="Times New Roman" w:cs="Times New Roman"/>
                <w:b/>
                <w:color w:val="auto"/>
                <w:sz w:val="21"/>
                <w:szCs w:val="21"/>
              </w:rPr>
              <w:t xml:space="preserve">    </w:t>
            </w:r>
            <w:r>
              <w:rPr>
                <w:rFonts w:hint="default" w:ascii="Times New Roman" w:hAnsi="Times New Roman" w:cs="Times New Roman"/>
                <w:b/>
                <w:color w:val="auto"/>
                <w:sz w:val="21"/>
                <w:szCs w:val="21"/>
                <w:lang w:eastAsia="zh-CN"/>
              </w:rPr>
              <w:t>建筑施工场界环境噪声排放限值</w:t>
            </w:r>
            <w:r>
              <w:rPr>
                <w:rFonts w:hint="default" w:ascii="Times New Roman" w:hAnsi="Times New Roman" w:cs="Times New Roman"/>
                <w:b/>
                <w:color w:val="auto"/>
                <w:sz w:val="21"/>
                <w:szCs w:val="21"/>
                <w:lang w:val="en-US" w:eastAsia="zh-CN"/>
              </w:rPr>
              <w:t xml:space="preserve"> </w:t>
            </w:r>
            <w:r>
              <w:rPr>
                <w:rFonts w:hint="default" w:ascii="Times New Roman" w:hAnsi="Times New Roman" w:cs="Times New Roman"/>
                <w:b/>
                <w:bCs/>
                <w:color w:val="auto"/>
                <w:sz w:val="21"/>
                <w:szCs w:val="21"/>
              </w:rPr>
              <w:t>单位：dB（A）</w:t>
            </w:r>
          </w:p>
          <w:tbl>
            <w:tblPr>
              <w:tblStyle w:val="20"/>
              <w:tblW w:w="7520" w:type="dxa"/>
              <w:jc w:val="center"/>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713"/>
              <w:gridCol w:w="38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3713" w:type="dxa"/>
                  <w:tcBorders>
                    <w:tl2br w:val="nil"/>
                    <w:tr2bl w:val="nil"/>
                  </w:tcBorders>
                  <w:noWrap w:val="0"/>
                  <w:vAlign w:val="center"/>
                </w:tcPr>
                <w:p>
                  <w:pPr>
                    <w:widowControl/>
                    <w:spacing w:line="240" w:lineRule="auto"/>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昼间</w:t>
                  </w:r>
                </w:p>
              </w:tc>
              <w:tc>
                <w:tcPr>
                  <w:tcW w:w="3807" w:type="dxa"/>
                  <w:tcBorders>
                    <w:tl2br w:val="nil"/>
                    <w:tr2bl w:val="nil"/>
                  </w:tcBorders>
                  <w:noWrap w:val="0"/>
                  <w:vAlign w:val="center"/>
                </w:tcPr>
                <w:p>
                  <w:pPr>
                    <w:widowControl/>
                    <w:spacing w:line="240" w:lineRule="auto"/>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夜间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3713" w:type="dxa"/>
                  <w:tcBorders>
                    <w:tl2br w:val="nil"/>
                    <w:tr2bl w:val="nil"/>
                  </w:tcBorders>
                  <w:noWrap w:val="0"/>
                  <w:vAlign w:val="center"/>
                </w:tcPr>
                <w:p>
                  <w:pPr>
                    <w:widowControl/>
                    <w:spacing w:line="240" w:lineRule="auto"/>
                    <w:jc w:val="center"/>
                    <w:rPr>
                      <w:rFonts w:hint="default" w:ascii="Times New Roman" w:hAnsi="Times New Roman" w:eastAsia="宋体" w:cs="Times New Roman"/>
                      <w:color w:val="auto"/>
                      <w:kern w:val="0"/>
                      <w:szCs w:val="21"/>
                      <w:lang w:val="en-US" w:eastAsia="zh-CN"/>
                    </w:rPr>
                  </w:pPr>
                  <w:r>
                    <w:rPr>
                      <w:rFonts w:hint="default" w:ascii="Times New Roman" w:hAnsi="Times New Roman" w:cs="Times New Roman"/>
                      <w:color w:val="auto"/>
                      <w:kern w:val="0"/>
                      <w:szCs w:val="21"/>
                      <w:lang w:val="en-US" w:eastAsia="zh-CN"/>
                    </w:rPr>
                    <w:t>70</w:t>
                  </w:r>
                </w:p>
              </w:tc>
              <w:tc>
                <w:tcPr>
                  <w:tcW w:w="3807" w:type="dxa"/>
                  <w:tcBorders>
                    <w:tl2br w:val="nil"/>
                    <w:tr2bl w:val="nil"/>
                  </w:tcBorders>
                  <w:noWrap w:val="0"/>
                  <w:vAlign w:val="center"/>
                </w:tcPr>
                <w:p>
                  <w:pPr>
                    <w:widowControl/>
                    <w:spacing w:line="240" w:lineRule="auto"/>
                    <w:jc w:val="center"/>
                    <w:rPr>
                      <w:rFonts w:hint="default" w:ascii="Times New Roman" w:hAnsi="Times New Roman" w:eastAsia="宋体" w:cs="Times New Roman"/>
                      <w:color w:val="auto"/>
                      <w:kern w:val="0"/>
                      <w:szCs w:val="21"/>
                      <w:lang w:val="en-US" w:eastAsia="zh-CN"/>
                    </w:rPr>
                  </w:pPr>
                  <w:r>
                    <w:rPr>
                      <w:rFonts w:hint="default" w:ascii="Times New Roman" w:hAnsi="Times New Roman" w:cs="Times New Roman"/>
                      <w:color w:val="auto"/>
                      <w:kern w:val="0"/>
                      <w:szCs w:val="21"/>
                      <w:lang w:val="en-US" w:eastAsia="zh-CN"/>
                    </w:rPr>
                    <w:t>55</w:t>
                  </w:r>
                </w:p>
              </w:tc>
            </w:tr>
          </w:tbl>
          <w:p>
            <w:pPr>
              <w:keepNext w:val="0"/>
              <w:keepLines w:val="0"/>
              <w:pageBreakBefore w:val="0"/>
              <w:widowControl w:val="0"/>
              <w:kinsoku/>
              <w:wordWrap/>
              <w:overflowPunct/>
              <w:topLinePunct w:val="0"/>
              <w:autoSpaceDE/>
              <w:autoSpaceDN/>
              <w:bidi w:val="0"/>
              <w:adjustRightInd/>
              <w:snapToGrid/>
              <w:spacing w:before="160" w:beforeLines="50" w:line="360" w:lineRule="auto"/>
              <w:jc w:val="center"/>
              <w:textAlignment w:val="auto"/>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表</w:t>
            </w:r>
            <w:r>
              <w:rPr>
                <w:rFonts w:hint="default" w:ascii="Times New Roman" w:hAnsi="Times New Roman" w:cs="Times New Roman"/>
                <w:b/>
                <w:bCs/>
                <w:color w:val="auto"/>
                <w:sz w:val="21"/>
                <w:szCs w:val="21"/>
                <w:lang w:val="en-US" w:eastAsia="zh-CN"/>
              </w:rPr>
              <w:t>4-</w:t>
            </w:r>
            <w:r>
              <w:rPr>
                <w:rFonts w:hint="eastAsia" w:ascii="Times New Roman" w:hAnsi="Times New Roman" w:cs="Times New Roman"/>
                <w:b/>
                <w:bCs/>
                <w:color w:val="auto"/>
                <w:sz w:val="21"/>
                <w:szCs w:val="21"/>
                <w:lang w:val="en-US" w:eastAsia="zh-CN"/>
              </w:rPr>
              <w:t>5</w:t>
            </w:r>
            <w:r>
              <w:rPr>
                <w:rFonts w:hint="default" w:ascii="Times New Roman" w:hAnsi="Times New Roman" w:cs="Times New Roman"/>
                <w:b/>
                <w:bCs/>
                <w:color w:val="auto"/>
                <w:sz w:val="21"/>
                <w:szCs w:val="21"/>
                <w:lang w:val="en-US" w:eastAsia="zh-CN"/>
              </w:rPr>
              <w:t xml:space="preserve"> </w:t>
            </w:r>
            <w:r>
              <w:rPr>
                <w:rFonts w:hint="default" w:ascii="Times New Roman" w:hAnsi="Times New Roman" w:cs="Times New Roman"/>
                <w:b/>
                <w:bCs/>
                <w:color w:val="auto"/>
                <w:sz w:val="21"/>
                <w:szCs w:val="21"/>
              </w:rPr>
              <w:t xml:space="preserve"> 工业企业厂界环境噪声排放标准  单位：dB（A）</w:t>
            </w:r>
          </w:p>
          <w:tbl>
            <w:tblPr>
              <w:tblStyle w:val="20"/>
              <w:tblW w:w="7580" w:type="dxa"/>
              <w:jc w:val="center"/>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743"/>
              <w:gridCol w:w="38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3743" w:type="dxa"/>
                  <w:tcBorders>
                    <w:tl2br w:val="nil"/>
                    <w:tr2bl w:val="nil"/>
                  </w:tcBorders>
                  <w:noWrap w:val="0"/>
                  <w:vAlign w:val="center"/>
                </w:tcPr>
                <w:p>
                  <w:pPr>
                    <w:widowControl/>
                    <w:spacing w:line="240" w:lineRule="auto"/>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昼间</w:t>
                  </w:r>
                </w:p>
              </w:tc>
              <w:tc>
                <w:tcPr>
                  <w:tcW w:w="3837" w:type="dxa"/>
                  <w:tcBorders>
                    <w:tl2br w:val="nil"/>
                    <w:tr2bl w:val="nil"/>
                  </w:tcBorders>
                  <w:noWrap w:val="0"/>
                  <w:vAlign w:val="center"/>
                </w:tcPr>
                <w:p>
                  <w:pPr>
                    <w:widowControl/>
                    <w:spacing w:line="240" w:lineRule="auto"/>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夜间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jc w:val="center"/>
              </w:trPr>
              <w:tc>
                <w:tcPr>
                  <w:tcW w:w="3743" w:type="dxa"/>
                  <w:tcBorders>
                    <w:tl2br w:val="nil"/>
                    <w:tr2bl w:val="nil"/>
                  </w:tcBorders>
                  <w:noWrap w:val="0"/>
                  <w:vAlign w:val="center"/>
                </w:tcPr>
                <w:p>
                  <w:pPr>
                    <w:widowControl/>
                    <w:spacing w:line="240" w:lineRule="auto"/>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60</w:t>
                  </w:r>
                </w:p>
              </w:tc>
              <w:tc>
                <w:tcPr>
                  <w:tcW w:w="3837" w:type="dxa"/>
                  <w:tcBorders>
                    <w:tl2br w:val="nil"/>
                    <w:tr2bl w:val="nil"/>
                  </w:tcBorders>
                  <w:noWrap w:val="0"/>
                  <w:vAlign w:val="center"/>
                </w:tcPr>
                <w:p>
                  <w:pPr>
                    <w:widowControl/>
                    <w:spacing w:line="240" w:lineRule="auto"/>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50</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before="160" w:beforeLines="50" w:line="360" w:lineRule="auto"/>
              <w:ind w:leftChars="0" w:right="0" w:rightChars="0"/>
              <w:jc w:val="both"/>
              <w:textAlignment w:val="auto"/>
              <w:outlineLvl w:val="9"/>
              <w:rPr>
                <w:rFonts w:hint="default" w:ascii="Times New Roman" w:hAnsi="Times New Roman" w:cs="Times New Roman"/>
                <w:color w:val="auto"/>
                <w:sz w:val="24"/>
                <w:szCs w:val="24"/>
              </w:rPr>
            </w:pPr>
            <w:r>
              <w:rPr>
                <w:rFonts w:hint="eastAsia" w:ascii="Times New Roman" w:hAnsi="Times New Roman" w:cs="Times New Roman"/>
                <w:color w:val="auto"/>
                <w:sz w:val="24"/>
                <w:szCs w:val="24"/>
                <w:lang w:eastAsia="zh-CN"/>
              </w:rPr>
              <w:t>（</w:t>
            </w:r>
            <w:r>
              <w:rPr>
                <w:rFonts w:hint="eastAsia" w:ascii="Times New Roman" w:hAnsi="Times New Roman" w:cs="Times New Roman"/>
                <w:color w:val="auto"/>
                <w:sz w:val="24"/>
                <w:szCs w:val="24"/>
                <w:lang w:val="en-US" w:eastAsia="zh-CN"/>
              </w:rPr>
              <w:t>3</w:t>
            </w:r>
            <w:r>
              <w:rPr>
                <w:rFonts w:hint="eastAsia" w:ascii="Times New Roman" w:hAnsi="Times New Roman" w:cs="Times New Roman"/>
                <w:color w:val="auto"/>
                <w:sz w:val="24"/>
                <w:szCs w:val="24"/>
                <w:lang w:eastAsia="zh-CN"/>
              </w:rPr>
              <w:t>）</w:t>
            </w:r>
            <w:r>
              <w:rPr>
                <w:rFonts w:hint="default" w:ascii="Times New Roman" w:hAnsi="Times New Roman" w:cs="Times New Roman"/>
                <w:color w:val="auto"/>
                <w:sz w:val="24"/>
                <w:szCs w:val="24"/>
                <w:lang w:eastAsia="zh-CN"/>
              </w:rPr>
              <w:t>固体废物：</w:t>
            </w:r>
            <w:r>
              <w:rPr>
                <w:rFonts w:hint="default" w:ascii="Times New Roman" w:hAnsi="Times New Roman" w:cs="Times New Roman"/>
                <w:color w:val="auto"/>
                <w:sz w:val="24"/>
                <w:szCs w:val="24"/>
              </w:rPr>
              <w:t>《一般工业固体废物贮存、处置场污染控制标准</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（GB18599-2001）</w:t>
            </w:r>
            <w:r>
              <w:rPr>
                <w:rFonts w:hint="default" w:ascii="Times New Roman" w:hAnsi="Times New Roman" w:cs="Times New Roman"/>
                <w:color w:val="auto"/>
                <w:sz w:val="24"/>
              </w:rPr>
              <w:t>（2013年修改单）</w:t>
            </w:r>
            <w:r>
              <w:rPr>
                <w:rFonts w:hint="default" w:ascii="Times New Roman" w:hAnsi="Times New Roman" w:cs="Times New Roman"/>
                <w:color w:val="auto"/>
                <w:sz w:val="24"/>
                <w:szCs w:val="24"/>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3688" w:hRule="atLeast"/>
          <w:jc w:val="center"/>
        </w:trPr>
        <w:tc>
          <w:tcPr>
            <w:tcW w:w="837" w:type="dxa"/>
            <w:tcBorders>
              <w:bottom w:val="single" w:color="000000" w:sz="6" w:space="0"/>
            </w:tcBorders>
            <w:vAlign w:val="center"/>
          </w:tcPr>
          <w:p>
            <w:pPr>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总量</w:t>
            </w:r>
          </w:p>
          <w:p>
            <w:pPr>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控制</w:t>
            </w:r>
          </w:p>
          <w:p>
            <w:pPr>
              <w:jc w:val="center"/>
              <w:rPr>
                <w:rFonts w:hint="default" w:ascii="Times New Roman" w:hAnsi="Times New Roman" w:cs="Times New Roman"/>
                <w:color w:val="000000" w:themeColor="text1"/>
                <w:szCs w:val="28"/>
              </w:rPr>
            </w:pPr>
            <w:r>
              <w:rPr>
                <w:rFonts w:hint="default" w:ascii="Times New Roman" w:hAnsi="Times New Roman" w:cs="Times New Roman"/>
                <w:color w:val="auto"/>
                <w:sz w:val="24"/>
                <w:szCs w:val="24"/>
              </w:rPr>
              <w:t>指标</w:t>
            </w:r>
          </w:p>
        </w:tc>
        <w:tc>
          <w:tcPr>
            <w:tcW w:w="7811" w:type="dxa"/>
            <w:tcBorders>
              <w:bottom w:val="single" w:color="000000" w:sz="6" w:space="0"/>
            </w:tcBorders>
            <w:vAlign w:val="center"/>
          </w:tcPr>
          <w:p>
            <w:pPr>
              <w:pStyle w:val="17"/>
              <w:keepNext w:val="0"/>
              <w:keepLines w:val="0"/>
              <w:pageBreakBefore w:val="0"/>
              <w:widowControl w:val="0"/>
              <w:kinsoku/>
              <w:wordWrap/>
              <w:overflowPunct/>
              <w:topLinePunct w:val="0"/>
              <w:autoSpaceDE/>
              <w:autoSpaceDN/>
              <w:bidi w:val="0"/>
              <w:adjustRightInd/>
              <w:snapToGrid/>
              <w:spacing w:before="160" w:beforeLines="50" w:beforeAutospacing="0" w:after="0" w:afterAutospacing="0" w:line="360" w:lineRule="auto"/>
              <w:ind w:firstLine="480" w:firstLineChars="200"/>
              <w:jc w:val="both"/>
              <w:textAlignment w:val="auto"/>
              <w:rPr>
                <w:rFonts w:hint="default" w:ascii="Times New Roman" w:hAnsi="Times New Roman" w:eastAsia="宋体" w:cs="Times New Roman"/>
                <w:color w:val="000000" w:themeColor="text1"/>
                <w:lang w:eastAsia="zh-CN"/>
              </w:rPr>
            </w:pPr>
            <w:r>
              <w:rPr>
                <w:rFonts w:hint="default" w:ascii="Times New Roman" w:hAnsi="Times New Roman" w:cs="Times New Roman"/>
                <w:color w:val="000000" w:themeColor="text1"/>
              </w:rPr>
              <w:t>根据建设项目排污特点和环保部门有关排污总量控制要求，确定本项目的国家总量控制因子共</w:t>
            </w:r>
            <w:r>
              <w:rPr>
                <w:rFonts w:hint="default" w:ascii="Times New Roman" w:hAnsi="Times New Roman" w:cs="Times New Roman"/>
                <w:color w:val="000000" w:themeColor="text1"/>
                <w:lang w:val="en-US" w:eastAsia="zh-CN"/>
              </w:rPr>
              <w:t>2</w:t>
            </w:r>
            <w:r>
              <w:rPr>
                <w:rFonts w:hint="default" w:ascii="Times New Roman" w:hAnsi="Times New Roman" w:cs="Times New Roman"/>
                <w:color w:val="000000" w:themeColor="text1"/>
              </w:rPr>
              <w:t>项</w:t>
            </w:r>
            <w:r>
              <w:rPr>
                <w:rFonts w:hint="default" w:ascii="Times New Roman" w:hAnsi="Times New Roman" w:cs="Times New Roman"/>
                <w:color w:val="000000" w:themeColor="text1"/>
                <w:lang w:eastAsia="zh-CN"/>
              </w:rPr>
              <w:t>。</w:t>
            </w:r>
          </w:p>
          <w:p>
            <w:pPr>
              <w:pStyle w:val="17"/>
              <w:spacing w:before="0" w:beforeAutospacing="0" w:after="0" w:afterAutospacing="0" w:line="360" w:lineRule="auto"/>
              <w:ind w:firstLine="480" w:firstLineChars="200"/>
              <w:jc w:val="both"/>
              <w:rPr>
                <w:rFonts w:hint="default" w:ascii="Times New Roman" w:hAnsi="Times New Roman" w:cs="Times New Roman"/>
                <w:color w:val="000000" w:themeColor="text1"/>
              </w:rPr>
            </w:pPr>
            <w:r>
              <w:rPr>
                <w:rFonts w:hint="default" w:ascii="Times New Roman" w:hAnsi="Times New Roman" w:cs="Times New Roman"/>
                <w:color w:val="000000" w:themeColor="text1"/>
              </w:rPr>
              <w:t>根据污染物排放总量确定的原则以及工程分析计算的主要污染物排放量，预测本项目主要污染物总量指标建议值见表4-</w:t>
            </w:r>
            <w:r>
              <w:rPr>
                <w:rFonts w:hint="eastAsia" w:ascii="Times New Roman" w:hAnsi="Times New Roman" w:cs="Times New Roman"/>
                <w:color w:val="000000" w:themeColor="text1"/>
                <w:lang w:val="en-US" w:eastAsia="zh-CN"/>
              </w:rPr>
              <w:t>6</w:t>
            </w:r>
            <w:r>
              <w:rPr>
                <w:rFonts w:hint="default" w:ascii="Times New Roman" w:hAnsi="Times New Roman" w:cs="Times New Roman"/>
                <w:color w:val="000000" w:themeColor="text1"/>
              </w:rPr>
              <w:t>。</w:t>
            </w:r>
          </w:p>
          <w:p>
            <w:pPr>
              <w:pStyle w:val="9"/>
              <w:spacing w:after="0" w:line="360" w:lineRule="auto"/>
              <w:ind w:left="0" w:leftChars="0"/>
              <w:jc w:val="center"/>
              <w:rPr>
                <w:rFonts w:hint="default" w:ascii="Times New Roman" w:hAnsi="Times New Roman" w:eastAsia="宋体" w:cs="Times New Roman"/>
                <w:b/>
                <w:color w:val="000000" w:themeColor="text1"/>
                <w:sz w:val="21"/>
                <w:szCs w:val="21"/>
                <w:lang w:eastAsia="zh-CN"/>
              </w:rPr>
            </w:pPr>
            <w:r>
              <w:rPr>
                <w:rFonts w:hint="default" w:ascii="Times New Roman" w:hAnsi="Times New Roman" w:cs="Times New Roman"/>
                <w:b/>
                <w:snapToGrid w:val="0"/>
                <w:color w:val="000000" w:themeColor="text1"/>
                <w:kern w:val="0"/>
                <w:sz w:val="21"/>
                <w:szCs w:val="21"/>
              </w:rPr>
              <w:t>表4-</w:t>
            </w:r>
            <w:r>
              <w:rPr>
                <w:rFonts w:hint="eastAsia" w:ascii="Times New Roman" w:hAnsi="Times New Roman" w:cs="Times New Roman"/>
                <w:b/>
                <w:snapToGrid w:val="0"/>
                <w:color w:val="000000" w:themeColor="text1"/>
                <w:kern w:val="0"/>
                <w:sz w:val="21"/>
                <w:szCs w:val="21"/>
                <w:lang w:val="en-US" w:eastAsia="zh-CN"/>
              </w:rPr>
              <w:t>6</w:t>
            </w:r>
            <w:r>
              <w:rPr>
                <w:rFonts w:hint="default" w:ascii="Times New Roman" w:hAnsi="Times New Roman" w:cs="Times New Roman"/>
                <w:b/>
                <w:snapToGrid w:val="0"/>
                <w:color w:val="000000" w:themeColor="text1"/>
                <w:kern w:val="0"/>
                <w:sz w:val="21"/>
                <w:szCs w:val="21"/>
              </w:rPr>
              <w:t xml:space="preserve"> </w:t>
            </w:r>
            <w:r>
              <w:rPr>
                <w:rFonts w:hint="default" w:ascii="Times New Roman" w:hAnsi="Times New Roman" w:cs="Times New Roman"/>
                <w:b/>
                <w:color w:val="000000" w:themeColor="text1"/>
                <w:sz w:val="21"/>
                <w:szCs w:val="21"/>
              </w:rPr>
              <w:t>项目总量控制建议指标</w:t>
            </w:r>
            <w:r>
              <w:rPr>
                <w:rFonts w:hint="default" w:ascii="Times New Roman" w:hAnsi="Times New Roman" w:cs="Times New Roman"/>
                <w:b/>
                <w:color w:val="000000" w:themeColor="text1"/>
                <w:sz w:val="21"/>
                <w:szCs w:val="21"/>
                <w:lang w:eastAsia="zh-CN"/>
              </w:rPr>
              <w:t>（废气）</w:t>
            </w:r>
          </w:p>
          <w:tbl>
            <w:tblPr>
              <w:tblStyle w:val="20"/>
              <w:tblW w:w="7601"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475"/>
              <w:gridCol w:w="1590"/>
              <w:gridCol w:w="2358"/>
              <w:gridCol w:w="217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75" w:type="dxa"/>
                  <w:vAlign w:val="center"/>
                </w:tcPr>
                <w:p>
                  <w:pPr>
                    <w:spacing w:line="276" w:lineRule="auto"/>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污染物类别</w:t>
                  </w:r>
                </w:p>
              </w:tc>
              <w:tc>
                <w:tcPr>
                  <w:tcW w:w="1590" w:type="dxa"/>
                  <w:vAlign w:val="center"/>
                </w:tcPr>
                <w:p>
                  <w:pPr>
                    <w:spacing w:line="276" w:lineRule="auto"/>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总量控制因子</w:t>
                  </w:r>
                </w:p>
              </w:tc>
              <w:tc>
                <w:tcPr>
                  <w:tcW w:w="2358" w:type="dxa"/>
                  <w:vAlign w:val="center"/>
                </w:tcPr>
                <w:p>
                  <w:pPr>
                    <w:spacing w:line="276" w:lineRule="auto"/>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总量控制建议指标(t/a)</w:t>
                  </w:r>
                </w:p>
              </w:tc>
              <w:tc>
                <w:tcPr>
                  <w:tcW w:w="2178" w:type="dxa"/>
                  <w:vAlign w:val="center"/>
                </w:tcPr>
                <w:p>
                  <w:pPr>
                    <w:spacing w:line="276" w:lineRule="auto"/>
                    <w:jc w:val="center"/>
                    <w:rPr>
                      <w:rFonts w:hint="default" w:ascii="Times New Roman" w:hAnsi="Times New Roman" w:eastAsia="宋体" w:cs="Times New Roman"/>
                      <w:bCs/>
                      <w:color w:val="000000" w:themeColor="text1"/>
                      <w:sz w:val="21"/>
                      <w:szCs w:val="21"/>
                      <w:lang w:eastAsia="zh-CN"/>
                    </w:rPr>
                  </w:pPr>
                  <w:r>
                    <w:rPr>
                      <w:rFonts w:hint="default" w:ascii="Times New Roman" w:hAnsi="Times New Roman" w:cs="Times New Roman"/>
                      <w:bCs/>
                      <w:color w:val="000000" w:themeColor="text1"/>
                      <w:sz w:val="21"/>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75" w:type="dxa"/>
                  <w:vMerge w:val="restart"/>
                  <w:vAlign w:val="center"/>
                </w:tcPr>
                <w:p>
                  <w:pPr>
                    <w:spacing w:line="276" w:lineRule="auto"/>
                    <w:jc w:val="center"/>
                    <w:rPr>
                      <w:rFonts w:hint="default" w:ascii="Times New Roman" w:hAnsi="Times New Roman" w:eastAsia="宋体" w:cs="Times New Roman"/>
                      <w:bCs/>
                      <w:color w:val="000000" w:themeColor="text1"/>
                      <w:sz w:val="21"/>
                      <w:szCs w:val="21"/>
                      <w:lang w:eastAsia="zh-CN"/>
                    </w:rPr>
                  </w:pPr>
                  <w:r>
                    <w:rPr>
                      <w:rFonts w:hint="default" w:ascii="Times New Roman" w:hAnsi="Times New Roman" w:cs="Times New Roman"/>
                      <w:snapToGrid w:val="0"/>
                      <w:color w:val="000000" w:themeColor="text1"/>
                      <w:kern w:val="0"/>
                      <w:sz w:val="21"/>
                      <w:szCs w:val="21"/>
                      <w:lang w:eastAsia="zh-CN"/>
                    </w:rPr>
                    <w:t>废气</w:t>
                  </w:r>
                </w:p>
              </w:tc>
              <w:tc>
                <w:tcPr>
                  <w:tcW w:w="1590" w:type="dxa"/>
                  <w:vAlign w:val="center"/>
                </w:tcPr>
                <w:p>
                  <w:pPr>
                    <w:spacing w:line="276" w:lineRule="auto"/>
                    <w:jc w:val="center"/>
                    <w:rPr>
                      <w:rFonts w:hint="default" w:ascii="Times New Roman" w:hAnsi="Times New Roman" w:cs="Times New Roman"/>
                      <w:bCs/>
                      <w:color w:val="000000" w:themeColor="text1"/>
                      <w:sz w:val="21"/>
                      <w:szCs w:val="21"/>
                    </w:rPr>
                  </w:pPr>
                  <w:r>
                    <w:rPr>
                      <w:rFonts w:hint="default" w:ascii="Times New Roman" w:hAnsi="Times New Roman" w:cs="Times New Roman"/>
                      <w:color w:val="000000" w:themeColor="text1"/>
                      <w:sz w:val="21"/>
                      <w:szCs w:val="21"/>
                    </w:rPr>
                    <w:t>SO</w:t>
                  </w:r>
                  <w:r>
                    <w:rPr>
                      <w:rFonts w:hint="default" w:ascii="Times New Roman" w:hAnsi="Times New Roman" w:cs="Times New Roman"/>
                      <w:color w:val="000000" w:themeColor="text1"/>
                      <w:sz w:val="21"/>
                      <w:szCs w:val="21"/>
                      <w:vertAlign w:val="subscript"/>
                    </w:rPr>
                    <w:t>2</w:t>
                  </w:r>
                </w:p>
              </w:tc>
              <w:tc>
                <w:tcPr>
                  <w:tcW w:w="2358" w:type="dxa"/>
                  <w:vAlign w:val="center"/>
                </w:tcPr>
                <w:p>
                  <w:pPr>
                    <w:spacing w:line="276" w:lineRule="auto"/>
                    <w:jc w:val="center"/>
                    <w:rPr>
                      <w:rFonts w:hint="eastAsia" w:ascii="Times New Roman" w:hAnsi="Times New Roman" w:eastAsia="宋体"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rPr>
                    <w:t>0.</w:t>
                  </w:r>
                  <w:r>
                    <w:rPr>
                      <w:rFonts w:hint="eastAsia" w:ascii="Times New Roman" w:hAnsi="Times New Roman" w:cs="Times New Roman"/>
                      <w:bCs/>
                      <w:color w:val="000000" w:themeColor="text1"/>
                      <w:sz w:val="21"/>
                      <w:szCs w:val="21"/>
                      <w:lang w:val="en-US" w:eastAsia="zh-CN"/>
                    </w:rPr>
                    <w:t>26</w:t>
                  </w:r>
                </w:p>
              </w:tc>
              <w:tc>
                <w:tcPr>
                  <w:tcW w:w="2178" w:type="dxa"/>
                  <w:vMerge w:val="restart"/>
                  <w:vAlign w:val="center"/>
                </w:tcPr>
                <w:p>
                  <w:pPr>
                    <w:spacing w:line="276" w:lineRule="auto"/>
                    <w:jc w:val="center"/>
                    <w:rPr>
                      <w:rFonts w:hint="default" w:ascii="Times New Roman" w:hAnsi="Times New Roman" w:eastAsia="宋体" w:cs="Times New Roman"/>
                      <w:bCs/>
                      <w:color w:val="000000" w:themeColor="text1"/>
                      <w:sz w:val="21"/>
                      <w:szCs w:val="21"/>
                      <w:lang w:eastAsia="zh-CN"/>
                    </w:rPr>
                  </w:pPr>
                  <w:r>
                    <w:rPr>
                      <w:rFonts w:hint="default" w:ascii="Times New Roman" w:hAnsi="Times New Roman" w:cs="Times New Roman"/>
                      <w:bCs/>
                      <w:color w:val="000000" w:themeColor="text1"/>
                      <w:sz w:val="21"/>
                      <w:szCs w:val="21"/>
                      <w:lang w:eastAsia="zh-CN"/>
                    </w:rPr>
                    <w:t>通过排污权交易获得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25" w:hRule="atLeast"/>
                <w:jc w:val="center"/>
              </w:trPr>
              <w:tc>
                <w:tcPr>
                  <w:tcW w:w="1475" w:type="dxa"/>
                  <w:vMerge w:val="continue"/>
                  <w:vAlign w:val="center"/>
                </w:tcPr>
                <w:p>
                  <w:pPr>
                    <w:spacing w:line="276" w:lineRule="auto"/>
                    <w:jc w:val="center"/>
                    <w:rPr>
                      <w:rFonts w:hint="default" w:ascii="Times New Roman" w:hAnsi="Times New Roman" w:cs="Times New Roman"/>
                      <w:bCs/>
                      <w:color w:val="000000" w:themeColor="text1"/>
                      <w:sz w:val="21"/>
                      <w:szCs w:val="21"/>
                    </w:rPr>
                  </w:pPr>
                </w:p>
              </w:tc>
              <w:tc>
                <w:tcPr>
                  <w:tcW w:w="1590" w:type="dxa"/>
                  <w:vAlign w:val="center"/>
                </w:tcPr>
                <w:p>
                  <w:pPr>
                    <w:spacing w:line="276" w:lineRule="auto"/>
                    <w:jc w:val="center"/>
                    <w:rPr>
                      <w:rFonts w:hint="default" w:ascii="Times New Roman" w:hAnsi="Times New Roman" w:cs="Times New Roman"/>
                      <w:bCs/>
                      <w:color w:val="000000" w:themeColor="text1"/>
                      <w:sz w:val="21"/>
                      <w:szCs w:val="21"/>
                    </w:rPr>
                  </w:pPr>
                  <w:r>
                    <w:rPr>
                      <w:rFonts w:hint="default" w:ascii="Times New Roman" w:hAnsi="Times New Roman" w:cs="Times New Roman"/>
                      <w:color w:val="000000" w:themeColor="text1"/>
                      <w:sz w:val="21"/>
                      <w:szCs w:val="21"/>
                    </w:rPr>
                    <w:t>NOx</w:t>
                  </w:r>
                </w:p>
              </w:tc>
              <w:tc>
                <w:tcPr>
                  <w:tcW w:w="2358" w:type="dxa"/>
                  <w:vAlign w:val="center"/>
                </w:tcPr>
                <w:p>
                  <w:pPr>
                    <w:spacing w:line="276" w:lineRule="auto"/>
                    <w:jc w:val="center"/>
                    <w:rPr>
                      <w:rFonts w:hint="eastAsia" w:ascii="Times New Roman" w:hAnsi="Times New Roman" w:eastAsia="宋体" w:cs="Times New Roman"/>
                      <w:bCs/>
                      <w:color w:val="000000" w:themeColor="text1"/>
                      <w:sz w:val="21"/>
                      <w:szCs w:val="21"/>
                      <w:lang w:val="en-US" w:eastAsia="zh-CN"/>
                    </w:rPr>
                  </w:pPr>
                  <w:r>
                    <w:rPr>
                      <w:rFonts w:hint="default" w:ascii="Times New Roman" w:hAnsi="Times New Roman" w:cs="Times New Roman"/>
                      <w:bCs/>
                      <w:color w:val="000000" w:themeColor="text1"/>
                      <w:sz w:val="21"/>
                      <w:szCs w:val="21"/>
                    </w:rPr>
                    <w:t>0.3</w:t>
                  </w:r>
                  <w:r>
                    <w:rPr>
                      <w:rFonts w:hint="eastAsia" w:ascii="Times New Roman" w:hAnsi="Times New Roman" w:cs="Times New Roman"/>
                      <w:bCs/>
                      <w:color w:val="000000" w:themeColor="text1"/>
                      <w:sz w:val="21"/>
                      <w:szCs w:val="21"/>
                      <w:lang w:val="en-US" w:eastAsia="zh-CN"/>
                    </w:rPr>
                    <w:t>1</w:t>
                  </w:r>
                </w:p>
              </w:tc>
              <w:tc>
                <w:tcPr>
                  <w:tcW w:w="2178" w:type="dxa"/>
                  <w:vMerge w:val="continue"/>
                  <w:vAlign w:val="center"/>
                </w:tcPr>
                <w:p>
                  <w:pPr>
                    <w:spacing w:line="276" w:lineRule="auto"/>
                    <w:jc w:val="center"/>
                    <w:rPr>
                      <w:rFonts w:hint="default" w:ascii="Times New Roman" w:hAnsi="Times New Roman" w:cs="Times New Roman"/>
                      <w:bCs/>
                      <w:color w:val="000000" w:themeColor="text1"/>
                      <w:sz w:val="21"/>
                      <w:szCs w:val="21"/>
                    </w:rPr>
                  </w:pPr>
                </w:p>
              </w:tc>
            </w:tr>
          </w:tbl>
          <w:p>
            <w:pPr>
              <w:adjustRightInd w:val="0"/>
              <w:snapToGrid w:val="0"/>
              <w:spacing w:line="360" w:lineRule="auto"/>
              <w:rPr>
                <w:rFonts w:hint="default" w:ascii="Times New Roman" w:hAnsi="Times New Roman" w:cs="Times New Roman"/>
                <w:color w:val="000000" w:themeColor="text1"/>
                <w:szCs w:val="28"/>
              </w:rPr>
            </w:pPr>
          </w:p>
        </w:tc>
      </w:tr>
    </w:tbl>
    <w:p>
      <w:pPr>
        <w:pStyle w:val="3"/>
        <w:spacing w:line="240" w:lineRule="auto"/>
      </w:pPr>
      <w:bookmarkStart w:id="100" w:name="_Toc462048680"/>
      <w:bookmarkStart w:id="101" w:name="_Toc462049032"/>
      <w:bookmarkStart w:id="102" w:name="_Toc14277"/>
      <w:bookmarkStart w:id="103" w:name="_Toc313979341"/>
      <w:bookmarkStart w:id="104" w:name="_Toc462048537"/>
      <w:r>
        <w:rPr>
          <w:rFonts w:hint="eastAsia"/>
          <w:color w:val="000000" w:themeColor="text1"/>
        </w:rPr>
        <w:t>五、工程分析</w:t>
      </w:r>
      <w:bookmarkEnd w:id="100"/>
      <w:bookmarkEnd w:id="101"/>
      <w:bookmarkEnd w:id="102"/>
      <w:bookmarkEnd w:id="103"/>
      <w:bookmarkEnd w:id="104"/>
    </w:p>
    <w:tbl>
      <w:tblPr>
        <w:tblStyle w:val="20"/>
        <w:tblW w:w="87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06" w:hRule="atLeast"/>
          <w:jc w:val="center"/>
        </w:trPr>
        <w:tc>
          <w:tcPr>
            <w:tcW w:w="8731" w:type="dxa"/>
          </w:tcPr>
          <w:p>
            <w:pPr>
              <w:pStyle w:val="4"/>
              <w:spacing w:line="240" w:lineRule="auto"/>
              <w:rPr>
                <w:rFonts w:hint="default" w:ascii="Times New Roman" w:hAnsi="Times New Roman" w:cs="Times New Roman" w:eastAsiaTheme="minorEastAsia"/>
                <w:sz w:val="24"/>
                <w:szCs w:val="24"/>
              </w:rPr>
            </w:pPr>
            <w:bookmarkStart w:id="105" w:name="_Toc462048681"/>
            <w:bookmarkStart w:id="106" w:name="_Toc462049033"/>
            <w:bookmarkStart w:id="107" w:name="_Toc29683"/>
            <w:bookmarkStart w:id="108" w:name="_Toc31785"/>
            <w:bookmarkStart w:id="109" w:name="_Toc462048538"/>
            <w:r>
              <w:rPr>
                <w:rFonts w:hint="default" w:ascii="Times New Roman" w:hAnsi="Times New Roman" w:cs="Times New Roman" w:eastAsiaTheme="minorEastAsia"/>
                <w:sz w:val="24"/>
                <w:szCs w:val="24"/>
              </w:rPr>
              <w:t>（一）工艺流程简述</w:t>
            </w:r>
            <w:bookmarkEnd w:id="105"/>
            <w:bookmarkEnd w:id="106"/>
            <w:bookmarkEnd w:id="107"/>
            <w:bookmarkEnd w:id="108"/>
            <w:bookmarkEnd w:id="109"/>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sz w:val="24"/>
                <w:szCs w:val="24"/>
              </w:rPr>
            </w:pPr>
            <w:bookmarkStart w:id="110" w:name="_Toc462049036"/>
            <w:bookmarkStart w:id="111" w:name="_Toc462048684"/>
            <w:bookmarkStart w:id="112" w:name="_Toc462048541"/>
            <w:r>
              <w:rPr>
                <w:rFonts w:hint="default" w:ascii="Times New Roman" w:hAnsi="Times New Roman" w:cs="Times New Roman" w:eastAsiaTheme="minorEastAsia"/>
                <w:sz w:val="24"/>
                <w:szCs w:val="24"/>
              </w:rPr>
              <w:t>项目对环境的影响可以分为施工期和营运期两个时段。</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1、施工期</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根据现场调查地形情况，</w:t>
            </w:r>
            <w:r>
              <w:rPr>
                <w:rFonts w:hint="default" w:ascii="Times New Roman" w:hAnsi="Times New Roman" w:cs="Times New Roman" w:eastAsiaTheme="minorEastAsia"/>
                <w:sz w:val="24"/>
                <w:szCs w:val="24"/>
              </w:rPr>
              <w:t>项目用地已完成土地平整，本工程施工期为</w:t>
            </w:r>
            <w:r>
              <w:rPr>
                <w:rFonts w:hint="default" w:ascii="Times New Roman" w:hAnsi="Times New Roman" w:cs="Times New Roman" w:eastAsiaTheme="minorEastAsia"/>
                <w:sz w:val="24"/>
                <w:szCs w:val="24"/>
                <w:lang w:val="en-US" w:eastAsia="zh-CN"/>
              </w:rPr>
              <w:t>6</w:t>
            </w:r>
            <w:r>
              <w:rPr>
                <w:rFonts w:hint="default" w:ascii="Times New Roman" w:hAnsi="Times New Roman" w:cs="Times New Roman" w:eastAsiaTheme="minorEastAsia"/>
                <w:sz w:val="24"/>
                <w:szCs w:val="24"/>
              </w:rPr>
              <w:t>个月（</w:t>
            </w:r>
            <w:r>
              <w:rPr>
                <w:rFonts w:hint="default" w:ascii="Times New Roman" w:hAnsi="Times New Roman" w:cs="Times New Roman" w:eastAsiaTheme="minorEastAsia"/>
                <w:sz w:val="24"/>
                <w:szCs w:val="24"/>
                <w:lang w:val="en-US" w:eastAsia="zh-CN"/>
              </w:rPr>
              <w:t>180</w:t>
            </w:r>
            <w:r>
              <w:rPr>
                <w:rFonts w:hint="default" w:ascii="Times New Roman" w:hAnsi="Times New Roman" w:cs="Times New Roman" w:eastAsiaTheme="minorEastAsia"/>
                <w:sz w:val="24"/>
                <w:szCs w:val="24"/>
              </w:rPr>
              <w:t>天）</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施工污染主要有施工扬尘、施工废水、施工噪声以及施工固废。具体施工流程及产污流程图见图5-1。</w:t>
            </w:r>
          </w:p>
          <w:p>
            <w:pPr>
              <w:widowControl/>
              <w:jc w:val="left"/>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pict>
                <v:group id="_x0000_s2050" o:spid="_x0000_s2050" o:spt="203" style="position:absolute;left:0pt;margin-left:33.9pt;margin-top:2.6pt;height:79.5pt;width:366.3pt;z-index:251660288;mso-width-relative:page;mso-height-relative:page;" coordorigin="2442,4842" coordsize="7326,1590" o:gfxdata="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">
                  <o:lock v:ext="edit" aspectratio="f"/>
                  <v:shape id="_x0000_s2051" o:spid="_x0000_s2051" o:spt="202" type="#_x0000_t202" style="position:absolute;left:2442;top:4853;height:685;width:1180;" fillcolor="#FFFFFF" filled="t" stroked="f" coordsize="21600,21600" o:gfxdata="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0gt5WLgAAADbAAAA&#10;DwAAAAAAAAABACAAAAAiAAAAZHJzL2Rvd25yZXYueG1sUEsBAhQAFAAAAAgAh07iQDMvBZ47AAAA&#10;OQAAABAAAAAAAAAAAQAgAAAABwEAAGRycy9zaGFwZXhtbC54bWxQSwUGAAAAAAYABgBbAQAAsQMA&#10;AAAA&#10;">
                    <v:path/>
                    <v:fill on="t" focussize="0,0"/>
                    <v:stroke on="f"/>
                    <v:imagedata o:title=""/>
                    <o:lock v:ext="edit" aspectratio="f"/>
                    <v:textbox inset="0mm,2.83456692913386pt,0mm,2.83456692913386pt">
                      <w:txbxContent>
                        <w:p>
                          <w:pPr>
                            <w:jc w:val="left"/>
                            <w:rPr>
                              <w:rFonts w:hint="eastAsia" w:ascii="宋体" w:hAnsi="宋体" w:cs="宋体"/>
                              <w:bCs/>
                              <w:szCs w:val="21"/>
                            </w:rPr>
                          </w:pPr>
                          <w:r>
                            <w:rPr>
                              <w:rFonts w:hint="eastAsia" w:ascii="宋体" w:hAnsi="宋体" w:cs="宋体"/>
                              <w:bCs/>
                              <w:szCs w:val="21"/>
                            </w:rPr>
                            <w:t>噪声、扬尘、废水、固废</w:t>
                          </w:r>
                        </w:p>
                      </w:txbxContent>
                    </v:textbox>
                  </v:shape>
                  <v:shape id="_x0000_s2052" o:spid="_x0000_s2052" o:spt="202" type="#_x0000_t202" style="position:absolute;left:5284;top:4854;height:685;width:1769;" fillcolor="#FFFFFF" filled="t" stroked="f" coordsize="21600,21600" o:gfxdata="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1H3MO5AAAA2wAA&#10;AA8AAAAAAAAAAQAgAAAAIgAAAGRycy9kb3ducmV2LnhtbFBLAQIUABQAAAAIAIdO4kAzLwWeOwAA&#10;ADkAAAAQAAAAAAAAAAEAIAAAAAgBAABkcnMvc2hhcGV4bWwueG1sUEsFBgAAAAAGAAYAWwEAALID&#10;AAAAAA==&#10;">
                    <v:path/>
                    <v:fill on="t" focussize="0,0"/>
                    <v:stroke on="f"/>
                    <v:imagedata o:title=""/>
                    <o:lock v:ext="edit" aspectratio="f"/>
                    <v:textbox inset="0mm,2.83456692913386pt,0mm,2.83456692913386pt">
                      <w:txbxContent>
                        <w:p>
                          <w:pPr>
                            <w:jc w:val="left"/>
                            <w:rPr>
                              <w:rFonts w:hint="eastAsia" w:ascii="宋体" w:hAnsi="宋体" w:cs="宋体"/>
                              <w:bCs/>
                              <w:szCs w:val="21"/>
                            </w:rPr>
                          </w:pPr>
                          <w:r>
                            <w:rPr>
                              <w:rFonts w:hint="eastAsia" w:ascii="宋体" w:hAnsi="宋体" w:cs="宋体"/>
                              <w:bCs/>
                              <w:szCs w:val="21"/>
                            </w:rPr>
                            <w:t>噪声、固废、粉尘、装修废气、废水</w:t>
                          </w:r>
                        </w:p>
                        <w:p>
                          <w:pPr>
                            <w:ind w:firstLine="560"/>
                            <w:rPr>
                              <w:rFonts w:hint="eastAsia"/>
                              <w:szCs w:val="21"/>
                            </w:rPr>
                          </w:pPr>
                        </w:p>
                      </w:txbxContent>
                    </v:textbox>
                  </v:shape>
                  <v:shape id="_x0000_s2053" o:spid="_x0000_s2053" o:spt="202" type="#_x0000_t202" style="position:absolute;left:7150;top:4842;height:744;width:1207;" fillcolor="#FFFFFF" filled="t" stroked="f" coordsize="21600,21600" o:gfxdata="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lUK0ugAAANsA&#10;AAAPAAAAAAAAAAEAIAAAACIAAABkcnMvZG93bnJldi54bWxQSwECFAAUAAAACACHTuJAMy8FnjsA&#10;AAA5AAAAEAAAAAAAAAABACAAAAAJAQAAZHJzL3NoYXBleG1sLnhtbFBLBQYAAAAABgAGAFsBAACz&#10;AwAAAAA=&#10;">
                    <v:path/>
                    <v:fill on="t" focussize="0,0"/>
                    <v:stroke on="f"/>
                    <v:imagedata o:title=""/>
                    <o:lock v:ext="edit" aspectratio="f"/>
                    <v:textbox inset="0mm,2.83456692913386pt,0mm,2.83456692913386pt">
                      <w:txbxContent>
                        <w:p>
                          <w:pPr>
                            <w:jc w:val="left"/>
                            <w:rPr>
                              <w:rFonts w:hint="eastAsia" w:ascii="宋体" w:hAnsi="宋体" w:cs="宋体"/>
                              <w:bCs/>
                              <w:szCs w:val="21"/>
                            </w:rPr>
                          </w:pPr>
                          <w:r>
                            <w:rPr>
                              <w:rFonts w:hint="eastAsia" w:ascii="宋体" w:hAnsi="宋体" w:cs="宋体"/>
                              <w:bCs/>
                              <w:szCs w:val="21"/>
                            </w:rPr>
                            <w:t>噪声、固废、粉尘、废水</w:t>
                          </w:r>
                        </w:p>
                        <w:p>
                          <w:pPr>
                            <w:jc w:val="left"/>
                            <w:rPr>
                              <w:rFonts w:hint="eastAsia"/>
                              <w:szCs w:val="21"/>
                            </w:rPr>
                          </w:pPr>
                        </w:p>
                      </w:txbxContent>
                    </v:textbox>
                  </v:shape>
                  <v:shape id="_x0000_s2054" o:spid="_x0000_s2054" o:spt="202" type="#_x0000_t202" style="position:absolute;left:3900;top:4847;height:685;width:1272;" fillcolor="#FFFFFF" filled="t" stroked="f" coordsize="21600,21600" o:gfxdata="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i2ecvugAAANsA&#10;AAAPAAAAAAAAAAEAIAAAACIAAABkcnMvZG93bnJldi54bWxQSwECFAAUAAAACACHTuJAMy8FnjsA&#10;AAA5AAAAEAAAAAAAAAABACAAAAAJAQAAZHJzL3NoYXBleG1sLnhtbFBLBQYAAAAABgAGAFsBAACz&#10;AwAAAAA=&#10;">
                    <v:path/>
                    <v:fill on="t" focussize="0,0"/>
                    <v:stroke on="f"/>
                    <v:imagedata o:title=""/>
                    <o:lock v:ext="edit" aspectratio="f"/>
                    <v:textbox inset="0mm,2.83456692913386pt,0mm,2.83456692913386pt">
                      <w:txbxContent>
                        <w:p>
                          <w:pPr>
                            <w:jc w:val="left"/>
                            <w:rPr>
                              <w:rFonts w:hint="eastAsia" w:ascii="宋体" w:hAnsi="宋体" w:cs="宋体"/>
                              <w:bCs/>
                              <w:szCs w:val="21"/>
                            </w:rPr>
                          </w:pPr>
                          <w:r>
                            <w:rPr>
                              <w:rFonts w:hint="eastAsia" w:ascii="宋体" w:hAnsi="宋体" w:cs="宋体"/>
                              <w:bCs/>
                              <w:szCs w:val="21"/>
                            </w:rPr>
                            <w:t>噪声、扬尘、废水、固废</w:t>
                          </w:r>
                        </w:p>
                      </w:txbxContent>
                    </v:textbox>
                  </v:shape>
                  <v:group id="_x0000_s2055" o:spid="_x0000_s2055" o:spt="203" style="position:absolute;left:2559;top:5520;height:912;width:7209;" coordorigin="2559,5520" coordsize="7209,1087" o:gfxdata="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l4XocvwAAANsAAAAPAAAAAAAAAAEAIAAAACIAAABkcnMvZG93bnJldi54&#10;bWxQSwECFAAUAAAACACHTuJAMy8FnjsAAAA5AAAAFQAAAAAAAAABACAAAAAOAQAAZHJzL2dyb3Vw&#10;c2hhcGV4bWwueG1sUEsFBgAAAAAGAAYAYAEAAMsDAAAAAA==&#10;">
                    <o:lock v:ext="edit" aspectratio="f"/>
                    <v:shape id="_x0000_s2056" o:spid="_x0000_s2056" o:spt="202" type="#_x0000_t202" style="position:absolute;left:2559;top:6093;height:503;width:1053;" fillcolor="#FFFFFF" filled="t" stroked="t" coordsize="21600,21600" o:gfxdata="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AN3yL4A&#10;AADbAAAADwAAAAAAAAABACAAAAAiAAAAZHJzL2Rvd25yZXYueG1sUEsBAhQAFAAAAAgAh07iQDMv&#10;BZ47AAAAOQAAABAAAAAAAAAAAQAgAAAADQEAAGRycy9zaGFwZXhtbC54bWxQSwUGAAAAAAYABgBb&#10;AQAAtwMAAAAA&#10;">
                      <v:path/>
                      <v:fill on="t" focussize="0,0"/>
                      <v:stroke weight="0.5pt"/>
                      <v:imagedata o:title=""/>
                      <o:lock v:ext="edit" aspectratio="f"/>
                      <v:textbox inset="1.41724409448819pt,2.83456692913386pt,1.41724409448819pt,2.83456692913386pt">
                        <w:txbxContent>
                          <w:p>
                            <w:pPr>
                              <w:jc w:val="center"/>
                              <w:rPr>
                                <w:rFonts w:hint="eastAsia"/>
                                <w:szCs w:val="21"/>
                              </w:rPr>
                            </w:pPr>
                            <w:r>
                              <w:rPr>
                                <w:rFonts w:hint="eastAsia"/>
                                <w:szCs w:val="21"/>
                              </w:rPr>
                              <w:t>基础工程</w:t>
                            </w:r>
                          </w:p>
                        </w:txbxContent>
                      </v:textbox>
                    </v:shape>
                    <v:shape id="_x0000_s2057" o:spid="_x0000_s2057" o:spt="202" type="#_x0000_t202" style="position:absolute;left:4096;top:6093;height:503;width:1054;" fillcolor="#FFFFFF" filled="t" stroked="t" coordsize="21600,21600" o:gfxdata="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T9JTvQAA&#10;ANsAAAAPAAAAAAAAAAEAIAAAACIAAABkcnMvZG93bnJldi54bWxQSwECFAAUAAAACACHTuJAMy8F&#10;njsAAAA5AAAAEAAAAAAAAAABACAAAAAMAQAAZHJzL3NoYXBleG1sLnhtbFBLBQYAAAAABgAGAFsB&#10;AAC2AwAAAAA=&#10;">
                      <v:path/>
                      <v:fill on="t" focussize="0,0"/>
                      <v:stroke weight="0.5pt"/>
                      <v:imagedata o:title=""/>
                      <o:lock v:ext="edit" aspectratio="f"/>
                      <v:textbox inset="1.41724409448819pt,2.83456692913386pt,1.41724409448819pt,2.83456692913386pt">
                        <w:txbxContent>
                          <w:p>
                            <w:pPr>
                              <w:jc w:val="center"/>
                              <w:rPr>
                                <w:rFonts w:hint="eastAsia"/>
                                <w:szCs w:val="21"/>
                              </w:rPr>
                            </w:pPr>
                            <w:r>
                              <w:rPr>
                                <w:rFonts w:hint="eastAsia"/>
                                <w:szCs w:val="21"/>
                              </w:rPr>
                              <w:t>主体工程</w:t>
                            </w:r>
                          </w:p>
                        </w:txbxContent>
                      </v:textbox>
                    </v:shape>
                    <v:shape id="_x0000_s2058" o:spid="_x0000_s2058" o:spt="202" type="#_x0000_t202" style="position:absolute;left:5631;top:6096;height:503;width:1054;" fillcolor="#FFFFFF" filled="t" stroked="t" coordsize="21600,21600" o:gfxdata="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nUwkvQAA&#10;ANsAAAAPAAAAAAAAAAEAIAAAACIAAABkcnMvZG93bnJldi54bWxQSwECFAAUAAAACACHTuJAMy8F&#10;njsAAAA5AAAAEAAAAAAAAAABACAAAAAMAQAAZHJzL3NoYXBleG1sLnhtbFBLBQYAAAAABgAGAFsB&#10;AAC2AwAAAAA=&#10;">
                      <v:path/>
                      <v:fill on="t" focussize="0,0"/>
                      <v:stroke weight="0.5pt"/>
                      <v:imagedata o:title=""/>
                      <o:lock v:ext="edit" aspectratio="f"/>
                      <v:textbox inset="1.41724409448819pt,2.83456692913386pt,1.41724409448819pt,2.83456692913386pt">
                        <w:txbxContent>
                          <w:p>
                            <w:pPr>
                              <w:jc w:val="center"/>
                              <w:rPr>
                                <w:rFonts w:hint="eastAsia"/>
                                <w:szCs w:val="21"/>
                              </w:rPr>
                            </w:pPr>
                            <w:r>
                              <w:rPr>
                                <w:rFonts w:hint="eastAsia"/>
                                <w:szCs w:val="21"/>
                              </w:rPr>
                              <w:t>装修工程</w:t>
                            </w:r>
                          </w:p>
                        </w:txbxContent>
                      </v:textbox>
                    </v:shape>
                    <v:shape id="_x0000_s2059" o:spid="_x0000_s2059" o:spt="202" type="#_x0000_t202" style="position:absolute;left:8715;top:6092;height:503;width:1053;" fillcolor="#FFFFFF" filled="t" stroked="t" coordsize="21600,21600" o:gfxdata="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NHpv74A&#10;AADbAAAADwAAAAAAAAABACAAAAAiAAAAZHJzL2Rvd25yZXYueG1sUEsBAhQAFAAAAAgAh07iQDMv&#10;BZ47AAAAOQAAABAAAAAAAAAAAQAgAAAADQEAAGRycy9zaGFwZXhtbC54bWxQSwUGAAAAAAYABgBb&#10;AQAAtwMAAAAA&#10;">
                      <v:path/>
                      <v:fill on="t" focussize="0,0"/>
                      <v:stroke weight="0.5pt"/>
                      <v:imagedata o:title=""/>
                      <o:lock v:ext="edit" aspectratio="f"/>
                      <v:textbox inset="1.41724409448819pt,2.83456692913386pt,1.41724409448819pt,2.83456692913386pt">
                        <w:txbxContent>
                          <w:p>
                            <w:pPr>
                              <w:jc w:val="center"/>
                              <w:rPr>
                                <w:rFonts w:hint="eastAsia"/>
                                <w:szCs w:val="21"/>
                              </w:rPr>
                            </w:pPr>
                            <w:r>
                              <w:rPr>
                                <w:rFonts w:hint="eastAsia"/>
                                <w:szCs w:val="21"/>
                              </w:rPr>
                              <w:t>工程验收</w:t>
                            </w:r>
                          </w:p>
                        </w:txbxContent>
                      </v:textbox>
                    </v:shape>
                    <v:line id="_x0000_s2060" o:spid="_x0000_s2060" o:spt="20" style="position:absolute;left:3612;top:6359;height:0;width:479;" filled="f" stroked="t" coordsize="21600,21600" o:gfxdata="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EdX+C5AAAA2wAA&#10;AA8AAAAAAAAAAQAgAAAAIgAAAGRycy9kb3ducmV2LnhtbFBLAQIUABQAAAAIAIdO4kAzLwWeOwAA&#10;ADkAAAAQAAAAAAAAAAEAIAAAAAgBAABkcnMvc2hhcGV4bWwueG1sUEsFBgAAAAAGAAYAWwEAALID&#10;AAAAAA==&#10;">
                      <v:path arrowok="t"/>
                      <v:fill on="f" focussize="0,0"/>
                      <v:stroke weight="0.5pt" endarrow="block" endarrowwidth="narrow" endarrowlength="long"/>
                      <v:imagedata o:title=""/>
                      <o:lock v:ext="edit" aspectratio="f"/>
                    </v:line>
                    <v:line id="_x0000_s2061" o:spid="_x0000_s2061" o:spt="20" style="position:absolute;left:5158;top:6353;height:0;width:479;" filled="f" stroked="t" coordsize="21600,21600" o:gfxdata="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Ufp7vQAA&#10;ANsAAAAPAAAAAAAAAAEAIAAAACIAAABkcnMvZG93bnJldi54bWxQSwECFAAUAAAACACHTuJAMy8F&#10;njsAAAA5AAAAEAAAAAAAAAABACAAAAAMAQAAZHJzL3NoYXBleG1sLnhtbFBLBQYAAAAABgAGAFsB&#10;AAC2AwAAAAA=&#10;">
                      <v:path arrowok="t"/>
                      <v:fill on="f" focussize="0,0"/>
                      <v:stroke weight="0.5pt" endarrow="block" endarrowwidth="narrow" endarrowlength="long"/>
                      <v:imagedata o:title=""/>
                      <o:lock v:ext="edit" aspectratio="f"/>
                    </v:line>
                    <v:line id="_x0000_s2062" o:spid="_x0000_s2062" o:spt="20" style="position:absolute;left:6688;top:6367;height:0;width:480;" filled="f" stroked="t" coordsize="21600,21600" o:gfxdata="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EHmVu5AAAA2wAA&#10;AA8AAAAAAAAAAQAgAAAAIgAAAGRycy9kb3ducmV2LnhtbFBLAQIUABQAAAAIAIdO4kAzLwWeOwAA&#10;ADkAAAAQAAAAAAAAAAEAIAAAAAgBAABkcnMvc2hhcGV4bWwueG1sUEsFBgAAAAAGAAYAWwEAALID&#10;AAAAAA==&#10;">
                      <v:path arrowok="t"/>
                      <v:fill on="f" focussize="0,0"/>
                      <v:stroke weight="0.5pt" endarrow="block" endarrowwidth="narrow" endarrowlength="long"/>
                      <v:imagedata o:title=""/>
                      <o:lock v:ext="edit" aspectratio="f"/>
                    </v:line>
                    <v:line id="_x0000_s2063" o:spid="_x0000_s2063" o:spt="20" style="position:absolute;left:8252;top:6355;height:0;width:479;" filled="f" stroked="t" coordsize="21600,21600" o:gfxdata="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5LPMC8AAAA&#10;2wAAAA8AAAAAAAAAAQAgAAAAIgAAAGRycy9kb3ducmV2LnhtbFBLAQIUABQAAAAIAIdO4kAzLwWe&#10;OwAAADkAAAAQAAAAAAAAAAEAIAAAAAsBAABkcnMvc2hhcGV4bWwueG1sUEsFBgAAAAAGAAYAWwEA&#10;ALUDAAAAAA==&#10;">
                      <v:path arrowok="t"/>
                      <v:fill on="f" focussize="0,0"/>
                      <v:stroke weight="0.5pt" endarrow="block" endarrowwidth="narrow" endarrowlength="long"/>
                      <v:imagedata o:title=""/>
                      <o:lock v:ext="edit" aspectratio="f"/>
                    </v:line>
                    <v:line id="_x0000_s2064" o:spid="_x0000_s2064" o:spt="20" style="position:absolute;left:3102;top:5528;flip:y;height:561;width:0;" filled="f" stroked="t" coordsize="21600,21600" o:gfxdata="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wS6FbsAAADb&#10;AAAADwAAAAAAAAABACAAAAAiAAAAZHJzL2Rvd25yZXYueG1sUEsBAhQAFAAAAAgAh07iQDMvBZ47&#10;AAAAOQAAABAAAAAAAAAAAQAgAAAACgEAAGRycy9zaGFwZXhtbC54bWxQSwUGAAAAAAYABgBbAQAA&#10;tAMAAAAA&#10;">
                      <v:path arrowok="t"/>
                      <v:fill on="f" focussize="0,0"/>
                      <v:stroke weight="0.5pt" dashstyle="dash" endarrow="block" endarrowwidth="narrow" endarrowlength="long"/>
                      <v:imagedata o:title=""/>
                      <o:lock v:ext="edit" aspectratio="f"/>
                    </v:line>
                    <v:line id="_x0000_s2065" o:spid="_x0000_s2065" o:spt="20" style="position:absolute;left:4626;top:5527;flip:y;height:561;width:0;" filled="f" stroked="t" coordsize="21600,21600" o:gfxdata="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SB+OvQAA&#10;ANsAAAAPAAAAAAAAAAEAIAAAACIAAABkcnMvZG93bnJldi54bWxQSwECFAAUAAAACACHTuJAMy8F&#10;njsAAAA5AAAAEAAAAAAAAAABACAAAAAMAQAAZHJzL3NoYXBleG1sLnhtbFBLBQYAAAAABgAGAFsB&#10;AAC2AwAAAAA=&#10;">
                      <v:path arrowok="t"/>
                      <v:fill on="f" focussize="0,0"/>
                      <v:stroke weight="0.5pt" dashstyle="dash" endarrow="block" endarrowwidth="narrow" endarrowlength="long"/>
                      <v:imagedata o:title=""/>
                      <o:lock v:ext="edit" aspectratio="f"/>
                    </v:line>
                    <v:line id="_x0000_s2066" o:spid="_x0000_s2066" o:spt="20" style="position:absolute;left:6153;top:5520;flip:y;height:560;width:0;" filled="f" stroked="t" coordsize="21600,21600" o:gfxdata="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oYf6vQAA&#10;ANsAAAAPAAAAAAAAAAEAIAAAACIAAABkcnMvZG93bnJldi54bWxQSwECFAAUAAAACACHTuJAMy8F&#10;njsAAAA5AAAAEAAAAAAAAAABACAAAAAMAQAAZHJzL3NoYXBleG1sLnhtbFBLBQYAAAAABgAGAFsB&#10;AAC2AwAAAAA=&#10;">
                      <v:path arrowok="t"/>
                      <v:fill on="f" focussize="0,0"/>
                      <v:stroke weight="0.5pt" dashstyle="dash" endarrow="block" endarrowwidth="narrow" endarrowlength="long"/>
                      <v:imagedata o:title=""/>
                      <o:lock v:ext="edit" aspectratio="f"/>
                    </v:line>
                    <v:line id="_x0000_s2067" o:spid="_x0000_s2067" o:spt="20" style="position:absolute;left:7733;top:5543;flip:y;height:561;width:0;" filled="f" stroked="t" coordsize="21600,21600" o:gfxdata="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87SJhugAAANsA&#10;AAAPAAAAAAAAAAEAIAAAACIAAABkcnMvZG93bnJldi54bWxQSwECFAAUAAAACACHTuJAMy8FnjsA&#10;AAA5AAAAEAAAAAAAAAABACAAAAAJAQAAZHJzL3NoYXBleG1sLnhtbFBLBQYAAAAABgAGAFsBAACz&#10;AwAAAAA=&#10;">
                      <v:path arrowok="t"/>
                      <v:fill on="f" focussize="0,0"/>
                      <v:stroke weight="0.5pt" dashstyle="dash" endarrow="block" endarrowwidth="narrow" endarrowlength="long"/>
                      <v:imagedata o:title=""/>
                      <o:lock v:ext="edit" aspectratio="f"/>
                    </v:line>
                    <v:shape id="_x0000_s2068" o:spid="_x0000_s2068" o:spt="202" type="#_x0000_t202" style="position:absolute;left:7196;top:6104;height:503;width:1053;" fillcolor="#FFFFFF" filled="t" stroked="t" coordsize="21600,21600" o:gfxdata="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nxhpm8AAAA&#10;2wAAAA8AAAAAAAAAAQAgAAAAIgAAAGRycy9kb3ducmV2LnhtbFBLAQIUABQAAAAIAIdO4kAzLwWe&#10;OwAAADkAAAAQAAAAAAAAAAEAIAAAAAsBAABkcnMvc2hhcGV4bWwueG1sUEsFBgAAAAAGAAYAWwEA&#10;ALUDAAAAAA==&#10;">
                      <v:path/>
                      <v:fill on="t" focussize="0,0"/>
                      <v:stroke weight="0.5pt"/>
                      <v:imagedata o:title=""/>
                      <o:lock v:ext="edit" aspectratio="f"/>
                      <v:textbox inset="1.41724409448819pt,2.83456692913386pt,1.41724409448819pt,2.83456692913386pt">
                        <w:txbxContent>
                          <w:p>
                            <w:pPr>
                              <w:jc w:val="center"/>
                              <w:rPr>
                                <w:rFonts w:hint="eastAsia"/>
                                <w:szCs w:val="21"/>
                              </w:rPr>
                            </w:pPr>
                            <w:r>
                              <w:rPr>
                                <w:rFonts w:hint="eastAsia"/>
                                <w:szCs w:val="21"/>
                              </w:rPr>
                              <w:t>安装工程</w:t>
                            </w:r>
                          </w:p>
                        </w:txbxContent>
                      </v:textbox>
                    </v:shape>
                  </v:group>
                </v:group>
              </w:pict>
            </w:r>
          </w:p>
          <w:p>
            <w:pPr>
              <w:widowControl/>
              <w:jc w:val="left"/>
              <w:rPr>
                <w:rFonts w:hint="default" w:ascii="Times New Roman" w:hAnsi="Times New Roman" w:cs="Times New Roman" w:eastAsiaTheme="minorEastAsia"/>
                <w:sz w:val="24"/>
                <w:szCs w:val="24"/>
              </w:rPr>
            </w:pPr>
          </w:p>
          <w:p>
            <w:pPr>
              <w:widowControl/>
              <w:jc w:val="left"/>
              <w:rPr>
                <w:rFonts w:hint="default" w:ascii="Times New Roman" w:hAnsi="Times New Roman" w:cs="Times New Roman" w:eastAsiaTheme="minorEastAsia"/>
                <w:sz w:val="24"/>
                <w:szCs w:val="24"/>
              </w:rPr>
            </w:pPr>
          </w:p>
          <w:p>
            <w:pPr>
              <w:widowControl/>
              <w:jc w:val="left"/>
              <w:rPr>
                <w:rFonts w:hint="default" w:ascii="Times New Roman" w:hAnsi="Times New Roman" w:cs="Times New Roman" w:eastAsiaTheme="minorEastAsia"/>
                <w:sz w:val="24"/>
                <w:szCs w:val="24"/>
              </w:rPr>
            </w:pPr>
          </w:p>
          <w:p>
            <w:pPr>
              <w:widowControl/>
              <w:jc w:val="left"/>
              <w:rPr>
                <w:rFonts w:hint="default" w:ascii="Times New Roman" w:hAnsi="Times New Roman" w:cs="Times New Roman" w:eastAsiaTheme="minorEastAsia"/>
                <w:sz w:val="24"/>
                <w:szCs w:val="24"/>
              </w:rPr>
            </w:pPr>
          </w:p>
          <w:p>
            <w:pPr>
              <w:tabs>
                <w:tab w:val="left" w:pos="851"/>
                <w:tab w:val="left" w:pos="1134"/>
                <w:tab w:val="left" w:pos="1276"/>
              </w:tabs>
              <w:spacing w:line="360" w:lineRule="auto"/>
              <w:ind w:firstLine="480" w:firstLineChars="200"/>
              <w:jc w:val="center"/>
              <w:rPr>
                <w:rFonts w:hint="default" w:ascii="Times New Roman" w:hAnsi="Times New Roman" w:cs="Times New Roman" w:eastAsiaTheme="minorEastAsia"/>
                <w:sz w:val="24"/>
                <w:szCs w:val="24"/>
              </w:rPr>
            </w:pPr>
          </w:p>
          <w:p>
            <w:pPr>
              <w:widowControl/>
              <w:spacing w:line="360" w:lineRule="auto"/>
              <w:jc w:val="center"/>
              <w:rPr>
                <w:rFonts w:hint="default" w:ascii="Times New Roman" w:hAnsi="Times New Roman" w:cs="Times New Roman" w:eastAsiaTheme="minorEastAsia"/>
                <w:sz w:val="24"/>
                <w:szCs w:val="24"/>
              </w:rPr>
            </w:pPr>
            <w:r>
              <w:rPr>
                <w:rFonts w:hint="default" w:ascii="Times New Roman" w:hAnsi="Times New Roman" w:cs="Times New Roman" w:eastAsiaTheme="minorEastAsia"/>
                <w:b/>
                <w:bCs/>
                <w:sz w:val="21"/>
                <w:szCs w:val="21"/>
              </w:rPr>
              <w:t>图5-1  施工期流程及产污环节示意图</w:t>
            </w:r>
          </w:p>
          <w:p>
            <w:pPr>
              <w:adjustRightInd w:val="0"/>
              <w:snapToGrid w:val="0"/>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2、营运期</w:t>
            </w:r>
          </w:p>
          <w:p>
            <w:pPr>
              <w:pStyle w:val="2"/>
              <w:numPr>
                <w:ilvl w:val="0"/>
                <w:numId w:val="0"/>
              </w:numPr>
              <w:spacing w:line="360" w:lineRule="auto"/>
              <w:rPr>
                <w:rFonts w:hint="default" w:ascii="Times New Roman" w:hAnsi="Times New Roman" w:cs="Times New Roman" w:eastAsiaTheme="minorEastAsia"/>
                <w:sz w:val="24"/>
                <w:szCs w:val="24"/>
                <w:lang w:eastAsia="zh-CN"/>
              </w:rPr>
            </w:pPr>
            <w:bookmarkStart w:id="113" w:name="_Toc27103"/>
            <w:bookmarkStart w:id="114" w:name="_Toc17026"/>
            <w:r>
              <w:rPr>
                <w:rFonts w:ascii="宋体" w:hAnsi="宋体" w:eastAsia="宋体" w:cs="宋体"/>
                <w:sz w:val="24"/>
                <w:szCs w:val="24"/>
              </w:rPr>
              <w:fldChar w:fldCharType="begin"/>
            </w:r>
            <w:r>
              <w:rPr>
                <w:rFonts w:ascii="宋体" w:hAnsi="宋体" w:eastAsia="宋体" w:cs="宋体"/>
                <w:sz w:val="24"/>
                <w:szCs w:val="24"/>
              </w:rPr>
              <w:instrText xml:space="preserve">INCLUDEPICTURE \d "D:\\用户目录\\我的文档\\Tencent Files\\1446817043\\Image\\C2C\\FAC1C0A2FD4E22028FFBC8833EA8AC61.jpg" \* MERGEFORMATINET </w:instrText>
            </w:r>
            <w:r>
              <w:rPr>
                <w:rFonts w:ascii="宋体" w:hAnsi="宋体" w:eastAsia="宋体" w:cs="宋体"/>
                <w:sz w:val="24"/>
                <w:szCs w:val="24"/>
              </w:rPr>
              <w:fldChar w:fldCharType="separate"/>
            </w:r>
            <w:r>
              <w:rPr>
                <w:rFonts w:ascii="宋体" w:hAnsi="宋体" w:eastAsia="宋体" w:cs="宋体"/>
                <w:sz w:val="24"/>
                <w:szCs w:val="24"/>
              </w:rPr>
              <w:pict>
                <v:shape id="_x0000_i1026" o:spt="75" alt="IMG_256" type="#_x0000_t75" style="height:457.35pt;width:424.15pt;" filled="f" o:preferrelative="t" stroked="f" coordsize="21600,21600">
                  <v:path/>
                  <v:fill on="f" focussize="0,0"/>
                  <v:stroke on="f"/>
                  <v:imagedata r:id="rId14" o:title="IMG_256"/>
                  <o:lock v:ext="edit" aspectratio="t"/>
                  <w10:wrap type="none"/>
                  <w10:anchorlock/>
                </v:shape>
              </w:pict>
            </w:r>
            <w:r>
              <w:rPr>
                <w:rFonts w:ascii="宋体" w:hAnsi="宋体" w:eastAsia="宋体" w:cs="宋体"/>
                <w:sz w:val="24"/>
                <w:szCs w:val="24"/>
              </w:rPr>
              <w:fldChar w:fldCharType="end"/>
            </w:r>
          </w:p>
          <w:p>
            <w:pPr>
              <w:pageBreakBefore w:val="0"/>
              <w:widowControl w:val="0"/>
              <w:kinsoku/>
              <w:wordWrap/>
              <w:overflowPunct/>
              <w:topLinePunct w:val="0"/>
              <w:autoSpaceDE/>
              <w:autoSpaceDN/>
              <w:bidi w:val="0"/>
              <w:adjustRightInd w:val="0"/>
              <w:spacing w:line="240" w:lineRule="auto"/>
              <w:ind w:left="0" w:leftChars="0" w:right="0" w:rightChars="0" w:firstLine="0" w:firstLineChars="0"/>
              <w:jc w:val="center"/>
              <w:textAlignment w:val="auto"/>
              <w:rPr>
                <w:rFonts w:hint="default" w:ascii="Times New Roman" w:hAnsi="Times New Roman" w:cs="Times New Roman" w:eastAsiaTheme="minorEastAsia"/>
                <w:b/>
                <w:bCs/>
                <w:sz w:val="21"/>
                <w:szCs w:val="21"/>
                <w:lang w:eastAsia="zh-CN"/>
              </w:rPr>
            </w:pPr>
            <w:r>
              <w:rPr>
                <w:rFonts w:hint="default" w:ascii="Times New Roman" w:hAnsi="Times New Roman" w:cs="Times New Roman" w:eastAsiaTheme="minorEastAsia"/>
                <w:b/>
                <w:bCs/>
                <w:sz w:val="21"/>
                <w:szCs w:val="21"/>
                <w:lang w:eastAsia="zh-CN"/>
              </w:rPr>
              <w:t>图</w:t>
            </w:r>
            <w:r>
              <w:rPr>
                <w:rFonts w:hint="default" w:ascii="Times New Roman" w:hAnsi="Times New Roman" w:cs="Times New Roman" w:eastAsiaTheme="minorEastAsia"/>
                <w:b/>
                <w:bCs/>
                <w:sz w:val="21"/>
                <w:szCs w:val="21"/>
                <w:lang w:val="en-US" w:eastAsia="zh-CN"/>
              </w:rPr>
              <w:t>5-2生产工艺流程及产污节点图</w:t>
            </w:r>
          </w:p>
          <w:p>
            <w:pPr>
              <w:pStyle w:val="5"/>
              <w:spacing w:line="360" w:lineRule="auto"/>
              <w:ind w:left="0" w:leftChars="0"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生产工艺流程简述：</w:t>
            </w:r>
          </w:p>
          <w:p>
            <w:pPr>
              <w:pStyle w:val="54"/>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熔蜡：将</w:t>
            </w:r>
            <w:r>
              <w:rPr>
                <w:rFonts w:hint="eastAsia" w:ascii="Times New Roman" w:hAnsi="Times New Roman" w:cs="Times New Roman" w:eastAsiaTheme="minorEastAsia"/>
                <w:sz w:val="24"/>
                <w:szCs w:val="24"/>
                <w:lang w:val="en-US" w:eastAsia="zh-CN"/>
              </w:rPr>
              <w:t>石蜡和硬脂酸</w:t>
            </w:r>
            <w:r>
              <w:rPr>
                <w:rFonts w:hint="default" w:ascii="Times New Roman" w:hAnsi="Times New Roman" w:cs="Times New Roman" w:eastAsiaTheme="minorEastAsia"/>
                <w:sz w:val="24"/>
                <w:szCs w:val="24"/>
                <w:lang w:eastAsia="zh-CN"/>
              </w:rPr>
              <w:t>放入化蜡桶中利用搅蜡机打成浆。</w:t>
            </w:r>
          </w:p>
          <w:p>
            <w:pPr>
              <w:pStyle w:val="54"/>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firstLine="48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注蜡：利用注蜡机将热蜡注入模具，生成蜡模，蜡模冷却后从模具中取出，然后对成型的蜡模进行修剪，去除毛刺。此工序产生的蜡边角料回用到熔蜡工序。</w:t>
            </w:r>
          </w:p>
          <w:p>
            <w:pPr>
              <w:pStyle w:val="54"/>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cs="Times New Roman" w:eastAsiaTheme="minorEastAsia"/>
                <w:sz w:val="24"/>
                <w:szCs w:val="24"/>
              </w:rPr>
            </w:pPr>
            <w:r>
              <w:rPr>
                <w:rFonts w:hint="eastAsia" w:ascii="Times New Roman" w:hAnsi="Times New Roman" w:cs="Times New Roman" w:eastAsiaTheme="minorEastAsia"/>
                <w:sz w:val="24"/>
                <w:szCs w:val="24"/>
                <w:lang w:eastAsia="zh-CN"/>
              </w:rPr>
              <w:t>检验组树：对成型的蜡模进行修整，去除毛刺，此工序产生的蜡边角料回用到熔蜡工序。</w:t>
            </w:r>
          </w:p>
          <w:p>
            <w:pPr>
              <w:pStyle w:val="54"/>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cs="Times New Roman" w:eastAsiaTheme="minorEastAsia"/>
                <w:sz w:val="24"/>
                <w:szCs w:val="24"/>
              </w:rPr>
            </w:pPr>
            <w:r>
              <w:rPr>
                <w:rFonts w:hint="eastAsia" w:ascii="Times New Roman" w:hAnsi="Times New Roman" w:cs="Times New Roman" w:eastAsiaTheme="minorEastAsia"/>
                <w:sz w:val="24"/>
                <w:szCs w:val="24"/>
                <w:lang w:eastAsia="zh-CN"/>
              </w:rPr>
              <w:t>制砂壳</w:t>
            </w:r>
            <w:r>
              <w:rPr>
                <w:rFonts w:hint="default" w:ascii="Times New Roman" w:hAnsi="Times New Roman" w:cs="Times New Roman" w:eastAsiaTheme="minorEastAsia"/>
                <w:sz w:val="24"/>
                <w:szCs w:val="24"/>
              </w:rPr>
              <w:t>：蜡模浸的涂料为</w:t>
            </w:r>
            <w:r>
              <w:rPr>
                <w:rFonts w:hint="eastAsia" w:ascii="Times New Roman" w:hAnsi="Times New Roman" w:cs="Times New Roman" w:eastAsiaTheme="minorEastAsia"/>
                <w:sz w:val="24"/>
                <w:szCs w:val="24"/>
                <w:lang w:eastAsia="zh-CN"/>
              </w:rPr>
              <w:t>水玻璃</w:t>
            </w:r>
            <w:r>
              <w:rPr>
                <w:rFonts w:hint="default" w:ascii="Times New Roman" w:hAnsi="Times New Roman" w:cs="Times New Roman" w:eastAsiaTheme="minorEastAsia"/>
                <w:sz w:val="24"/>
                <w:szCs w:val="24"/>
              </w:rPr>
              <w:t>和石英砂</w:t>
            </w:r>
            <w:r>
              <w:rPr>
                <w:rFonts w:hint="eastAsia" w:ascii="Times New Roman" w:hAnsi="Times New Roman" w:cs="Times New Roman" w:eastAsiaTheme="minorEastAsia"/>
                <w:sz w:val="24"/>
                <w:szCs w:val="24"/>
                <w:lang w:eastAsia="zh-CN"/>
              </w:rPr>
              <w:t>按比例</w:t>
            </w:r>
            <w:r>
              <w:rPr>
                <w:rFonts w:hint="default" w:ascii="Times New Roman" w:hAnsi="Times New Roman" w:cs="Times New Roman" w:eastAsiaTheme="minorEastAsia"/>
                <w:sz w:val="24"/>
                <w:szCs w:val="24"/>
              </w:rPr>
              <w:t>配合而成，涂料30%回用，剩下添加新的</w:t>
            </w:r>
            <w:r>
              <w:rPr>
                <w:rFonts w:hint="eastAsia" w:ascii="Times New Roman" w:hAnsi="Times New Roman" w:cs="Times New Roman" w:eastAsiaTheme="minorEastAsia"/>
                <w:sz w:val="24"/>
                <w:szCs w:val="24"/>
                <w:lang w:eastAsia="zh-CN"/>
              </w:rPr>
              <w:t>水玻璃</w:t>
            </w:r>
            <w:r>
              <w:rPr>
                <w:rFonts w:hint="default" w:ascii="Times New Roman" w:hAnsi="Times New Roman" w:cs="Times New Roman" w:eastAsiaTheme="minorEastAsia"/>
                <w:sz w:val="24"/>
                <w:szCs w:val="24"/>
              </w:rPr>
              <w:t>和石英砂。上砂后到氯化铝槽内固化，固化时间10min，然后自然干燥45min。槽液由企业按1：2比例与水配合而成，共有4道固化。槽液不做更换，视使用情况添加氯化铝和水。</w:t>
            </w:r>
          </w:p>
          <w:p>
            <w:pPr>
              <w:pStyle w:val="54"/>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脱</w:t>
            </w:r>
            <w:r>
              <w:rPr>
                <w:rFonts w:hint="default" w:ascii="Times New Roman" w:hAnsi="Times New Roman" w:cs="Times New Roman" w:eastAsiaTheme="minorEastAsia"/>
                <w:sz w:val="24"/>
                <w:szCs w:val="24"/>
              </w:rPr>
              <w:t>蜡：在脱蜡池内水浴完成，锅炉提供蒸汽加热脱蜡池水，温度85~95℃，锅炉为电锅炉，熔出的蜡进入退蜡池</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val="en-US" w:eastAsia="zh-CN"/>
              </w:rPr>
              <w:t>6m</w:t>
            </w:r>
            <w:r>
              <w:rPr>
                <w:rFonts w:hint="default" w:ascii="Times New Roman" w:hAnsi="Times New Roman" w:cs="Times New Roman" w:eastAsiaTheme="minorEastAsia"/>
                <w:sz w:val="24"/>
                <w:szCs w:val="24"/>
                <w:vertAlign w:val="superscript"/>
                <w:lang w:val="en-US" w:eastAsia="zh-CN"/>
              </w:rPr>
              <w:t>3</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加入约</w:t>
            </w:r>
            <w:r>
              <w:rPr>
                <w:rFonts w:hint="default" w:ascii="Times New Roman" w:hAnsi="Times New Roman" w:cs="Times New Roman" w:eastAsiaTheme="minorEastAsia"/>
                <w:sz w:val="24"/>
                <w:szCs w:val="24"/>
                <w:lang w:val="en-US" w:eastAsia="zh-CN"/>
              </w:rPr>
              <w:t>0.</w:t>
            </w:r>
            <w:r>
              <w:rPr>
                <w:rFonts w:hint="default" w:ascii="Times New Roman" w:hAnsi="Times New Roman" w:cs="Times New Roman" w:eastAsiaTheme="minorEastAsia"/>
                <w:sz w:val="24"/>
                <w:szCs w:val="24"/>
              </w:rPr>
              <w:t>1%盐酸重复使用。</w:t>
            </w:r>
          </w:p>
          <w:p>
            <w:pPr>
              <w:pStyle w:val="54"/>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left="0" w:leftChars="0"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烧模壳：砂</w:t>
            </w:r>
            <w:r>
              <w:rPr>
                <w:rFonts w:hint="eastAsia" w:ascii="Times New Roman" w:hAnsi="Times New Roman" w:cs="Times New Roman" w:eastAsiaTheme="minorEastAsia"/>
                <w:sz w:val="24"/>
                <w:szCs w:val="24"/>
                <w:lang w:eastAsia="zh-CN"/>
              </w:rPr>
              <w:t>壳</w:t>
            </w:r>
            <w:r>
              <w:rPr>
                <w:rFonts w:hint="default" w:ascii="Times New Roman" w:hAnsi="Times New Roman" w:cs="Times New Roman" w:eastAsiaTheme="minorEastAsia"/>
                <w:sz w:val="24"/>
                <w:szCs w:val="24"/>
              </w:rPr>
              <w:t>需要经焙烧炉烧制，焙烧炉采用成型生物质颗粒作为能源，保温时间约60~70min，加热温度900℃。焙烧后的壳膜内有机物大部分燃烧完全，因此后期浇注过程基本无有机废气产生。</w:t>
            </w:r>
          </w:p>
          <w:p>
            <w:pPr>
              <w:pStyle w:val="54"/>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rPr>
              <w:t>（</w:t>
            </w:r>
            <w:r>
              <w:rPr>
                <w:rFonts w:hint="eastAsia" w:ascii="Times New Roman" w:hAnsi="Times New Roman" w:cs="Times New Roman" w:eastAsiaTheme="minorEastAsia"/>
                <w:sz w:val="24"/>
                <w:szCs w:val="24"/>
                <w:lang w:val="en-US" w:eastAsia="zh-CN"/>
              </w:rPr>
              <w:t>7</w:t>
            </w:r>
            <w:r>
              <w:rPr>
                <w:rFonts w:hint="default" w:ascii="Times New Roman" w:hAnsi="Times New Roman" w:cs="Times New Roman" w:eastAsiaTheme="minorEastAsia"/>
                <w:sz w:val="24"/>
                <w:szCs w:val="24"/>
              </w:rPr>
              <w:t>）熔炼：将外购的</w:t>
            </w:r>
            <w:r>
              <w:rPr>
                <w:rFonts w:hint="eastAsia" w:ascii="Times New Roman" w:hAnsi="Times New Roman" w:cs="Times New Roman" w:eastAsiaTheme="minorEastAsia"/>
                <w:sz w:val="24"/>
                <w:szCs w:val="24"/>
                <w:lang w:eastAsia="zh-CN"/>
              </w:rPr>
              <w:t>原料</w:t>
            </w:r>
            <w:r>
              <w:rPr>
                <w:rFonts w:hint="default" w:ascii="Times New Roman" w:hAnsi="Times New Roman" w:cs="Times New Roman" w:eastAsiaTheme="minorEastAsia"/>
                <w:sz w:val="24"/>
                <w:szCs w:val="24"/>
              </w:rPr>
              <w:t>投入中频炉内在 1</w:t>
            </w:r>
            <w:r>
              <w:rPr>
                <w:rFonts w:hint="default" w:ascii="Times New Roman" w:hAnsi="Times New Roman" w:cs="Times New Roman" w:eastAsiaTheme="minorEastAsia"/>
                <w:sz w:val="24"/>
                <w:szCs w:val="24"/>
                <w:lang w:val="en-US" w:eastAsia="zh-CN"/>
              </w:rPr>
              <w:t>38</w:t>
            </w:r>
            <w:r>
              <w:rPr>
                <w:rFonts w:hint="default" w:ascii="Times New Roman" w:hAnsi="Times New Roman" w:cs="Times New Roman" w:eastAsiaTheme="minorEastAsia"/>
                <w:sz w:val="24"/>
                <w:szCs w:val="24"/>
              </w:rPr>
              <w:t>0~1</w:t>
            </w:r>
            <w:r>
              <w:rPr>
                <w:rFonts w:hint="default" w:ascii="Times New Roman" w:hAnsi="Times New Roman" w:cs="Times New Roman" w:eastAsiaTheme="minorEastAsia"/>
                <w:sz w:val="24"/>
                <w:szCs w:val="24"/>
                <w:lang w:val="en-US" w:eastAsia="zh-CN"/>
              </w:rPr>
              <w:t>40</w:t>
            </w:r>
            <w:r>
              <w:rPr>
                <w:rFonts w:hint="default" w:ascii="Times New Roman" w:hAnsi="Times New Roman" w:cs="Times New Roman" w:eastAsiaTheme="minorEastAsia"/>
                <w:sz w:val="24"/>
                <w:szCs w:val="24"/>
              </w:rPr>
              <w:t>0℃中通电高温熔炼 45~50 分钟；中频炉设备冷却水循环量</w:t>
            </w:r>
            <w:r>
              <w:rPr>
                <w:rFonts w:hint="default" w:ascii="Times New Roman" w:hAnsi="Times New Roman" w:cs="Times New Roman" w:eastAsiaTheme="minorEastAsia"/>
                <w:sz w:val="24"/>
                <w:szCs w:val="24"/>
                <w:lang w:val="en-US" w:eastAsia="zh-CN"/>
              </w:rPr>
              <w:t>4</w:t>
            </w:r>
            <w:r>
              <w:rPr>
                <w:rFonts w:hint="eastAsia" w:ascii="Times New Roman" w:hAnsi="Times New Roman" w:cs="Times New Roman" w:eastAsiaTheme="minorEastAsia"/>
                <w:sz w:val="24"/>
                <w:szCs w:val="24"/>
                <w:lang w:val="en-US" w:eastAsia="zh-CN"/>
              </w:rPr>
              <w:t>5</w:t>
            </w:r>
            <w:r>
              <w:rPr>
                <w:rFonts w:hint="default" w:ascii="Times New Roman" w:hAnsi="Times New Roman" w:cs="Times New Roman" w:eastAsiaTheme="minorEastAsia"/>
                <w:sz w:val="24"/>
                <w:szCs w:val="24"/>
              </w:rPr>
              <w:t>t/h；水送冷却</w:t>
            </w:r>
            <w:r>
              <w:rPr>
                <w:rFonts w:hint="default" w:ascii="Times New Roman" w:hAnsi="Times New Roman" w:cs="Times New Roman" w:eastAsiaTheme="minorEastAsia"/>
                <w:sz w:val="24"/>
                <w:szCs w:val="24"/>
                <w:lang w:eastAsia="zh-CN"/>
              </w:rPr>
              <w:t>池</w:t>
            </w:r>
            <w:r>
              <w:rPr>
                <w:rFonts w:hint="default" w:ascii="Times New Roman" w:hAnsi="Times New Roman" w:cs="Times New Roman" w:eastAsiaTheme="minorEastAsia"/>
                <w:sz w:val="24"/>
                <w:szCs w:val="24"/>
              </w:rPr>
              <w:t>冷却后循环使用，送冷却塔前水温约 60℃，一般损耗量</w:t>
            </w:r>
            <w:r>
              <w:rPr>
                <w:rFonts w:hint="eastAsia" w:ascii="Times New Roman" w:hAnsi="Times New Roman" w:cs="Times New Roman" w:eastAsiaTheme="minorEastAsia"/>
                <w:sz w:val="24"/>
                <w:szCs w:val="24"/>
                <w:lang w:val="en-US" w:eastAsia="zh-CN"/>
              </w:rPr>
              <w:t>10%</w:t>
            </w:r>
            <w:r>
              <w:rPr>
                <w:rFonts w:hint="default" w:ascii="Times New Roman" w:hAnsi="Times New Roman" w:cs="Times New Roman" w:eastAsiaTheme="minorEastAsia"/>
                <w:sz w:val="24"/>
                <w:szCs w:val="24"/>
              </w:rPr>
              <w:t>；将中频炉熔炼好的</w:t>
            </w:r>
            <w:r>
              <w:rPr>
                <w:rFonts w:hint="default" w:ascii="Times New Roman" w:hAnsi="Times New Roman" w:cs="Times New Roman" w:eastAsiaTheme="minorEastAsia"/>
                <w:sz w:val="24"/>
                <w:szCs w:val="24"/>
                <w:lang w:eastAsia="zh-CN"/>
              </w:rPr>
              <w:t>铁水</w:t>
            </w:r>
            <w:r>
              <w:rPr>
                <w:rFonts w:hint="default" w:ascii="Times New Roman" w:hAnsi="Times New Roman" w:cs="Times New Roman" w:eastAsiaTheme="minorEastAsia"/>
                <w:sz w:val="24"/>
                <w:szCs w:val="24"/>
              </w:rPr>
              <w:t>装入铁水包后用行车送到浇注区</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该工序有烟尘、炉渣和噪声产生。</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w:t>
            </w:r>
            <w:r>
              <w:rPr>
                <w:rFonts w:hint="eastAsia" w:ascii="Times New Roman" w:hAnsi="Times New Roman" w:cs="Times New Roman" w:eastAsiaTheme="minorEastAsia"/>
                <w:sz w:val="24"/>
                <w:szCs w:val="24"/>
                <w:lang w:val="en-US" w:eastAsia="zh-CN"/>
              </w:rPr>
              <w:t>8</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浇铸：将铁水包内的铁水，人工注入砂型中，该工序有浇铸颗粒物产生。</w:t>
            </w:r>
          </w:p>
          <w:p>
            <w:pPr>
              <w:pStyle w:val="54"/>
              <w:keepNext w:val="0"/>
              <w:keepLines w:val="0"/>
              <w:pageBreakBefore w:val="0"/>
              <w:kinsoku/>
              <w:wordWrap/>
              <w:overflowPunct/>
              <w:topLinePunct w:val="0"/>
              <w:autoSpaceDE/>
              <w:autoSpaceDN/>
              <w:bidi w:val="0"/>
              <w:spacing w:line="360" w:lineRule="auto"/>
              <w:ind w:firstLine="48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w:t>
            </w:r>
            <w:r>
              <w:rPr>
                <w:rFonts w:hint="eastAsia" w:ascii="Times New Roman" w:hAnsi="Times New Roman" w:cs="Times New Roman" w:eastAsiaTheme="minorEastAsia"/>
                <w:sz w:val="24"/>
                <w:szCs w:val="24"/>
                <w:lang w:val="en-US" w:eastAsia="zh-CN"/>
              </w:rPr>
              <w:t>9</w: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eastAsia="zh-CN"/>
              </w:rPr>
              <w:t>清砂脱模</w:t>
            </w:r>
            <w:r>
              <w:rPr>
                <w:rFonts w:hint="default" w:ascii="Times New Roman" w:hAnsi="Times New Roman" w:cs="Times New Roman" w:eastAsiaTheme="minorEastAsia"/>
                <w:sz w:val="24"/>
                <w:szCs w:val="24"/>
              </w:rPr>
              <w:t>：待铁水冷却后，取出模具与浇铸产品，</w:t>
            </w:r>
            <w:r>
              <w:rPr>
                <w:rFonts w:hint="default" w:ascii="Times New Roman" w:hAnsi="Times New Roman" w:cs="Times New Roman" w:eastAsiaTheme="minorEastAsia"/>
                <w:sz w:val="24"/>
                <w:szCs w:val="24"/>
                <w:lang w:eastAsia="zh-CN"/>
              </w:rPr>
              <w:t>清理砂壳</w:t>
            </w:r>
            <w:r>
              <w:rPr>
                <w:rFonts w:hint="default" w:ascii="Times New Roman" w:hAnsi="Times New Roman" w:cs="Times New Roman" w:eastAsiaTheme="minorEastAsia"/>
                <w:sz w:val="24"/>
                <w:szCs w:val="24"/>
              </w:rPr>
              <w:t>，利用</w:t>
            </w:r>
            <w:r>
              <w:rPr>
                <w:rFonts w:hint="default" w:ascii="Times New Roman" w:hAnsi="Times New Roman" w:cs="Times New Roman" w:eastAsiaTheme="minorEastAsia"/>
                <w:sz w:val="24"/>
                <w:szCs w:val="24"/>
                <w:lang w:eastAsia="zh-CN"/>
              </w:rPr>
              <w:t>风</w:t>
            </w:r>
            <w:r>
              <w:rPr>
                <w:rFonts w:hint="default" w:ascii="Times New Roman" w:hAnsi="Times New Roman" w:cs="Times New Roman" w:eastAsiaTheme="minorEastAsia"/>
                <w:sz w:val="24"/>
                <w:szCs w:val="24"/>
              </w:rPr>
              <w:t>割机切割金属铸件浇口</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该工序</w:t>
            </w:r>
            <w:r>
              <w:rPr>
                <w:rFonts w:hint="default" w:ascii="Times New Roman" w:hAnsi="Times New Roman" w:cs="Times New Roman" w:eastAsiaTheme="minorEastAsia"/>
                <w:sz w:val="24"/>
                <w:szCs w:val="24"/>
                <w:lang w:eastAsia="zh-CN"/>
              </w:rPr>
              <w:t>会产生废砂和</w:t>
            </w:r>
            <w:r>
              <w:rPr>
                <w:rFonts w:hint="default" w:ascii="Times New Roman" w:hAnsi="Times New Roman" w:cs="Times New Roman" w:eastAsiaTheme="minorEastAsia"/>
                <w:sz w:val="24"/>
                <w:szCs w:val="24"/>
              </w:rPr>
              <w:t>噪声。</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w:t>
            </w:r>
            <w:r>
              <w:rPr>
                <w:rFonts w:hint="eastAsia" w:ascii="Times New Roman" w:hAnsi="Times New Roman" w:cs="Times New Roman" w:eastAsiaTheme="minorEastAsia"/>
                <w:sz w:val="24"/>
                <w:szCs w:val="24"/>
                <w:lang w:val="en-US" w:eastAsia="zh-CN"/>
              </w:rPr>
              <w:t>10</w:t>
            </w:r>
            <w:r>
              <w:rPr>
                <w:rFonts w:hint="eastAsia" w:ascii="Times New Roman" w:hAnsi="Times New Roman" w:cs="Times New Roman" w:eastAsiaTheme="minorEastAsia"/>
                <w:sz w:val="24"/>
                <w:szCs w:val="24"/>
                <w:lang w:eastAsia="zh-CN"/>
              </w:rPr>
              <w:t>）焊接：利用焊接设备对裂缝处进行焊接，该工序有焊接烟尘产生。</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w:t>
            </w:r>
            <w:r>
              <w:rPr>
                <w:rFonts w:hint="eastAsia" w:ascii="Times New Roman" w:hAnsi="Times New Roman" w:cs="Times New Roman" w:eastAsiaTheme="minorEastAsia"/>
                <w:sz w:val="24"/>
                <w:szCs w:val="24"/>
                <w:lang w:val="en-US" w:eastAsia="zh-CN"/>
              </w:rPr>
              <w:t>11</w:t>
            </w:r>
            <w:r>
              <w:rPr>
                <w:rFonts w:hint="default" w:ascii="Times New Roman" w:hAnsi="Times New Roman" w:cs="Times New Roman" w:eastAsiaTheme="minorEastAsia"/>
                <w:sz w:val="24"/>
                <w:szCs w:val="24"/>
              </w:rPr>
              <w:t>）抛丸：抛丸是</w:t>
            </w:r>
            <w:r>
              <w:rPr>
                <w:rFonts w:hint="default" w:ascii="Times New Roman" w:hAnsi="Times New Roman" w:cs="Times New Roman" w:eastAsiaTheme="minorEastAsia"/>
                <w:sz w:val="24"/>
                <w:szCs w:val="24"/>
                <w:lang w:eastAsia="zh-CN"/>
              </w:rPr>
              <w:t>利用抛丸机</w:t>
            </w:r>
            <w:r>
              <w:rPr>
                <w:rFonts w:hint="default" w:ascii="Times New Roman" w:hAnsi="Times New Roman" w:cs="Times New Roman" w:eastAsiaTheme="minorEastAsia"/>
                <w:sz w:val="24"/>
                <w:szCs w:val="24"/>
              </w:rPr>
              <w:t>对</w:t>
            </w:r>
            <w:r>
              <w:rPr>
                <w:rFonts w:hint="default" w:ascii="Times New Roman" w:hAnsi="Times New Roman" w:cs="Times New Roman" w:eastAsiaTheme="minorEastAsia"/>
                <w:sz w:val="24"/>
                <w:szCs w:val="24"/>
                <w:lang w:eastAsia="zh-CN"/>
              </w:rPr>
              <w:t>铸件表面</w:t>
            </w:r>
            <w:r>
              <w:rPr>
                <w:rFonts w:hint="default" w:ascii="Times New Roman" w:hAnsi="Times New Roman" w:cs="Times New Roman" w:eastAsiaTheme="minorEastAsia"/>
                <w:sz w:val="24"/>
                <w:szCs w:val="24"/>
              </w:rPr>
              <w:t>进行处理，清除锈蚀和氧化皮，使</w:t>
            </w:r>
            <w:r>
              <w:rPr>
                <w:rFonts w:hint="default" w:ascii="Times New Roman" w:hAnsi="Times New Roman" w:cs="Times New Roman" w:eastAsiaTheme="minorEastAsia"/>
                <w:sz w:val="24"/>
                <w:szCs w:val="24"/>
                <w:lang w:eastAsia="zh-CN"/>
              </w:rPr>
              <w:t>铸件</w:t>
            </w:r>
            <w:r>
              <w:rPr>
                <w:rFonts w:hint="default" w:ascii="Times New Roman" w:hAnsi="Times New Roman" w:cs="Times New Roman" w:eastAsiaTheme="minorEastAsia"/>
                <w:sz w:val="24"/>
                <w:szCs w:val="24"/>
              </w:rPr>
              <w:t>的表面获得一定的清洁度和不同的粗糙度，使</w:t>
            </w:r>
            <w:r>
              <w:rPr>
                <w:rFonts w:hint="default" w:ascii="Times New Roman" w:hAnsi="Times New Roman" w:cs="Times New Roman" w:eastAsiaTheme="minorEastAsia"/>
                <w:sz w:val="24"/>
                <w:szCs w:val="24"/>
                <w:lang w:eastAsia="zh-CN"/>
              </w:rPr>
              <w:t>铸件</w:t>
            </w:r>
            <w:r>
              <w:rPr>
                <w:rFonts w:hint="default" w:ascii="Times New Roman" w:hAnsi="Times New Roman" w:cs="Times New Roman" w:eastAsiaTheme="minorEastAsia"/>
                <w:sz w:val="24"/>
                <w:szCs w:val="24"/>
              </w:rPr>
              <w:t>表面的机械性能得到改善，铸抛丸过程</w:t>
            </w:r>
            <w:r>
              <w:rPr>
                <w:rFonts w:hint="default" w:ascii="Times New Roman" w:hAnsi="Times New Roman" w:cs="Times New Roman" w:eastAsiaTheme="minorEastAsia"/>
                <w:sz w:val="24"/>
                <w:szCs w:val="24"/>
                <w:lang w:eastAsia="zh-CN"/>
              </w:rPr>
              <w:t>在全封闭的抛丸车间内进行</w:t>
            </w:r>
            <w:r>
              <w:rPr>
                <w:rFonts w:hint="default" w:ascii="Times New Roman" w:hAnsi="Times New Roman" w:cs="Times New Roman" w:eastAsiaTheme="minorEastAsia"/>
                <w:sz w:val="24"/>
                <w:szCs w:val="24"/>
              </w:rPr>
              <w:t>。</w:t>
            </w:r>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退火：在退火炉中消除残余应力。退火温度约</w:t>
            </w:r>
            <w:r>
              <w:rPr>
                <w:rFonts w:hint="default" w:ascii="Times New Roman" w:hAnsi="Times New Roman" w:cs="Times New Roman" w:eastAsiaTheme="minorEastAsia"/>
                <w:sz w:val="24"/>
                <w:szCs w:val="24"/>
                <w:lang w:val="en-US" w:eastAsia="zh-CN"/>
              </w:rPr>
              <w:t>850</w:t>
            </w:r>
            <w:r>
              <w:rPr>
                <w:rFonts w:hint="default" w:ascii="Times New Roman" w:hAnsi="Times New Roman" w:cs="Times New Roman" w:eastAsiaTheme="minorEastAsia"/>
                <w:sz w:val="24"/>
                <w:szCs w:val="24"/>
              </w:rPr>
              <w:t>℃，退火保温时间</w:t>
            </w:r>
            <w:r>
              <w:rPr>
                <w:rFonts w:hint="default" w:ascii="Times New Roman" w:hAnsi="Times New Roman" w:cs="Times New Roman" w:eastAsiaTheme="minorEastAsia"/>
                <w:sz w:val="24"/>
                <w:szCs w:val="24"/>
                <w:lang w:val="en-US" w:eastAsia="zh-CN"/>
              </w:rPr>
              <w:t>4</w:t>
            </w:r>
            <w:r>
              <w:rPr>
                <w:rFonts w:hint="default" w:ascii="Times New Roman" w:hAnsi="Times New Roman" w:cs="Times New Roman" w:eastAsiaTheme="minorEastAsia"/>
                <w:sz w:val="24"/>
                <w:szCs w:val="24"/>
              </w:rPr>
              <w:t>小时，退火炉采用生物质</w:t>
            </w:r>
            <w:r>
              <w:rPr>
                <w:rFonts w:hint="eastAsia" w:ascii="Times New Roman" w:hAnsi="Times New Roman" w:cs="Times New Roman" w:eastAsiaTheme="minorEastAsia"/>
                <w:sz w:val="24"/>
                <w:szCs w:val="24"/>
                <w:lang w:eastAsia="zh-CN"/>
              </w:rPr>
              <w:t>燃料</w:t>
            </w:r>
            <w:r>
              <w:rPr>
                <w:rFonts w:hint="default" w:ascii="Times New Roman" w:hAnsi="Times New Roman" w:cs="Times New Roman" w:eastAsiaTheme="minorEastAsia"/>
                <w:sz w:val="24"/>
                <w:szCs w:val="24"/>
              </w:rPr>
              <w:t>炉</w:t>
            </w:r>
            <w:r>
              <w:rPr>
                <w:rFonts w:hint="eastAsia" w:ascii="Times New Roman" w:hAnsi="Times New Roman" w:cs="Times New Roman" w:eastAsiaTheme="minorEastAsia"/>
                <w:sz w:val="24"/>
                <w:szCs w:val="24"/>
                <w:lang w:eastAsia="zh-CN"/>
              </w:rPr>
              <w:t>窑</w:t>
            </w:r>
            <w:r>
              <w:rPr>
                <w:rFonts w:hint="default" w:ascii="Times New Roman" w:hAnsi="Times New Roman" w:cs="Times New Roman" w:eastAsiaTheme="minorEastAsia"/>
                <w:sz w:val="24"/>
                <w:szCs w:val="24"/>
              </w:rPr>
              <w:t>供热</w:t>
            </w:r>
            <w:r>
              <w:rPr>
                <w:rFonts w:hint="default" w:ascii="Times New Roman" w:hAnsi="Times New Roman" w:cs="Times New Roman" w:eastAsiaTheme="minorEastAsia"/>
                <w:sz w:val="24"/>
                <w:szCs w:val="24"/>
                <w:lang w:eastAsia="zh-CN"/>
              </w:rPr>
              <w:t>。</w:t>
            </w:r>
          </w:p>
          <w:p>
            <w:pPr>
              <w:pStyle w:val="5"/>
              <w:keepNext w:val="0"/>
              <w:keepLines w:val="0"/>
              <w:pageBreakBefore w:val="0"/>
              <w:kinsoku/>
              <w:wordWrap/>
              <w:overflowPunct/>
              <w:topLinePunct w:val="0"/>
              <w:autoSpaceDE/>
              <w:autoSpaceDN/>
              <w:bidi w:val="0"/>
              <w:spacing w:line="360" w:lineRule="auto"/>
              <w:ind w:firstLine="48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3</w: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eastAsia="zh-CN"/>
              </w:rPr>
              <w:t>检验：对铸件产品进行全方位检验，待检验合格后入库</w:t>
            </w:r>
            <w:r>
              <w:rPr>
                <w:rFonts w:hint="default" w:ascii="Times New Roman" w:hAnsi="Times New Roman" w:cs="Times New Roman" w:eastAsiaTheme="minorEastAsia"/>
                <w:sz w:val="24"/>
                <w:szCs w:val="24"/>
              </w:rPr>
              <w:t>。</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eastAsia="zh-CN"/>
              </w:rPr>
              <w:t>二</w:t>
            </w:r>
            <w:r>
              <w:rPr>
                <w:rFonts w:hint="default" w:ascii="Times New Roman" w:hAnsi="Times New Roman" w:cs="Times New Roman" w:eastAsiaTheme="minorEastAsia"/>
                <w:sz w:val="24"/>
                <w:szCs w:val="24"/>
              </w:rPr>
              <w:t>）施工期主要污染源分析</w:t>
            </w:r>
            <w:bookmarkEnd w:id="110"/>
            <w:bookmarkEnd w:id="111"/>
            <w:bookmarkEnd w:id="112"/>
            <w:bookmarkEnd w:id="113"/>
            <w:bookmarkEnd w:id="114"/>
          </w:p>
          <w:p>
            <w:pPr>
              <w:pStyle w:val="5"/>
              <w:spacing w:line="360" w:lineRule="auto"/>
              <w:ind w:left="0" w:leftChars="0"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本项目施工期约为</w:t>
            </w:r>
            <w:r>
              <w:rPr>
                <w:rFonts w:hint="default" w:ascii="Times New Roman" w:hAnsi="Times New Roman" w:cs="Times New Roman" w:eastAsiaTheme="minorEastAsia"/>
                <w:sz w:val="24"/>
                <w:szCs w:val="24"/>
                <w:lang w:val="en-US" w:eastAsia="zh-CN"/>
              </w:rPr>
              <w:t>6</w:t>
            </w:r>
            <w:r>
              <w:rPr>
                <w:rFonts w:hint="default" w:ascii="Times New Roman" w:hAnsi="Times New Roman" w:cs="Times New Roman" w:eastAsiaTheme="minorEastAsia"/>
                <w:sz w:val="24"/>
                <w:szCs w:val="24"/>
                <w:lang w:eastAsia="zh-CN"/>
              </w:rPr>
              <w:t>个月，施工人员约</w:t>
            </w:r>
            <w:r>
              <w:rPr>
                <w:rFonts w:hint="default" w:ascii="Times New Roman" w:hAnsi="Times New Roman" w:cs="Times New Roman" w:eastAsiaTheme="minorEastAsia"/>
                <w:sz w:val="24"/>
                <w:szCs w:val="24"/>
                <w:lang w:val="en-US" w:eastAsia="zh-CN"/>
              </w:rPr>
              <w:t>10</w:t>
            </w:r>
            <w:r>
              <w:rPr>
                <w:rFonts w:hint="default" w:ascii="Times New Roman" w:hAnsi="Times New Roman" w:cs="Times New Roman" w:eastAsiaTheme="minorEastAsia"/>
                <w:sz w:val="24"/>
                <w:szCs w:val="24"/>
                <w:lang w:eastAsia="zh-CN"/>
              </w:rPr>
              <w:t>人，</w:t>
            </w:r>
            <w:r>
              <w:rPr>
                <w:rFonts w:hint="default" w:ascii="Times New Roman" w:hAnsi="Times New Roman" w:cs="Times New Roman" w:eastAsiaTheme="minorEastAsia"/>
                <w:sz w:val="24"/>
                <w:szCs w:val="24"/>
                <w:lang w:val="en-US" w:eastAsia="zh-CN"/>
              </w:rPr>
              <w:t>施工期的主要污染有废气、废水、噪声和固废</w:t>
            </w:r>
            <w:r>
              <w:rPr>
                <w:rFonts w:hint="default" w:ascii="Times New Roman" w:hAnsi="Times New Roman" w:cs="Times New Roman" w:eastAsiaTheme="minorEastAsia"/>
                <w:sz w:val="24"/>
                <w:szCs w:val="24"/>
                <w:lang w:eastAsia="zh-CN"/>
              </w:rPr>
              <w:t>。</w:t>
            </w:r>
          </w:p>
          <w:p>
            <w:pPr>
              <w:tabs>
                <w:tab w:val="left" w:pos="1170"/>
              </w:tabs>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施工期废水</w:t>
            </w:r>
          </w:p>
          <w:p>
            <w:pPr>
              <w:tabs>
                <w:tab w:val="left" w:pos="1170"/>
              </w:tabs>
              <w:spacing w:line="360" w:lineRule="auto"/>
              <w:ind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项目施工期废水主要为施工人员生活污水、施工废水。</w:t>
            </w:r>
          </w:p>
          <w:p>
            <w:pPr>
              <w:tabs>
                <w:tab w:val="left" w:pos="1170"/>
              </w:tabs>
              <w:spacing w:line="360" w:lineRule="auto"/>
              <w:ind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①施工人员生活污水</w:t>
            </w:r>
          </w:p>
          <w:p>
            <w:pPr>
              <w:tabs>
                <w:tab w:val="left" w:pos="1170"/>
              </w:tabs>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本项目施工人员</w:t>
            </w:r>
            <w:r>
              <w:rPr>
                <w:rFonts w:hint="default" w:ascii="Times New Roman" w:hAnsi="Times New Roman" w:cs="Times New Roman" w:eastAsiaTheme="minorEastAsia"/>
                <w:sz w:val="24"/>
                <w:szCs w:val="24"/>
                <w:lang w:eastAsia="zh-CN"/>
              </w:rPr>
              <w:t>均为附近居民</w: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eastAsia="zh-CN"/>
              </w:rPr>
              <w:t>不在场地内食宿，</w:t>
            </w:r>
            <w:r>
              <w:rPr>
                <w:rFonts w:hint="eastAsia" w:ascii="Times New Roman" w:hAnsi="Times New Roman" w:cs="Times New Roman" w:eastAsiaTheme="minorEastAsia"/>
                <w:sz w:val="24"/>
                <w:szCs w:val="24"/>
                <w:lang w:eastAsia="zh-CN"/>
              </w:rPr>
              <w:t>生活用水按</w:t>
            </w:r>
            <w:r>
              <w:rPr>
                <w:rFonts w:hint="eastAsia" w:ascii="Times New Roman" w:hAnsi="Times New Roman" w:cs="Times New Roman" w:eastAsiaTheme="minorEastAsia"/>
                <w:sz w:val="24"/>
                <w:szCs w:val="24"/>
                <w:lang w:val="en-US" w:eastAsia="zh-CN"/>
              </w:rPr>
              <w:t>20L/人</w:t>
            </w:r>
            <w:r>
              <w:rPr>
                <w:rFonts w:hint="default" w:ascii="Times New Roman" w:hAnsi="Times New Roman" w:cs="Times New Roman" w:eastAsiaTheme="minorEastAsia"/>
                <w:sz w:val="24"/>
                <w:szCs w:val="24"/>
              </w:rPr>
              <w:t>•</w:t>
            </w:r>
            <w:r>
              <w:rPr>
                <w:rFonts w:hint="eastAsia" w:ascii="Times New Roman" w:hAnsi="Times New Roman" w:cs="Times New Roman" w:eastAsiaTheme="minorEastAsia"/>
                <w:sz w:val="24"/>
                <w:szCs w:val="24"/>
                <w:lang w:val="en-US" w:eastAsia="zh-CN"/>
              </w:rPr>
              <w:t>d，则用水量为0.2t/d，产污系数按80%计算，则排放量为0.16t/d，工程施工天数为180天，则施工期生活污水排放总量为28.8t，施工人员生活污水的排放，可设置临时厕所，粪便污水由附近村民抽运作为农田肥料使用，禁止随意外排。</w:t>
            </w:r>
          </w:p>
          <w:p>
            <w:pPr>
              <w:tabs>
                <w:tab w:val="left" w:pos="1170"/>
              </w:tabs>
              <w:spacing w:line="360" w:lineRule="auto"/>
              <w:ind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②施工废水</w:t>
            </w:r>
          </w:p>
          <w:p>
            <w:pPr>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施工生产废水主要包括施工期雨水冲刷产生的含泥沙废水以及施工过程中各种施工机械设备等废水，施工污水中主要含有悬浮物、石油类等污染物。针对以上污染物特征，评价建议工程施工单位在施工场地内设置洗刷场地和沉淀池，施工机械和车辆洗刷废水经沉淀池沉淀处理后循环使用。施工场地内设置雨水收集池</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收集的雨水经沉淀后用于施工区内洒水抑尘、机械及车辆冲洗。</w:t>
            </w:r>
          </w:p>
          <w:p>
            <w:pPr>
              <w:tabs>
                <w:tab w:val="left" w:pos="1170"/>
              </w:tabs>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t xml:space="preserve"> </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施工期废气</w:t>
            </w:r>
          </w:p>
          <w:p>
            <w:pPr>
              <w:widowControl/>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施工期环境空气污染物主要有施工废气和扬尘两类。</w:t>
            </w:r>
          </w:p>
          <w:p>
            <w:pPr>
              <w:widowControl/>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①</w:t>
            </w:r>
            <w:r>
              <w:rPr>
                <w:rFonts w:hint="eastAsia" w:ascii="Times New Roman" w:hAnsi="Times New Roman" w:cs="Times New Roman" w:eastAsiaTheme="minorEastAsia"/>
                <w:sz w:val="24"/>
                <w:szCs w:val="24"/>
                <w:lang w:eastAsia="zh-CN"/>
              </w:rPr>
              <w:t>本项目</w:t>
            </w:r>
            <w:r>
              <w:rPr>
                <w:rFonts w:hint="default" w:ascii="Times New Roman" w:hAnsi="Times New Roman" w:cs="Times New Roman" w:eastAsiaTheme="minorEastAsia"/>
                <w:sz w:val="24"/>
                <w:szCs w:val="24"/>
              </w:rPr>
              <w:t>施工废气主要为各类燃油动力机械进行场地清理平整、挖、填土石方、运输、建筑结构等施工作业时产生的废气，主要含有CO、NOx</w:t>
            </w:r>
            <w:r>
              <w:rPr>
                <w:rFonts w:hint="default" w:ascii="Times New Roman" w:hAnsi="Times New Roman" w:cs="Times New Roman" w:eastAsiaTheme="minorEastAsia"/>
                <w:sz w:val="24"/>
                <w:szCs w:val="24"/>
                <w:lang w:val="en-GB"/>
              </w:rPr>
              <w:t>燃油施工机械废气属低架点源无组织排放性质，具有间断性、产生量较小、产生点相对分散、易被稀释扩散等特点。</w:t>
            </w:r>
          </w:p>
          <w:p>
            <w:pPr>
              <w:widowControl/>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②</w:t>
            </w:r>
            <w:r>
              <w:rPr>
                <w:rFonts w:hint="default" w:ascii="Times New Roman" w:hAnsi="Times New Roman" w:cs="Times New Roman" w:eastAsiaTheme="minorEastAsia"/>
                <w:sz w:val="24"/>
                <w:szCs w:val="24"/>
              </w:rPr>
              <w:t>本项目建设期扬尘主要来自于基础开挖产生的扬尘、露天堆场和裸露场地的风力扬尘，土石方和建筑材料运输所产生的动力道路扬尘。</w:t>
            </w:r>
          </w:p>
          <w:p>
            <w:pPr>
              <w:widowControl/>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施工期产生的扬尘主要集中在土建施工阶段，按起尘的原因可分为风力起尘和动力起尘。其中风力起尘主要是由于露天堆放的建材（如黄沙、水泥等）及裸露的施工区表层浮尘由于天气干燥及大风，产生风力扬尘；动力起尘，主要是在建材的装卸、基础开挖、构筑物砌筑等，由于外力而产生的尘粒再悬浮而造成，其中施工及装卸车辆造成的扬尘最为严重，施工扬尘产生浓度一般约为5~10mg/m</w:t>
            </w:r>
            <w:r>
              <w:rPr>
                <w:rFonts w:hint="default" w:ascii="Times New Roman" w:hAnsi="Times New Roman" w:cs="Times New Roman" w:eastAsiaTheme="minorEastAsia"/>
                <w:sz w:val="24"/>
                <w:szCs w:val="24"/>
                <w:vertAlign w:val="superscript"/>
              </w:rPr>
              <w:t>3</w:t>
            </w:r>
            <w:r>
              <w:rPr>
                <w:rFonts w:hint="default" w:ascii="Times New Roman" w:hAnsi="Times New Roman" w:cs="Times New Roman" w:eastAsiaTheme="minorEastAsia"/>
                <w:sz w:val="24"/>
                <w:szCs w:val="24"/>
              </w:rPr>
              <w:t>。</w:t>
            </w:r>
          </w:p>
          <w:p>
            <w:pPr>
              <w:autoSpaceDE w:val="0"/>
              <w:autoSpaceDN w:val="0"/>
              <w:spacing w:line="360" w:lineRule="auto"/>
              <w:ind w:firstLine="480" w:firstLineChars="200"/>
              <w:jc w:val="left"/>
              <w:rPr>
                <w:rFonts w:hint="eastAsia" w:ascii="Times New Roman" w:hAnsi="Times New Roman" w:cs="Times New Roman" w:eastAsiaTheme="minorEastAsia"/>
                <w:sz w:val="24"/>
                <w:szCs w:val="24"/>
                <w:lang w:val="en-GB" w:eastAsia="zh-CN"/>
              </w:rPr>
            </w:pPr>
            <w:r>
              <w:rPr>
                <w:rFonts w:hint="default" w:ascii="Times New Roman" w:hAnsi="Times New Roman" w:cs="Times New Roman" w:eastAsiaTheme="minorEastAsia"/>
                <w:sz w:val="24"/>
                <w:szCs w:val="24"/>
              </w:rPr>
              <w:t>通过同类项目的施工场地实测资料的类比分析，施工场地的TSP浓度在0.4~0.55mg/m</w:t>
            </w:r>
            <w:r>
              <w:rPr>
                <w:rFonts w:hint="default" w:ascii="Times New Roman" w:hAnsi="Times New Roman" w:cs="Times New Roman" w:eastAsiaTheme="minorEastAsia"/>
                <w:sz w:val="24"/>
                <w:szCs w:val="24"/>
                <w:vertAlign w:val="superscript"/>
              </w:rPr>
              <w:t>3</w:t>
            </w:r>
            <w:r>
              <w:rPr>
                <w:rFonts w:hint="default" w:ascii="Times New Roman" w:hAnsi="Times New Roman" w:cs="Times New Roman" w:eastAsiaTheme="minorEastAsia"/>
                <w:sz w:val="24"/>
                <w:szCs w:val="24"/>
              </w:rPr>
              <w:t>，其影响范围为其下风向300m范围内，被影响地区的TSP浓度均超过《环境空气质量标准》（GB3095-1996）及其修改单中二级标准，对项目建设地周边的环境空气质量产生一定影响。本项目</w:t>
            </w:r>
            <w:r>
              <w:rPr>
                <w:rFonts w:hint="eastAsia" w:ascii="Times New Roman" w:hAnsi="Times New Roman" w:cs="Times New Roman" w:eastAsiaTheme="minorEastAsia"/>
                <w:sz w:val="24"/>
                <w:szCs w:val="24"/>
                <w:lang w:eastAsia="zh-CN"/>
              </w:rPr>
              <w:t>通过定期洒水，绿化稀释减少对环境的影响。</w:t>
            </w:r>
          </w:p>
          <w:p>
            <w:pPr>
              <w:tabs>
                <w:tab w:val="left" w:pos="1170"/>
              </w:tabs>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val="en-US" w:eastAsia="zh-CN"/>
              </w:rPr>
              <w:t>3</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施工期噪声</w:t>
            </w:r>
          </w:p>
          <w:p>
            <w:pPr>
              <w:tabs>
                <w:tab w:val="left" w:pos="1170"/>
              </w:tabs>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本工程建设施工期噪声分为交通噪声和施工机械噪声，前者为间歇性噪声，后者为持续性噪声。项目场地平阶段施工设备主要为挖掘机、推土机等，噪声强度为85～90dB(A)，施工噪声源主要为钢架安装，该噪声源强较小，在 50～70dB(A)之间，其余配套设施建设，无需打桩，施工设备为振捣棒、电锯等施工机械设备，噪声强度为 60～90dB(A)。</w:t>
            </w:r>
          </w:p>
          <w:p>
            <w:pPr>
              <w:tabs>
                <w:tab w:val="left" w:pos="1170"/>
              </w:tabs>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val="en-US" w:eastAsia="zh-CN"/>
              </w:rPr>
              <w:t>4</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施工期固体废物</w:t>
            </w:r>
          </w:p>
          <w:p>
            <w:pPr>
              <w:widowControl/>
              <w:spacing w:line="360" w:lineRule="auto"/>
              <w:ind w:firstLine="480" w:firstLineChars="200"/>
              <w:rPr>
                <w:rFonts w:hint="default" w:ascii="Times New Roman" w:hAnsi="Times New Roman" w:cs="Times New Roman" w:eastAsiaTheme="minorEastAsia"/>
                <w:sz w:val="24"/>
                <w:szCs w:val="24"/>
              </w:rPr>
            </w:pPr>
            <w:bookmarkStart w:id="115" w:name="_Toc14946"/>
            <w:bookmarkStart w:id="116" w:name="_Toc17188"/>
            <w:r>
              <w:rPr>
                <w:rFonts w:hint="default" w:ascii="Times New Roman" w:hAnsi="Times New Roman" w:cs="Times New Roman" w:eastAsiaTheme="minorEastAsia"/>
                <w:sz w:val="24"/>
                <w:szCs w:val="24"/>
              </w:rPr>
              <w:t>施工期固体废物主要为建筑垃圾和施工人员生活垃圾。</w:t>
            </w:r>
          </w:p>
          <w:p>
            <w:pPr>
              <w:widowControl/>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①建筑垃圾</w:t>
            </w:r>
          </w:p>
          <w:p>
            <w:pPr>
              <w:widowControl/>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项目施工期建筑垃圾主要来自</w:t>
            </w:r>
            <w:r>
              <w:rPr>
                <w:rFonts w:hint="default" w:ascii="Times New Roman" w:hAnsi="Times New Roman" w:cs="Times New Roman" w:eastAsiaTheme="minorEastAsia"/>
                <w:sz w:val="24"/>
                <w:szCs w:val="24"/>
                <w:lang w:eastAsia="zh-CN"/>
              </w:rPr>
              <w:t>办公楼建设及</w:t>
            </w:r>
            <w:r>
              <w:rPr>
                <w:rFonts w:hint="default" w:ascii="Times New Roman" w:hAnsi="Times New Roman" w:cs="Times New Roman" w:eastAsiaTheme="minorEastAsia"/>
                <w:sz w:val="24"/>
                <w:szCs w:val="24"/>
              </w:rPr>
              <w:t>设备安装施工过程中产生的废钢筋、废铁丝和各种装饰材料的包装箱袋等，</w:t>
            </w:r>
            <w:r>
              <w:rPr>
                <w:rFonts w:hint="eastAsia" w:ascii="Times New Roman" w:hAnsi="Times New Roman" w:cs="Times New Roman" w:eastAsiaTheme="minorEastAsia"/>
                <w:sz w:val="24"/>
                <w:szCs w:val="24"/>
                <w:lang w:eastAsia="zh-CN"/>
              </w:rPr>
              <w:t>建筑垃圾产生量按</w:t>
            </w:r>
            <w:r>
              <w:rPr>
                <w:rFonts w:hint="eastAsia" w:ascii="Times New Roman" w:hAnsi="Times New Roman" w:cs="Times New Roman" w:eastAsiaTheme="minorEastAsia"/>
                <w:sz w:val="24"/>
                <w:szCs w:val="24"/>
                <w:lang w:val="en-US" w:eastAsia="zh-CN"/>
              </w:rPr>
              <w:t>20kg/m</w:t>
            </w:r>
            <w:r>
              <w:rPr>
                <w:rFonts w:hint="eastAsia" w:ascii="Times New Roman" w:hAnsi="Times New Roman" w:cs="Times New Roman" w:eastAsiaTheme="minorEastAsia"/>
                <w:sz w:val="24"/>
                <w:szCs w:val="24"/>
                <w:vertAlign w:val="superscript"/>
                <w:lang w:val="en-US" w:eastAsia="zh-CN"/>
              </w:rPr>
              <w:t>2</w:t>
            </w:r>
            <w:r>
              <w:rPr>
                <w:rFonts w:hint="eastAsia" w:ascii="Times New Roman" w:hAnsi="Times New Roman" w:cs="Times New Roman" w:eastAsiaTheme="minorEastAsia"/>
                <w:sz w:val="24"/>
                <w:szCs w:val="24"/>
                <w:vertAlign w:val="baseline"/>
                <w:lang w:val="en-US" w:eastAsia="zh-CN"/>
              </w:rPr>
              <w:t>计算，项目建筑面积为</w:t>
            </w:r>
            <w:r>
              <w:rPr>
                <w:rFonts w:hint="eastAsia" w:ascii="Times New Roman" w:hAnsi="Times New Roman" w:cs="Times New Roman"/>
                <w:color w:val="000000" w:themeColor="text1"/>
                <w:sz w:val="24"/>
                <w:szCs w:val="24"/>
                <w:lang w:val="en-US" w:eastAsia="zh-CN"/>
              </w:rPr>
              <w:t>3000</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2</w:t>
            </w:r>
            <w:r>
              <w:rPr>
                <w:rFonts w:hint="eastAsia" w:ascii="Times New Roman" w:hAnsi="Times New Roman" w:cs="Times New Roman"/>
                <w:color w:val="000000" w:themeColor="text1"/>
                <w:sz w:val="24"/>
                <w:szCs w:val="24"/>
                <w:vertAlign w:val="baseline"/>
                <w:lang w:eastAsia="zh-CN"/>
              </w:rPr>
              <w:t>，则施工期建筑垃圾产生量约为</w:t>
            </w:r>
            <w:r>
              <w:rPr>
                <w:rFonts w:hint="eastAsia" w:ascii="Times New Roman" w:hAnsi="Times New Roman" w:cs="Times New Roman"/>
                <w:color w:val="000000" w:themeColor="text1"/>
                <w:sz w:val="24"/>
                <w:szCs w:val="24"/>
                <w:vertAlign w:val="baseline"/>
                <w:lang w:val="en-US" w:eastAsia="zh-CN"/>
              </w:rPr>
              <w:t>60t，</w:t>
            </w:r>
            <w:r>
              <w:rPr>
                <w:rFonts w:hint="eastAsia" w:ascii="Times New Roman" w:hAnsi="Times New Roman" w:cs="Times New Roman"/>
                <w:color w:val="000000" w:themeColor="text1"/>
                <w:sz w:val="24"/>
                <w:szCs w:val="24"/>
                <w:vertAlign w:val="baseline"/>
                <w:lang w:eastAsia="zh-CN"/>
              </w:rPr>
              <w:t>施工期建筑垃圾</w:t>
            </w:r>
            <w:r>
              <w:rPr>
                <w:rFonts w:hint="default" w:ascii="Times New Roman" w:hAnsi="Times New Roman" w:cs="Times New Roman" w:eastAsiaTheme="minorEastAsia"/>
                <w:sz w:val="24"/>
                <w:szCs w:val="24"/>
              </w:rPr>
              <w:t>委托其他单位外运回填或综合利用，对周围环境影响不大。</w:t>
            </w:r>
          </w:p>
          <w:p>
            <w:pPr>
              <w:widowControl/>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②施工人员生活垃圾</w:t>
            </w:r>
          </w:p>
          <w:p>
            <w:pPr>
              <w:widowControl/>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本项目施工期间，施工地内不设置临时施工营地，施工人员利用周边餐馆或送盒饭就餐，施工人员生活垃圾产生量较小，主要为烟头、果皮纸屑等。施工人员生活垃圾产生量按0.1kg/（d•人）计算，日均施工人数约</w:t>
            </w:r>
            <w:r>
              <w:rPr>
                <w:rFonts w:hint="default" w:ascii="Times New Roman" w:hAnsi="Times New Roman" w:cs="Times New Roman" w:eastAsiaTheme="minorEastAsia"/>
                <w:sz w:val="24"/>
                <w:szCs w:val="24"/>
                <w:lang w:val="en-US" w:eastAsia="zh-CN"/>
              </w:rPr>
              <w:t>10</w:t>
            </w:r>
            <w:r>
              <w:rPr>
                <w:rFonts w:hint="default" w:ascii="Times New Roman" w:hAnsi="Times New Roman" w:cs="Times New Roman" w:eastAsiaTheme="minorEastAsia"/>
                <w:sz w:val="24"/>
                <w:szCs w:val="24"/>
              </w:rPr>
              <w:t>人，则项目施工期施工人员生活垃圾产生量约为</w:t>
            </w:r>
            <w:r>
              <w:rPr>
                <w:rFonts w:hint="default" w:ascii="Times New Roman" w:hAnsi="Times New Roman" w:cs="Times New Roman" w:eastAsiaTheme="minorEastAsia"/>
                <w:sz w:val="24"/>
                <w:szCs w:val="24"/>
                <w:lang w:val="en-US" w:eastAsia="zh-CN"/>
              </w:rPr>
              <w:t>180</w:t>
            </w:r>
            <w:r>
              <w:rPr>
                <w:rFonts w:hint="default" w:ascii="Times New Roman" w:hAnsi="Times New Roman" w:cs="Times New Roman" w:eastAsiaTheme="minorEastAsia"/>
                <w:sz w:val="24"/>
                <w:szCs w:val="24"/>
              </w:rPr>
              <w:t>kg。项目施工期施工人员生活垃圾由环卫部门统一收集处理。</w:t>
            </w:r>
          </w:p>
          <w:p>
            <w:pPr>
              <w:pStyle w:val="4"/>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eastAsia="zh-CN"/>
              </w:rPr>
              <w:t>三</w:t>
            </w:r>
            <w:r>
              <w:rPr>
                <w:rFonts w:hint="default" w:ascii="Times New Roman" w:hAnsi="Times New Roman" w:cs="Times New Roman" w:eastAsiaTheme="minorEastAsia"/>
                <w:sz w:val="24"/>
                <w:szCs w:val="24"/>
              </w:rPr>
              <w:t>）营运期主要污染源分析</w:t>
            </w:r>
            <w:bookmarkEnd w:id="115"/>
            <w:bookmarkEnd w:id="116"/>
          </w:p>
          <w:p>
            <w:pPr>
              <w:tabs>
                <w:tab w:val="left" w:pos="1170"/>
              </w:tabs>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1、废气污染源情况分析</w:t>
            </w:r>
          </w:p>
          <w:p>
            <w:pPr>
              <w:pStyle w:val="32"/>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color w:val="FF0000"/>
                <w:sz w:val="24"/>
                <w:szCs w:val="24"/>
              </w:rPr>
            </w:pPr>
            <w:r>
              <w:rPr>
                <w:rFonts w:hint="default" w:ascii="Times New Roman" w:hAnsi="Times New Roman" w:cs="Times New Roman" w:eastAsiaTheme="minorEastAsia"/>
                <w:color w:val="auto"/>
                <w:sz w:val="24"/>
                <w:szCs w:val="24"/>
              </w:rPr>
              <w:t>本项目营运期废气主要为</w:t>
            </w:r>
            <w:r>
              <w:rPr>
                <w:rFonts w:hint="eastAsia"/>
                <w:sz w:val="24"/>
                <w:szCs w:val="24"/>
                <w:lang w:eastAsia="zh-CN"/>
              </w:rPr>
              <w:t>熔蜡、注蜡、脱蜡</w:t>
            </w:r>
            <w:r>
              <w:rPr>
                <w:rFonts w:hint="eastAsia" w:ascii="Times New Roman" w:hAnsi="Times New Roman" w:cs="Times New Roman"/>
                <w:sz w:val="24"/>
                <w:szCs w:val="24"/>
                <w:lang w:eastAsia="zh-CN"/>
              </w:rPr>
              <w:t>有机废气</w:t>
            </w:r>
            <w:r>
              <w:rPr>
                <w:rFonts w:hint="eastAsia"/>
                <w:color w:val="auto"/>
                <w:lang w:eastAsia="zh-CN"/>
              </w:rPr>
              <w:t>，</w:t>
            </w:r>
            <w:r>
              <w:rPr>
                <w:rFonts w:hint="eastAsia"/>
                <w:sz w:val="24"/>
                <w:szCs w:val="24"/>
                <w:lang w:eastAsia="zh-CN"/>
              </w:rPr>
              <w:t>焙烧炉、退火炉烟气</w:t>
            </w:r>
            <w:r>
              <w:rPr>
                <w:rFonts w:hint="eastAsia" w:ascii="Times New Roman" w:hAnsi="Times New Roman" w:cs="Times New Roman" w:eastAsiaTheme="minorEastAsia"/>
                <w:color w:val="auto"/>
                <w:sz w:val="24"/>
                <w:szCs w:val="24"/>
                <w:lang w:eastAsia="zh-CN"/>
              </w:rPr>
              <w:t>，中频炉烟尘，</w:t>
            </w:r>
            <w:r>
              <w:rPr>
                <w:rFonts w:hint="default" w:ascii="Times New Roman" w:hAnsi="Times New Roman" w:cs="Times New Roman" w:eastAsiaTheme="minorEastAsia"/>
                <w:color w:val="auto"/>
                <w:sz w:val="24"/>
                <w:szCs w:val="24"/>
              </w:rPr>
              <w:t>焊接烟尘</w:t>
            </w:r>
            <w:r>
              <w:rPr>
                <w:rFonts w:hint="eastAsia" w:ascii="Times New Roman" w:hAnsi="Times New Roman" w:cs="Times New Roman" w:eastAsiaTheme="minorEastAsia"/>
                <w:color w:val="auto"/>
                <w:sz w:val="24"/>
                <w:szCs w:val="24"/>
                <w:lang w:eastAsia="zh-CN"/>
              </w:rPr>
              <w:t>，盐酸雾，清砂脱模粉尘，</w:t>
            </w:r>
            <w:r>
              <w:rPr>
                <w:rFonts w:hint="default" w:ascii="Times New Roman" w:hAnsi="Times New Roman" w:cs="Times New Roman" w:eastAsiaTheme="minorEastAsia"/>
                <w:sz w:val="24"/>
                <w:szCs w:val="24"/>
              </w:rPr>
              <w:t>抛丸粉尘</w:t>
            </w:r>
            <w:r>
              <w:rPr>
                <w:rFonts w:hint="eastAsia"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食堂油烟</w:t>
            </w:r>
            <w:r>
              <w:rPr>
                <w:rFonts w:hint="default" w:ascii="Times New Roman" w:hAnsi="Times New Roman" w:cs="Times New Roman" w:eastAsiaTheme="minorEastAsia"/>
                <w:sz w:val="24"/>
                <w:szCs w:val="24"/>
                <w:lang w:eastAsia="zh-CN"/>
              </w:rPr>
              <w:t>。</w:t>
            </w:r>
          </w:p>
          <w:p>
            <w:pPr>
              <w:pStyle w:val="32"/>
              <w:numPr>
                <w:ilvl w:val="0"/>
                <w:numId w:val="6"/>
              </w:numPr>
              <w:spacing w:line="360" w:lineRule="auto"/>
              <w:ind w:firstLine="480" w:firstLineChars="200"/>
              <w:rPr>
                <w:rFonts w:hint="eastAsia"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熔蜡、注蜡、脱蜡有机废气</w:t>
            </w:r>
          </w:p>
          <w:p>
            <w:pPr>
              <w:pStyle w:val="32"/>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vertAlign w:val="baseline"/>
                <w:lang w:val="en-US" w:eastAsia="zh-CN"/>
              </w:rPr>
            </w:pPr>
            <w:r>
              <w:rPr>
                <w:rFonts w:hint="eastAsia" w:ascii="Times New Roman" w:hAnsi="Times New Roman" w:cs="Times New Roman" w:eastAsiaTheme="minorEastAsia"/>
                <w:sz w:val="24"/>
                <w:szCs w:val="24"/>
                <w:lang w:eastAsia="zh-CN"/>
              </w:rPr>
              <w:t>本项目在熔蜡、注蜡和脱蜡时会产生有机废气，以</w:t>
            </w:r>
            <w:r>
              <w:rPr>
                <w:rFonts w:hint="eastAsia" w:ascii="Times New Roman" w:hAnsi="Times New Roman" w:cs="Times New Roman" w:eastAsiaTheme="minorEastAsia"/>
                <w:sz w:val="24"/>
                <w:szCs w:val="24"/>
                <w:lang w:val="en-US" w:eastAsia="zh-CN"/>
              </w:rPr>
              <w:t>VOCs计，本项目石蜡和硬脂酸循环使用，使用量为6t/a，其中循环使用量为5t，补充量为1t，VOCs产生量约为1t/a，要求采用集气罩进行收集后通过活性炭吸附由15m高排气筒排放，集气效率</w:t>
            </w:r>
            <w:r>
              <w:rPr>
                <w:rFonts w:hint="eastAsia" w:ascii="Times New Roman" w:hAnsi="Times New Roman" w:cs="Times New Roman" w:eastAsiaTheme="minorEastAsia"/>
                <w:color w:val="auto"/>
                <w:sz w:val="24"/>
                <w:szCs w:val="24"/>
                <w:lang w:val="en-US" w:eastAsia="zh-CN"/>
              </w:rPr>
              <w:t>按85%计，</w:t>
            </w:r>
            <w:r>
              <w:rPr>
                <w:rFonts w:hint="eastAsia" w:ascii="Times New Roman" w:hAnsi="Times New Roman" w:cs="Times New Roman" w:eastAsiaTheme="minorEastAsia"/>
                <w:sz w:val="24"/>
                <w:szCs w:val="24"/>
                <w:lang w:val="en-US" w:eastAsia="zh-CN"/>
              </w:rPr>
              <w:t>活性炭吸附装置净化效率为90%，</w:t>
            </w:r>
            <w:r>
              <w:rPr>
                <w:rFonts w:hint="eastAsia" w:ascii="Times New Roman" w:hAnsi="Times New Roman" w:cs="Times New Roman" w:eastAsiaTheme="minorEastAsia"/>
                <w:color w:val="auto"/>
                <w:kern w:val="2"/>
                <w:sz w:val="24"/>
                <w:szCs w:val="24"/>
                <w:lang w:val="en-US" w:eastAsia="zh-CN" w:bidi="ar-SA"/>
              </w:rPr>
              <w:t>风</w:t>
            </w:r>
            <w:r>
              <w:rPr>
                <w:rFonts w:hint="eastAsia" w:ascii="Times New Roman" w:hAnsi="Times New Roman" w:cs="Times New Roman" w:eastAsiaTheme="minorEastAsia"/>
                <w:kern w:val="2"/>
                <w:sz w:val="24"/>
                <w:szCs w:val="24"/>
                <w:lang w:val="en-US" w:eastAsia="zh-CN" w:bidi="ar-SA"/>
              </w:rPr>
              <w:t>机</w:t>
            </w:r>
            <w:r>
              <w:rPr>
                <w:rFonts w:hint="default" w:ascii="Times New Roman" w:hAnsi="Times New Roman" w:cs="Times New Roman" w:eastAsiaTheme="minorEastAsia"/>
                <w:kern w:val="2"/>
                <w:sz w:val="24"/>
                <w:szCs w:val="24"/>
                <w:lang w:val="en-US" w:eastAsia="zh-CN" w:bidi="ar-SA"/>
              </w:rPr>
              <w:t>风量为</w:t>
            </w:r>
            <w:r>
              <w:rPr>
                <w:rFonts w:hint="eastAsia" w:ascii="Times New Roman" w:hAnsi="Times New Roman" w:cs="Times New Roman" w:eastAsiaTheme="minorEastAsia"/>
                <w:color w:val="auto"/>
                <w:kern w:val="2"/>
                <w:sz w:val="24"/>
                <w:szCs w:val="24"/>
                <w:lang w:val="en-US" w:eastAsia="zh-CN" w:bidi="ar-SA"/>
              </w:rPr>
              <w:t>2000</w:t>
            </w:r>
            <w:r>
              <w:rPr>
                <w:rFonts w:hint="default" w:ascii="Times New Roman" w:hAnsi="Times New Roman" w:cs="Times New Roman" w:eastAsiaTheme="minorEastAsia"/>
                <w:color w:val="auto"/>
                <w:kern w:val="2"/>
                <w:sz w:val="24"/>
                <w:szCs w:val="24"/>
                <w:lang w:val="en-US" w:eastAsia="zh-CN" w:bidi="ar-SA"/>
              </w:rPr>
              <w:t>m</w:t>
            </w:r>
            <w:r>
              <w:rPr>
                <w:rFonts w:hint="default" w:ascii="Times New Roman" w:hAnsi="Times New Roman" w:cs="Times New Roman" w:eastAsiaTheme="minorEastAsia"/>
                <w:color w:val="auto"/>
                <w:kern w:val="2"/>
                <w:sz w:val="24"/>
                <w:szCs w:val="24"/>
                <w:vertAlign w:val="superscript"/>
                <w:lang w:val="en-US" w:eastAsia="zh-CN" w:bidi="ar-SA"/>
              </w:rPr>
              <w:t>3</w:t>
            </w:r>
            <w:r>
              <w:rPr>
                <w:rFonts w:hint="default" w:ascii="Times New Roman" w:hAnsi="Times New Roman" w:cs="Times New Roman" w:eastAsiaTheme="minorEastAsia"/>
                <w:color w:val="auto"/>
                <w:kern w:val="2"/>
                <w:sz w:val="24"/>
                <w:szCs w:val="24"/>
                <w:lang w:val="en-US" w:eastAsia="zh-CN" w:bidi="ar-SA"/>
              </w:rPr>
              <w:t>/h</w:t>
            </w:r>
            <w:r>
              <w:rPr>
                <w:rFonts w:hint="eastAsia" w:ascii="Times New Roman" w:hAnsi="Times New Roman" w:cs="Times New Roman" w:eastAsiaTheme="minorEastAsia"/>
                <w:color w:val="auto"/>
                <w:kern w:val="2"/>
                <w:sz w:val="24"/>
                <w:szCs w:val="24"/>
                <w:lang w:val="en-US" w:eastAsia="zh-CN" w:bidi="ar-SA"/>
              </w:rPr>
              <w:t>，</w:t>
            </w:r>
            <w:r>
              <w:rPr>
                <w:rFonts w:hint="eastAsia" w:ascii="Times New Roman" w:hAnsi="Times New Roman" w:cs="Times New Roman" w:eastAsiaTheme="minorEastAsia"/>
                <w:kern w:val="2"/>
                <w:sz w:val="24"/>
                <w:szCs w:val="24"/>
                <w:lang w:val="en-US" w:eastAsia="zh-CN" w:bidi="ar-SA"/>
              </w:rPr>
              <w:t>年工作时长2400h，</w:t>
            </w:r>
            <w:r>
              <w:rPr>
                <w:rFonts w:hint="eastAsia" w:ascii="Times New Roman" w:hAnsi="Times New Roman" w:cs="Times New Roman" w:eastAsiaTheme="minorEastAsia"/>
                <w:sz w:val="24"/>
                <w:szCs w:val="24"/>
                <w:lang w:val="en-US" w:eastAsia="zh-CN"/>
              </w:rPr>
              <w:t>VOCs排放量为0.85t/a，VOCs排放浓度为</w:t>
            </w:r>
            <w:r>
              <w:rPr>
                <w:rFonts w:hint="eastAsia" w:ascii="Times New Roman" w:hAnsi="Times New Roman" w:cs="Times New Roman" w:eastAsiaTheme="minorEastAsia"/>
                <w:color w:val="auto"/>
                <w:sz w:val="24"/>
                <w:szCs w:val="24"/>
                <w:lang w:val="en-US" w:eastAsia="zh-CN"/>
              </w:rPr>
              <w:t>17.71</w:t>
            </w:r>
            <w:r>
              <w:rPr>
                <w:rFonts w:hint="default" w:ascii="Times New Roman" w:hAnsi="Times New Roman" w:cs="Times New Roman" w:eastAsiaTheme="minorEastAsia"/>
                <w:color w:val="auto"/>
                <w:kern w:val="2"/>
                <w:sz w:val="24"/>
                <w:szCs w:val="24"/>
                <w:lang w:val="en-US" w:eastAsia="zh-CN" w:bidi="ar-SA"/>
              </w:rPr>
              <w:t>mg/m</w:t>
            </w:r>
            <w:r>
              <w:rPr>
                <w:rFonts w:hint="eastAsia" w:ascii="Times New Roman" w:hAnsi="Times New Roman" w:cs="Times New Roman" w:eastAsiaTheme="minorEastAsia"/>
                <w:color w:val="auto"/>
                <w:kern w:val="2"/>
                <w:sz w:val="24"/>
                <w:szCs w:val="24"/>
                <w:vertAlign w:val="superscript"/>
                <w:lang w:val="en-US" w:eastAsia="zh-CN" w:bidi="ar-SA"/>
              </w:rPr>
              <w:t>3</w:t>
            </w:r>
            <w:r>
              <w:rPr>
                <w:rFonts w:hint="eastAsia" w:ascii="Times New Roman" w:hAnsi="Times New Roman" w:cs="Times New Roman" w:eastAsiaTheme="minorEastAsia"/>
                <w:kern w:val="2"/>
                <w:sz w:val="24"/>
                <w:szCs w:val="24"/>
                <w:vertAlign w:val="baseline"/>
                <w:lang w:val="en-US" w:eastAsia="zh-CN" w:bidi="ar-SA"/>
              </w:rPr>
              <w:t>。未收集而无组织排放的</w:t>
            </w:r>
            <w:r>
              <w:rPr>
                <w:rFonts w:hint="eastAsia" w:ascii="Times New Roman" w:hAnsi="Times New Roman" w:cs="Times New Roman" w:eastAsiaTheme="minorEastAsia"/>
                <w:sz w:val="24"/>
                <w:szCs w:val="24"/>
                <w:lang w:val="en-US" w:eastAsia="zh-CN"/>
              </w:rPr>
              <w:t>VOCs</w:t>
            </w:r>
            <w:r>
              <w:rPr>
                <w:rFonts w:hint="eastAsia" w:ascii="Times New Roman" w:hAnsi="Times New Roman" w:cs="Times New Roman" w:eastAsiaTheme="minorEastAsia"/>
                <w:kern w:val="2"/>
                <w:sz w:val="24"/>
                <w:szCs w:val="24"/>
                <w:vertAlign w:val="baseline"/>
                <w:lang w:val="en-US" w:eastAsia="zh-CN" w:bidi="ar-SA"/>
              </w:rPr>
              <w:t>为0.15t/a，通过车间自然通风降低</w:t>
            </w:r>
            <w:r>
              <w:rPr>
                <w:rFonts w:hint="eastAsia" w:ascii="Times New Roman" w:hAnsi="Times New Roman" w:cs="Times New Roman" w:eastAsiaTheme="minorEastAsia"/>
                <w:sz w:val="24"/>
                <w:szCs w:val="24"/>
                <w:lang w:val="en-US" w:eastAsia="zh-CN"/>
              </w:rPr>
              <w:t>VOCs</w:t>
            </w:r>
            <w:r>
              <w:rPr>
                <w:rFonts w:hint="eastAsia" w:ascii="Times New Roman" w:hAnsi="Times New Roman" w:cs="Times New Roman" w:eastAsiaTheme="minorEastAsia"/>
                <w:kern w:val="2"/>
                <w:sz w:val="24"/>
                <w:szCs w:val="24"/>
                <w:vertAlign w:val="baseline"/>
                <w:lang w:val="en-US" w:eastAsia="zh-CN" w:bidi="ar-SA"/>
              </w:rPr>
              <w:t>浓度。熔蜡及脱蜡产生的</w:t>
            </w:r>
            <w:r>
              <w:rPr>
                <w:rFonts w:hint="eastAsia" w:ascii="Times New Roman" w:hAnsi="Times New Roman" w:cs="Times New Roman" w:eastAsiaTheme="minorEastAsia"/>
                <w:sz w:val="24"/>
                <w:szCs w:val="24"/>
                <w:lang w:val="en-US" w:eastAsia="zh-CN"/>
              </w:rPr>
              <w:t>VOCs</w:t>
            </w:r>
            <w:r>
              <w:rPr>
                <w:rFonts w:hint="eastAsia" w:ascii="Times New Roman" w:hAnsi="Times New Roman" w:cs="Times New Roman" w:eastAsiaTheme="minorEastAsia"/>
                <w:kern w:val="2"/>
                <w:sz w:val="24"/>
                <w:szCs w:val="24"/>
                <w:vertAlign w:val="baseline"/>
                <w:lang w:val="en-US" w:eastAsia="zh-CN" w:bidi="ar-SA"/>
              </w:rPr>
              <w:t>有组织排放速率及排放浓度能达到</w:t>
            </w:r>
            <w:r>
              <w:rPr>
                <w:rFonts w:hint="eastAsia" w:ascii="Times New Roman" w:hAnsi="Times New Roman" w:cs="Times New Roman"/>
                <w:color w:val="auto"/>
                <w:sz w:val="24"/>
                <w:szCs w:val="24"/>
                <w:lang w:val="en-US" w:eastAsia="zh-CN"/>
              </w:rPr>
              <w:t>《工业企业挥发性有机物排放标准》（DB12/524-2014）中表2其他行业，无组织排放浓度能达到《挥发性有机物无组织排放标准》（GB37822-2019）</w:t>
            </w:r>
            <w:r>
              <w:rPr>
                <w:rFonts w:hint="eastAsia" w:ascii="Times New Roman" w:hAnsi="Times New Roman" w:cs="Times New Roman" w:eastAsiaTheme="minorEastAsia"/>
                <w:kern w:val="2"/>
                <w:sz w:val="24"/>
                <w:szCs w:val="24"/>
                <w:vertAlign w:val="baseline"/>
                <w:lang w:val="en-US" w:eastAsia="zh-CN" w:bidi="ar-SA"/>
              </w:rPr>
              <w:t>。</w:t>
            </w:r>
          </w:p>
          <w:p>
            <w:pPr>
              <w:pStyle w:val="32"/>
              <w:spacing w:line="360" w:lineRule="auto"/>
              <w:ind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w:t>
            </w:r>
            <w:r>
              <w:rPr>
                <w:rFonts w:hint="eastAsia"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lang w:eastAsia="zh-CN"/>
              </w:rPr>
              <w:t>）</w:t>
            </w:r>
            <w:r>
              <w:rPr>
                <w:rFonts w:hint="eastAsia"/>
                <w:sz w:val="24"/>
                <w:szCs w:val="24"/>
                <w:lang w:eastAsia="zh-CN"/>
              </w:rPr>
              <w:t>焙烧炉、退火炉烟气</w:t>
            </w:r>
          </w:p>
          <w:p>
            <w:pPr>
              <w:spacing w:line="336" w:lineRule="auto"/>
              <w:ind w:firstLine="480" w:firstLineChars="200"/>
              <w:rPr>
                <w:rFonts w:hAnsi="宋体"/>
                <w:b/>
                <w:szCs w:val="21"/>
              </w:rPr>
            </w:pPr>
            <w:r>
              <w:rPr>
                <w:rFonts w:hint="default" w:ascii="Times New Roman" w:hAnsi="Times New Roman" w:cs="Times New Roman" w:eastAsiaTheme="minorEastAsia"/>
                <w:sz w:val="24"/>
                <w:szCs w:val="24"/>
                <w:lang w:eastAsia="zh-CN"/>
              </w:rPr>
              <w:t>项目设置1台生物质燃料窑炉作为</w:t>
            </w:r>
            <w:r>
              <w:rPr>
                <w:rFonts w:hint="eastAsia" w:ascii="Times New Roman" w:hAnsi="Times New Roman" w:cs="Times New Roman" w:eastAsiaTheme="minorEastAsia"/>
                <w:sz w:val="24"/>
                <w:szCs w:val="24"/>
                <w:lang w:eastAsia="zh-CN"/>
              </w:rPr>
              <w:t>焙烧</w:t>
            </w:r>
            <w:r>
              <w:rPr>
                <w:rFonts w:hint="default" w:ascii="Times New Roman" w:hAnsi="Times New Roman" w:cs="Times New Roman" w:eastAsiaTheme="minorEastAsia"/>
                <w:sz w:val="24"/>
                <w:szCs w:val="24"/>
                <w:lang w:eastAsia="zh-CN"/>
              </w:rPr>
              <w:t>炉、退火炉</w:t>
            </w:r>
            <w:r>
              <w:rPr>
                <w:rFonts w:hint="eastAsia" w:ascii="Times New Roman" w:hAnsi="Times New Roman" w:cs="Times New Roman" w:eastAsiaTheme="minorEastAsia"/>
                <w:sz w:val="24"/>
                <w:szCs w:val="24"/>
                <w:lang w:eastAsia="zh-CN"/>
              </w:rPr>
              <w:t>（焙烧和退火为同一窑炉）</w:t>
            </w:r>
            <w:r>
              <w:rPr>
                <w:rFonts w:hint="default" w:ascii="Times New Roman" w:hAnsi="Times New Roman" w:cs="Times New Roman" w:eastAsiaTheme="minorEastAsia"/>
                <w:sz w:val="24"/>
                <w:szCs w:val="24"/>
                <w:lang w:eastAsia="zh-CN"/>
              </w:rPr>
              <w:t>的热源。</w:t>
            </w:r>
            <w:r>
              <w:rPr>
                <w:rFonts w:hint="default" w:ascii="Times New Roman" w:hAnsi="Times New Roman" w:cs="Times New Roman" w:eastAsiaTheme="minorEastAsia"/>
                <w:kern w:val="2"/>
                <w:sz w:val="24"/>
                <w:szCs w:val="24"/>
                <w:lang w:val="en-US" w:eastAsia="zh-CN" w:bidi="ar-SA"/>
              </w:rPr>
              <w:t>采用</w:t>
            </w:r>
            <w:r>
              <w:rPr>
                <w:rFonts w:hint="eastAsia" w:ascii="Times New Roman" w:hAnsi="Times New Roman" w:cs="Times New Roman" w:eastAsiaTheme="minorEastAsia"/>
                <w:kern w:val="2"/>
                <w:sz w:val="24"/>
                <w:szCs w:val="24"/>
                <w:lang w:val="en-US" w:eastAsia="zh-CN" w:bidi="ar-SA"/>
              </w:rPr>
              <w:t>成型生物质颗粒</w:t>
            </w:r>
            <w:r>
              <w:rPr>
                <w:rFonts w:hint="default" w:ascii="Times New Roman" w:hAnsi="Times New Roman" w:cs="Times New Roman" w:eastAsiaTheme="minorEastAsia"/>
                <w:kern w:val="2"/>
                <w:sz w:val="24"/>
                <w:szCs w:val="24"/>
                <w:lang w:val="en-US" w:eastAsia="zh-CN" w:bidi="ar-SA"/>
              </w:rPr>
              <w:t>作为燃料，燃烧烟气主要为颗粒物、SO</w:t>
            </w:r>
            <w:r>
              <w:rPr>
                <w:rFonts w:hint="default" w:ascii="Times New Roman" w:hAnsi="Times New Roman" w:cs="Times New Roman" w:eastAsiaTheme="minorEastAsia"/>
                <w:kern w:val="2"/>
                <w:sz w:val="24"/>
                <w:szCs w:val="24"/>
                <w:vertAlign w:val="subscript"/>
                <w:lang w:val="en-US" w:eastAsia="zh-CN" w:bidi="ar-SA"/>
              </w:rPr>
              <w:t>2</w:t>
            </w:r>
            <w:r>
              <w:rPr>
                <w:rFonts w:hint="default" w:ascii="Times New Roman" w:hAnsi="Times New Roman" w:cs="Times New Roman" w:eastAsiaTheme="minorEastAsia"/>
                <w:kern w:val="2"/>
                <w:sz w:val="24"/>
                <w:szCs w:val="24"/>
                <w:lang w:val="en-US" w:eastAsia="zh-CN" w:bidi="ar-SA"/>
              </w:rPr>
              <w:t>、NOx。根据建设单位提供的资料，</w:t>
            </w:r>
            <w:r>
              <w:rPr>
                <w:rFonts w:hint="eastAsia" w:ascii="Times New Roman" w:hAnsi="Times New Roman" w:cs="Times New Roman" w:eastAsiaTheme="minorEastAsia"/>
                <w:kern w:val="2"/>
                <w:sz w:val="24"/>
                <w:szCs w:val="24"/>
                <w:lang w:val="en-US" w:eastAsia="zh-CN" w:bidi="ar-SA"/>
              </w:rPr>
              <w:t>本项目</w:t>
            </w:r>
            <w:r>
              <w:rPr>
                <w:rFonts w:hint="default" w:ascii="Times New Roman" w:hAnsi="Times New Roman" w:cs="Times New Roman" w:eastAsiaTheme="minorEastAsia"/>
                <w:kern w:val="2"/>
                <w:sz w:val="24"/>
                <w:szCs w:val="24"/>
                <w:lang w:val="en-US" w:eastAsia="zh-CN" w:bidi="ar-SA"/>
              </w:rPr>
              <w:t>每天</w:t>
            </w:r>
            <w:r>
              <w:rPr>
                <w:rFonts w:hint="default" w:ascii="Times New Roman" w:hAnsi="Times New Roman" w:cs="Times New Roman" w:eastAsiaTheme="minorEastAsia"/>
                <w:color w:val="auto"/>
                <w:kern w:val="2"/>
                <w:sz w:val="24"/>
                <w:szCs w:val="24"/>
                <w:lang w:val="en-US" w:eastAsia="zh-CN" w:bidi="ar-SA"/>
              </w:rPr>
              <w:t>工作</w:t>
            </w:r>
            <w:r>
              <w:rPr>
                <w:rFonts w:hint="eastAsia" w:ascii="Times New Roman" w:hAnsi="Times New Roman" w:cs="Times New Roman" w:eastAsiaTheme="minorEastAsia"/>
                <w:color w:val="auto"/>
                <w:kern w:val="2"/>
                <w:sz w:val="24"/>
                <w:szCs w:val="24"/>
                <w:lang w:val="en-US" w:eastAsia="zh-CN" w:bidi="ar-SA"/>
              </w:rPr>
              <w:t>8</w:t>
            </w:r>
            <w:r>
              <w:rPr>
                <w:rFonts w:hint="default" w:ascii="Times New Roman" w:hAnsi="Times New Roman" w:cs="Times New Roman" w:eastAsiaTheme="minorEastAsia"/>
                <w:color w:val="auto"/>
                <w:kern w:val="2"/>
                <w:sz w:val="24"/>
                <w:szCs w:val="24"/>
                <w:lang w:val="en-US" w:eastAsia="zh-CN" w:bidi="ar-SA"/>
              </w:rPr>
              <w:t>h</w:t>
            </w:r>
            <w:r>
              <w:rPr>
                <w:rFonts w:hint="default" w:ascii="Times New Roman" w:hAnsi="Times New Roman" w:cs="Times New Roman" w:eastAsiaTheme="minorEastAsia"/>
                <w:kern w:val="2"/>
                <w:sz w:val="24"/>
                <w:szCs w:val="24"/>
                <w:lang w:val="en-US" w:eastAsia="zh-CN" w:bidi="ar-SA"/>
              </w:rPr>
              <w:t>，</w:t>
            </w:r>
            <w:r>
              <w:rPr>
                <w:rFonts w:hint="eastAsia" w:ascii="Times New Roman" w:hAnsi="Times New Roman" w:cs="Times New Roman" w:eastAsiaTheme="minorEastAsia"/>
                <w:kern w:val="2"/>
                <w:sz w:val="24"/>
                <w:szCs w:val="24"/>
                <w:lang w:val="en-US" w:eastAsia="zh-CN" w:bidi="ar-SA"/>
              </w:rPr>
              <w:t>年工作时长2400h，</w:t>
            </w:r>
            <w:r>
              <w:rPr>
                <w:rFonts w:hint="default" w:ascii="Times New Roman" w:hAnsi="Times New Roman" w:cs="Times New Roman" w:eastAsiaTheme="minorEastAsia"/>
                <w:kern w:val="2"/>
                <w:sz w:val="24"/>
                <w:szCs w:val="24"/>
                <w:lang w:val="en-US" w:eastAsia="zh-CN" w:bidi="ar-SA"/>
              </w:rPr>
              <w:t>生物质颗粒年用量为300t/a，</w:t>
            </w:r>
            <w:r>
              <w:rPr>
                <w:rFonts w:hint="eastAsia" w:ascii="Times New Roman" w:hAnsi="Times New Roman" w:cs="Times New Roman" w:eastAsiaTheme="minorEastAsia"/>
                <w:kern w:val="2"/>
                <w:sz w:val="24"/>
                <w:szCs w:val="24"/>
                <w:lang w:val="en-US" w:eastAsia="zh-CN" w:bidi="ar-SA"/>
              </w:rPr>
              <w:t>烟气风机</w:t>
            </w:r>
            <w:r>
              <w:rPr>
                <w:rFonts w:hint="default" w:ascii="Times New Roman" w:hAnsi="Times New Roman" w:cs="Times New Roman" w:eastAsiaTheme="minorEastAsia"/>
                <w:kern w:val="2"/>
                <w:sz w:val="24"/>
                <w:szCs w:val="24"/>
                <w:lang w:val="en-US" w:eastAsia="zh-CN" w:bidi="ar-SA"/>
              </w:rPr>
              <w:t>风量为</w:t>
            </w:r>
            <w:r>
              <w:rPr>
                <w:rFonts w:hint="eastAsia" w:ascii="Times New Roman" w:hAnsi="Times New Roman" w:cs="Times New Roman" w:eastAsiaTheme="minorEastAsia"/>
                <w:color w:val="auto"/>
                <w:kern w:val="2"/>
                <w:sz w:val="24"/>
                <w:szCs w:val="24"/>
                <w:lang w:val="en-US" w:eastAsia="zh-CN" w:bidi="ar-SA"/>
              </w:rPr>
              <w:t>2000</w:t>
            </w:r>
            <w:r>
              <w:rPr>
                <w:rFonts w:hint="default" w:ascii="Times New Roman" w:hAnsi="Times New Roman" w:cs="Times New Roman" w:eastAsiaTheme="minorEastAsia"/>
                <w:color w:val="auto"/>
                <w:kern w:val="2"/>
                <w:sz w:val="24"/>
                <w:szCs w:val="24"/>
                <w:lang w:val="en-US" w:eastAsia="zh-CN" w:bidi="ar-SA"/>
              </w:rPr>
              <w:t>m</w:t>
            </w:r>
            <w:r>
              <w:rPr>
                <w:rFonts w:hint="default" w:ascii="Times New Roman" w:hAnsi="Times New Roman" w:cs="Times New Roman" w:eastAsiaTheme="minorEastAsia"/>
                <w:color w:val="auto"/>
                <w:kern w:val="2"/>
                <w:sz w:val="24"/>
                <w:szCs w:val="24"/>
                <w:vertAlign w:val="superscript"/>
                <w:lang w:val="en-US" w:eastAsia="zh-CN" w:bidi="ar-SA"/>
              </w:rPr>
              <w:t>3</w:t>
            </w:r>
            <w:r>
              <w:rPr>
                <w:rFonts w:hint="default" w:ascii="Times New Roman" w:hAnsi="Times New Roman" w:cs="Times New Roman" w:eastAsiaTheme="minorEastAsia"/>
                <w:color w:val="auto"/>
                <w:kern w:val="2"/>
                <w:sz w:val="24"/>
                <w:szCs w:val="24"/>
                <w:lang w:val="en-US" w:eastAsia="zh-CN" w:bidi="ar-SA"/>
              </w:rPr>
              <w:t>/h</w:t>
            </w:r>
            <w:r>
              <w:rPr>
                <w:rFonts w:hint="eastAsia" w:ascii="Times New Roman" w:hAnsi="Times New Roman" w:cs="Times New Roman" w:eastAsiaTheme="minorEastAsia"/>
                <w:color w:val="auto"/>
                <w:kern w:val="2"/>
                <w:sz w:val="24"/>
                <w:szCs w:val="24"/>
                <w:lang w:val="en-US" w:eastAsia="zh-CN" w:bidi="ar-SA"/>
              </w:rPr>
              <w:t>。</w:t>
            </w:r>
            <w:r>
              <w:rPr>
                <w:rFonts w:hint="eastAsia" w:hAnsi="宋体" w:eastAsiaTheme="minorEastAsia"/>
                <w:sz w:val="24"/>
                <w:lang w:eastAsia="zh-CN"/>
              </w:rPr>
              <w:t>参照</w:t>
            </w:r>
            <w:r>
              <w:rPr>
                <w:rFonts w:hAnsi="宋体"/>
                <w:sz w:val="24"/>
              </w:rPr>
              <w:t>《全国污染源普查工业污染源产排污系数手册》中有生物质工业锅炉产排污系数表，本项目</w:t>
            </w:r>
            <w:r>
              <w:rPr>
                <w:rFonts w:hint="default" w:ascii="Times New Roman" w:hAnsi="Times New Roman" w:cs="Times New Roman" w:eastAsiaTheme="minorEastAsia"/>
                <w:sz w:val="24"/>
                <w:szCs w:val="24"/>
                <w:lang w:eastAsia="zh-CN"/>
              </w:rPr>
              <w:t>生物质燃料炉</w:t>
            </w:r>
            <w:r>
              <w:rPr>
                <w:rFonts w:hint="eastAsia" w:ascii="Times New Roman" w:hAnsi="Times New Roman" w:cs="Times New Roman" w:eastAsiaTheme="minorEastAsia"/>
                <w:sz w:val="24"/>
                <w:szCs w:val="24"/>
                <w:lang w:eastAsia="zh-CN"/>
              </w:rPr>
              <w:t>窑</w:t>
            </w:r>
            <w:r>
              <w:rPr>
                <w:rFonts w:hAnsi="宋体"/>
                <w:sz w:val="24"/>
              </w:rPr>
              <w:t>废气量、二氧化硫、烟尘、氮氧化物产污系数，污染源产排情况详见下表。</w:t>
            </w:r>
          </w:p>
          <w:p>
            <w:pPr>
              <w:spacing w:line="360" w:lineRule="auto"/>
              <w:jc w:val="center"/>
              <w:rPr>
                <w:rFonts w:hint="default" w:ascii="Times New Roman" w:hAnsi="Times New Roman" w:cs="Times New Roman"/>
                <w:b/>
                <w:szCs w:val="21"/>
              </w:rPr>
            </w:pPr>
            <w:r>
              <w:rPr>
                <w:rFonts w:hint="default" w:ascii="Times New Roman" w:hAnsi="Times New Roman" w:cs="Times New Roman"/>
                <w:b/>
                <w:szCs w:val="21"/>
              </w:rPr>
              <w:t>表5</w:t>
            </w:r>
            <w:r>
              <w:rPr>
                <w:rFonts w:hint="eastAsia" w:ascii="Times New Roman" w:hAnsi="Times New Roman" w:cs="Times New Roman"/>
                <w:b/>
                <w:szCs w:val="21"/>
                <w:lang w:val="en-US" w:eastAsia="zh-CN"/>
              </w:rPr>
              <w:t>-1</w:t>
            </w:r>
            <w:r>
              <w:rPr>
                <w:rFonts w:hint="default" w:ascii="Times New Roman" w:hAnsi="Times New Roman" w:cs="Times New Roman"/>
                <w:b/>
                <w:szCs w:val="21"/>
              </w:rPr>
              <w:t xml:space="preserve"> 本项目</w:t>
            </w:r>
            <w:r>
              <w:rPr>
                <w:rFonts w:hint="eastAsia" w:ascii="Times New Roman" w:hAnsi="Times New Roman" w:cs="Times New Roman"/>
                <w:b/>
                <w:szCs w:val="21"/>
                <w:lang w:eastAsia="zh-CN"/>
              </w:rPr>
              <w:t>窑</w:t>
            </w:r>
            <w:r>
              <w:rPr>
                <w:rFonts w:hint="default" w:ascii="Times New Roman" w:hAnsi="Times New Roman" w:cs="Times New Roman"/>
                <w:b/>
                <w:szCs w:val="21"/>
              </w:rPr>
              <w:t>炉污染</w:t>
            </w:r>
            <w:r>
              <w:rPr>
                <w:rFonts w:hint="default" w:ascii="Times New Roman" w:hAnsi="Times New Roman" w:cs="Times New Roman"/>
                <w:b/>
                <w:color w:val="auto"/>
                <w:szCs w:val="21"/>
              </w:rPr>
              <w:t>源</w:t>
            </w:r>
            <w:r>
              <w:rPr>
                <w:rFonts w:hint="eastAsia" w:ascii="Times New Roman" w:hAnsi="Times New Roman" w:cs="Times New Roman"/>
                <w:b/>
                <w:color w:val="auto"/>
                <w:szCs w:val="21"/>
                <w:lang w:eastAsia="zh-CN"/>
              </w:rPr>
              <w:t>污染物</w:t>
            </w:r>
            <w:r>
              <w:rPr>
                <w:rFonts w:hint="default" w:ascii="Times New Roman" w:hAnsi="Times New Roman" w:cs="Times New Roman"/>
                <w:b/>
                <w:color w:val="auto"/>
                <w:szCs w:val="21"/>
              </w:rPr>
              <w:t>产</w:t>
            </w:r>
            <w:r>
              <w:rPr>
                <w:rFonts w:hint="default" w:ascii="Times New Roman" w:hAnsi="Times New Roman" w:cs="Times New Roman"/>
                <w:b/>
                <w:szCs w:val="21"/>
              </w:rPr>
              <w:t>排情况一览表</w:t>
            </w:r>
          </w:p>
          <w:tbl>
            <w:tblPr>
              <w:tblStyle w:val="20"/>
              <w:tblW w:w="848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647"/>
              <w:gridCol w:w="2265"/>
              <w:gridCol w:w="2359"/>
              <w:gridCol w:w="221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5" w:hRule="atLeast"/>
                <w:jc w:val="center"/>
              </w:trPr>
              <w:tc>
                <w:tcPr>
                  <w:tcW w:w="1647" w:type="dxa"/>
                  <w:vAlign w:val="center"/>
                </w:tcPr>
                <w:p>
                  <w:pPr>
                    <w:pStyle w:val="40"/>
                    <w:kinsoku w:val="0"/>
                    <w:overflowPunct w:val="0"/>
                    <w:spacing w:line="240" w:lineRule="auto"/>
                    <w:jc w:val="center"/>
                    <w:rPr>
                      <w:rFonts w:hint="default" w:ascii="Times New Roman" w:hAnsi="Times New Roman" w:cs="Times New Roman"/>
                      <w:bCs/>
                      <w:sz w:val="21"/>
                      <w:szCs w:val="21"/>
                    </w:rPr>
                  </w:pPr>
                  <w:r>
                    <w:rPr>
                      <w:rFonts w:hint="default" w:ascii="Times New Roman" w:hAnsi="Times New Roman" w:cs="Times New Roman"/>
                      <w:bCs/>
                      <w:sz w:val="21"/>
                      <w:szCs w:val="21"/>
                    </w:rPr>
                    <w:t>项目</w:t>
                  </w:r>
                </w:p>
              </w:tc>
              <w:tc>
                <w:tcPr>
                  <w:tcW w:w="2265" w:type="dxa"/>
                  <w:vAlign w:val="center"/>
                </w:tcPr>
                <w:p>
                  <w:pPr>
                    <w:pStyle w:val="40"/>
                    <w:kinsoku w:val="0"/>
                    <w:overflowPunct w:val="0"/>
                    <w:spacing w:line="240" w:lineRule="auto"/>
                    <w:jc w:val="center"/>
                    <w:rPr>
                      <w:rFonts w:hint="default" w:ascii="Times New Roman" w:hAnsi="Times New Roman" w:cs="Times New Roman"/>
                      <w:bCs/>
                      <w:spacing w:val="-1"/>
                      <w:sz w:val="21"/>
                      <w:szCs w:val="21"/>
                    </w:rPr>
                  </w:pPr>
                  <w:r>
                    <w:rPr>
                      <w:rFonts w:hint="default" w:ascii="Times New Roman" w:hAnsi="Times New Roman" w:cs="Times New Roman"/>
                      <w:bCs/>
                      <w:spacing w:val="-1"/>
                      <w:sz w:val="21"/>
                      <w:szCs w:val="21"/>
                    </w:rPr>
                    <w:t>二氧化硫（kg/t 原料）</w:t>
                  </w:r>
                </w:p>
              </w:tc>
              <w:tc>
                <w:tcPr>
                  <w:tcW w:w="2359" w:type="dxa"/>
                  <w:vAlign w:val="center"/>
                </w:tcPr>
                <w:p>
                  <w:pPr>
                    <w:pStyle w:val="40"/>
                    <w:kinsoku w:val="0"/>
                    <w:overflowPunct w:val="0"/>
                    <w:spacing w:line="240" w:lineRule="auto"/>
                    <w:jc w:val="center"/>
                    <w:rPr>
                      <w:rFonts w:hint="default" w:ascii="Times New Roman" w:hAnsi="Times New Roman" w:cs="Times New Roman"/>
                      <w:bCs/>
                      <w:sz w:val="21"/>
                      <w:szCs w:val="21"/>
                    </w:rPr>
                  </w:pPr>
                  <w:r>
                    <w:rPr>
                      <w:rFonts w:hint="eastAsia" w:ascii="Times New Roman" w:hAnsi="Times New Roman" w:cs="Times New Roman"/>
                      <w:bCs/>
                      <w:sz w:val="21"/>
                      <w:szCs w:val="21"/>
                      <w:lang w:eastAsia="zh-CN"/>
                    </w:rPr>
                    <w:t>颗粒物</w:t>
                  </w:r>
                  <w:r>
                    <w:rPr>
                      <w:rFonts w:hint="default" w:ascii="Times New Roman" w:hAnsi="Times New Roman" w:cs="Times New Roman"/>
                      <w:bCs/>
                      <w:spacing w:val="-1"/>
                      <w:sz w:val="21"/>
                      <w:szCs w:val="21"/>
                    </w:rPr>
                    <w:t>（kg/t 原料）</w:t>
                  </w:r>
                </w:p>
              </w:tc>
              <w:tc>
                <w:tcPr>
                  <w:tcW w:w="2213" w:type="dxa"/>
                  <w:vAlign w:val="center"/>
                </w:tcPr>
                <w:p>
                  <w:pPr>
                    <w:pStyle w:val="40"/>
                    <w:kinsoku w:val="0"/>
                    <w:overflowPunct w:val="0"/>
                    <w:spacing w:line="240" w:lineRule="auto"/>
                    <w:jc w:val="center"/>
                    <w:rPr>
                      <w:rFonts w:hint="default" w:ascii="Times New Roman" w:hAnsi="Times New Roman" w:cs="Times New Roman"/>
                      <w:bCs/>
                      <w:spacing w:val="-1"/>
                      <w:sz w:val="21"/>
                      <w:szCs w:val="21"/>
                    </w:rPr>
                  </w:pPr>
                  <w:r>
                    <w:rPr>
                      <w:rFonts w:hint="default" w:ascii="Times New Roman" w:hAnsi="Times New Roman" w:cs="Times New Roman"/>
                      <w:bCs/>
                      <w:spacing w:val="-1"/>
                      <w:sz w:val="21"/>
                      <w:szCs w:val="21"/>
                    </w:rPr>
                    <w:t>氮氧化物（kg/t 原料）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5" w:hRule="atLeast"/>
                <w:jc w:val="center"/>
              </w:trPr>
              <w:tc>
                <w:tcPr>
                  <w:tcW w:w="1647" w:type="dxa"/>
                  <w:vAlign w:val="center"/>
                </w:tcPr>
                <w:p>
                  <w:pPr>
                    <w:pStyle w:val="40"/>
                    <w:kinsoku w:val="0"/>
                    <w:overflowPunct w:val="0"/>
                    <w:spacing w:line="240" w:lineRule="auto"/>
                    <w:jc w:val="center"/>
                    <w:rPr>
                      <w:rFonts w:hint="default" w:ascii="Times New Roman" w:hAnsi="Times New Roman" w:cs="Times New Roman"/>
                      <w:sz w:val="21"/>
                      <w:szCs w:val="21"/>
                    </w:rPr>
                  </w:pPr>
                  <w:r>
                    <w:rPr>
                      <w:rFonts w:hint="default" w:ascii="Times New Roman" w:hAnsi="Times New Roman" w:cs="Times New Roman"/>
                      <w:spacing w:val="-1"/>
                      <w:sz w:val="21"/>
                      <w:szCs w:val="21"/>
                    </w:rPr>
                    <w:t>产污系数</w:t>
                  </w:r>
                </w:p>
              </w:tc>
              <w:tc>
                <w:tcPr>
                  <w:tcW w:w="2265" w:type="dxa"/>
                  <w:vAlign w:val="center"/>
                </w:tcPr>
                <w:p>
                  <w:pPr>
                    <w:pStyle w:val="40"/>
                    <w:kinsoku w:val="0"/>
                    <w:overflowPunct w:val="0"/>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0.</w:t>
                  </w:r>
                  <w:r>
                    <w:rPr>
                      <w:rFonts w:hint="eastAsia" w:ascii="Times New Roman" w:hAnsi="Times New Roman" w:cs="Times New Roman"/>
                      <w:sz w:val="21"/>
                      <w:szCs w:val="21"/>
                      <w:lang w:val="en-US" w:eastAsia="zh-CN"/>
                    </w:rPr>
                    <w:t>85</w:t>
                  </w:r>
                  <w:r>
                    <w:rPr>
                      <w:rFonts w:hint="default" w:ascii="Times New Roman" w:hAnsi="Times New Roman" w:cs="Times New Roman"/>
                      <w:sz w:val="21"/>
                      <w:szCs w:val="21"/>
                    </w:rPr>
                    <w:t>（17S）</w:t>
                  </w:r>
                </w:p>
              </w:tc>
              <w:tc>
                <w:tcPr>
                  <w:tcW w:w="2359" w:type="dxa"/>
                  <w:vAlign w:val="center"/>
                </w:tcPr>
                <w:p>
                  <w:pPr>
                    <w:pStyle w:val="40"/>
                    <w:kinsoku w:val="0"/>
                    <w:overflowPunct w:val="0"/>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0.5</w:t>
                  </w:r>
                </w:p>
              </w:tc>
              <w:tc>
                <w:tcPr>
                  <w:tcW w:w="2213" w:type="dxa"/>
                  <w:vAlign w:val="center"/>
                </w:tcPr>
                <w:p>
                  <w:pPr>
                    <w:pStyle w:val="40"/>
                    <w:kinsoku w:val="0"/>
                    <w:overflowPunct w:val="0"/>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1.02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5" w:hRule="atLeast"/>
                <w:jc w:val="center"/>
              </w:trPr>
              <w:tc>
                <w:tcPr>
                  <w:tcW w:w="1647" w:type="dxa"/>
                  <w:vAlign w:val="center"/>
                </w:tcPr>
                <w:p>
                  <w:pPr>
                    <w:pStyle w:val="40"/>
                    <w:kinsoku w:val="0"/>
                    <w:overflowPunct w:val="0"/>
                    <w:spacing w:line="240" w:lineRule="auto"/>
                    <w:jc w:val="center"/>
                    <w:rPr>
                      <w:rFonts w:hint="default" w:ascii="Times New Roman" w:hAnsi="Times New Roman" w:cs="Times New Roman"/>
                      <w:spacing w:val="-1"/>
                      <w:sz w:val="21"/>
                      <w:szCs w:val="21"/>
                    </w:rPr>
                  </w:pPr>
                  <w:r>
                    <w:rPr>
                      <w:rFonts w:hint="default" w:ascii="Times New Roman" w:hAnsi="Times New Roman" w:cs="Times New Roman"/>
                      <w:spacing w:val="-1"/>
                      <w:sz w:val="21"/>
                      <w:szCs w:val="21"/>
                    </w:rPr>
                    <w:t>燃料用量</w:t>
                  </w:r>
                </w:p>
              </w:tc>
              <w:tc>
                <w:tcPr>
                  <w:tcW w:w="6837" w:type="dxa"/>
                  <w:gridSpan w:val="3"/>
                  <w:vAlign w:val="center"/>
                </w:tcPr>
                <w:p>
                  <w:pPr>
                    <w:pStyle w:val="40"/>
                    <w:kinsoku w:val="0"/>
                    <w:overflowPunct w:val="0"/>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300t/a</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5" w:hRule="atLeast"/>
                <w:jc w:val="center"/>
              </w:trPr>
              <w:tc>
                <w:tcPr>
                  <w:tcW w:w="1647" w:type="dxa"/>
                  <w:vAlign w:val="center"/>
                </w:tcPr>
                <w:p>
                  <w:pPr>
                    <w:pStyle w:val="40"/>
                    <w:kinsoku w:val="0"/>
                    <w:overflowPunct w:val="0"/>
                    <w:spacing w:line="240" w:lineRule="auto"/>
                    <w:jc w:val="center"/>
                    <w:rPr>
                      <w:rFonts w:hint="default" w:ascii="Times New Roman" w:hAnsi="Times New Roman" w:cs="Times New Roman"/>
                      <w:spacing w:val="-1"/>
                      <w:sz w:val="21"/>
                      <w:szCs w:val="21"/>
                    </w:rPr>
                  </w:pPr>
                  <w:r>
                    <w:rPr>
                      <w:rFonts w:hint="default" w:ascii="Times New Roman" w:hAnsi="Times New Roman" w:cs="Times New Roman"/>
                      <w:spacing w:val="-1"/>
                      <w:sz w:val="21"/>
                      <w:szCs w:val="21"/>
                    </w:rPr>
                    <w:t>废气量</w:t>
                  </w:r>
                </w:p>
              </w:tc>
              <w:tc>
                <w:tcPr>
                  <w:tcW w:w="6837" w:type="dxa"/>
                  <w:gridSpan w:val="3"/>
                  <w:vAlign w:val="center"/>
                </w:tcPr>
                <w:p>
                  <w:pPr>
                    <w:pStyle w:val="40"/>
                    <w:kinsoku w:val="0"/>
                    <w:overflowPunct w:val="0"/>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2000m</w:t>
                  </w:r>
                  <w:r>
                    <w:rPr>
                      <w:rFonts w:hint="default" w:ascii="Times New Roman" w:hAnsi="Times New Roman" w:cs="Times New Roman"/>
                      <w:sz w:val="21"/>
                      <w:szCs w:val="21"/>
                      <w:vertAlign w:val="superscript"/>
                    </w:rPr>
                    <w:t>3</w:t>
                  </w:r>
                  <w:r>
                    <w:rPr>
                      <w:rFonts w:hint="default" w:ascii="Times New Roman" w:hAnsi="Times New Roman" w:cs="Times New Roman"/>
                      <w:sz w:val="21"/>
                      <w:szCs w:val="21"/>
                    </w:rPr>
                    <w:t>/h</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5" w:hRule="atLeast"/>
                <w:jc w:val="center"/>
              </w:trPr>
              <w:tc>
                <w:tcPr>
                  <w:tcW w:w="1647" w:type="dxa"/>
                  <w:vAlign w:val="center"/>
                </w:tcPr>
                <w:p>
                  <w:pPr>
                    <w:pStyle w:val="40"/>
                    <w:kinsoku w:val="0"/>
                    <w:overflowPunct w:val="0"/>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产生量</w:t>
                  </w:r>
                </w:p>
              </w:tc>
              <w:tc>
                <w:tcPr>
                  <w:tcW w:w="2265" w:type="dxa"/>
                  <w:vAlign w:val="center"/>
                </w:tcPr>
                <w:p>
                  <w:pPr>
                    <w:pStyle w:val="40"/>
                    <w:kinsoku w:val="0"/>
                    <w:overflowPunct w:val="0"/>
                    <w:spacing w:line="240" w:lineRule="auto"/>
                    <w:ind w:left="0" w:leftChars="0" w:right="0" w:rightChars="0"/>
                    <w:jc w:val="center"/>
                    <w:rPr>
                      <w:rFonts w:hint="default" w:ascii="Times New Roman" w:hAnsi="Times New Roman" w:cs="Times New Roman"/>
                      <w:spacing w:val="-1"/>
                      <w:sz w:val="21"/>
                      <w:szCs w:val="21"/>
                    </w:rPr>
                  </w:pPr>
                  <w:r>
                    <w:rPr>
                      <w:rFonts w:hint="eastAsia" w:ascii="Times New Roman" w:hAnsi="Times New Roman" w:cs="Times New Roman"/>
                      <w:spacing w:val="-1"/>
                      <w:sz w:val="21"/>
                      <w:szCs w:val="21"/>
                      <w:lang w:val="en-US" w:eastAsia="zh-CN"/>
                    </w:rPr>
                    <w:t>0.1062kg/h、0.</w:t>
                  </w:r>
                  <w:r>
                    <w:rPr>
                      <w:rFonts w:hint="default" w:ascii="Times New Roman" w:hAnsi="Times New Roman" w:cs="Times New Roman"/>
                      <w:spacing w:val="-1"/>
                      <w:sz w:val="21"/>
                      <w:szCs w:val="21"/>
                    </w:rPr>
                    <w:t>255</w:t>
                  </w:r>
                  <w:r>
                    <w:rPr>
                      <w:rFonts w:hint="eastAsia" w:ascii="Times New Roman" w:hAnsi="Times New Roman" w:cs="Times New Roman"/>
                      <w:spacing w:val="-1"/>
                      <w:sz w:val="21"/>
                      <w:szCs w:val="21"/>
                      <w:lang w:val="en-US" w:eastAsia="zh-CN"/>
                    </w:rPr>
                    <w:t>t</w:t>
                  </w:r>
                  <w:r>
                    <w:rPr>
                      <w:rFonts w:hint="default" w:ascii="Times New Roman" w:hAnsi="Times New Roman" w:cs="Times New Roman"/>
                      <w:spacing w:val="-1"/>
                      <w:sz w:val="21"/>
                      <w:szCs w:val="21"/>
                    </w:rPr>
                    <w:t>/a</w:t>
                  </w:r>
                </w:p>
              </w:tc>
              <w:tc>
                <w:tcPr>
                  <w:tcW w:w="2359" w:type="dxa"/>
                  <w:vAlign w:val="center"/>
                </w:tcPr>
                <w:p>
                  <w:pPr>
                    <w:pStyle w:val="40"/>
                    <w:kinsoku w:val="0"/>
                    <w:overflowPunct w:val="0"/>
                    <w:spacing w:line="240" w:lineRule="auto"/>
                    <w:ind w:left="0" w:leftChars="0" w:right="0" w:rightChars="0"/>
                    <w:jc w:val="center"/>
                    <w:rPr>
                      <w:rFonts w:hint="default" w:ascii="Times New Roman" w:hAnsi="Times New Roman" w:cs="Times New Roman"/>
                      <w:spacing w:val="-2"/>
                      <w:sz w:val="21"/>
                      <w:szCs w:val="21"/>
                    </w:rPr>
                  </w:pPr>
                  <w:r>
                    <w:rPr>
                      <w:rFonts w:hint="eastAsia" w:ascii="Times New Roman" w:hAnsi="Times New Roman" w:cs="Times New Roman"/>
                      <w:sz w:val="21"/>
                      <w:szCs w:val="21"/>
                      <w:lang w:val="en-US" w:eastAsia="zh-CN"/>
                    </w:rPr>
                    <w:t>0.0625kg/h、0.</w:t>
                  </w:r>
                  <w:r>
                    <w:rPr>
                      <w:rFonts w:hint="default" w:ascii="Times New Roman" w:hAnsi="Times New Roman" w:cs="Times New Roman"/>
                      <w:sz w:val="21"/>
                      <w:szCs w:val="21"/>
                    </w:rPr>
                    <w:t>15</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rPr>
                    <w:t>/a</w:t>
                  </w:r>
                </w:p>
              </w:tc>
              <w:tc>
                <w:tcPr>
                  <w:tcW w:w="2213" w:type="dxa"/>
                  <w:vAlign w:val="center"/>
                </w:tcPr>
                <w:p>
                  <w:pPr>
                    <w:pStyle w:val="40"/>
                    <w:kinsoku w:val="0"/>
                    <w:overflowPunct w:val="0"/>
                    <w:spacing w:line="240" w:lineRule="auto"/>
                    <w:ind w:left="0" w:leftChars="0" w:right="0" w:rightChars="0"/>
                    <w:jc w:val="center"/>
                    <w:rPr>
                      <w:rFonts w:hint="default" w:ascii="Times New Roman" w:hAnsi="Times New Roman" w:cs="Times New Roman"/>
                      <w:spacing w:val="-1"/>
                      <w:sz w:val="21"/>
                      <w:szCs w:val="21"/>
                    </w:rPr>
                  </w:pPr>
                  <w:r>
                    <w:rPr>
                      <w:rFonts w:hint="eastAsia" w:ascii="Times New Roman" w:hAnsi="Times New Roman" w:cs="Times New Roman"/>
                      <w:sz w:val="21"/>
                      <w:szCs w:val="21"/>
                      <w:lang w:val="en-US" w:eastAsia="zh-CN"/>
                    </w:rPr>
                    <w:t>0.1275kg/h、</w:t>
                  </w:r>
                  <w:r>
                    <w:rPr>
                      <w:rFonts w:hint="eastAsia" w:ascii="Times New Roman" w:hAnsi="Times New Roman" w:cs="Times New Roman"/>
                      <w:spacing w:val="-1"/>
                      <w:sz w:val="21"/>
                      <w:szCs w:val="21"/>
                      <w:lang w:val="en-US" w:eastAsia="zh-CN"/>
                    </w:rPr>
                    <w:t>0.</w:t>
                  </w:r>
                  <w:r>
                    <w:rPr>
                      <w:rFonts w:hint="default" w:ascii="Times New Roman" w:hAnsi="Times New Roman" w:cs="Times New Roman"/>
                      <w:spacing w:val="-1"/>
                      <w:sz w:val="21"/>
                      <w:szCs w:val="21"/>
                    </w:rPr>
                    <w:t>306</w:t>
                  </w:r>
                  <w:r>
                    <w:rPr>
                      <w:rFonts w:hint="eastAsia" w:ascii="Times New Roman" w:hAnsi="Times New Roman" w:cs="Times New Roman"/>
                      <w:spacing w:val="-1"/>
                      <w:sz w:val="21"/>
                      <w:szCs w:val="21"/>
                      <w:lang w:val="en-US" w:eastAsia="zh-CN"/>
                    </w:rPr>
                    <w:t>t/</w:t>
                  </w:r>
                  <w:r>
                    <w:rPr>
                      <w:rFonts w:hint="default" w:ascii="Times New Roman" w:hAnsi="Times New Roman" w:cs="Times New Roman"/>
                      <w:spacing w:val="-1"/>
                      <w:sz w:val="21"/>
                      <w:szCs w:val="21"/>
                    </w:rPr>
                    <w:t>a</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5" w:hRule="atLeast"/>
                <w:jc w:val="center"/>
              </w:trPr>
              <w:tc>
                <w:tcPr>
                  <w:tcW w:w="1647" w:type="dxa"/>
                  <w:vAlign w:val="center"/>
                </w:tcPr>
                <w:p>
                  <w:pPr>
                    <w:pStyle w:val="40"/>
                    <w:kinsoku w:val="0"/>
                    <w:overflowPunct w:val="0"/>
                    <w:spacing w:line="240" w:lineRule="auto"/>
                    <w:jc w:val="center"/>
                    <w:rPr>
                      <w:rFonts w:hint="default" w:ascii="Times New Roman" w:hAnsi="Times New Roman" w:cs="Times New Roman"/>
                      <w:sz w:val="21"/>
                      <w:szCs w:val="21"/>
                    </w:rPr>
                  </w:pPr>
                  <w:r>
                    <w:rPr>
                      <w:rFonts w:hint="default" w:ascii="Times New Roman" w:hAnsi="Times New Roman" w:cs="Times New Roman"/>
                      <w:spacing w:val="-2"/>
                      <w:sz w:val="21"/>
                      <w:szCs w:val="21"/>
                    </w:rPr>
                    <w:t>产生浓度</w:t>
                  </w:r>
                </w:p>
              </w:tc>
              <w:tc>
                <w:tcPr>
                  <w:tcW w:w="2265" w:type="dxa"/>
                  <w:vAlign w:val="center"/>
                </w:tcPr>
                <w:p>
                  <w:pPr>
                    <w:pStyle w:val="40"/>
                    <w:kinsoku w:val="0"/>
                    <w:overflowPunct w:val="0"/>
                    <w:spacing w:line="240" w:lineRule="auto"/>
                    <w:jc w:val="center"/>
                    <w:rPr>
                      <w:rFonts w:hint="eastAsia" w:ascii="Times New Roman" w:hAnsi="Times New Roman" w:eastAsia="宋体" w:cs="Times New Roman"/>
                      <w:sz w:val="21"/>
                      <w:szCs w:val="21"/>
                      <w:lang w:val="en-US" w:eastAsia="zh-CN"/>
                    </w:rPr>
                  </w:pPr>
                  <w:r>
                    <w:rPr>
                      <w:rFonts w:hint="eastAsia" w:ascii="Times New Roman" w:hAnsi="Times New Roman" w:cs="Times New Roman" w:eastAsiaTheme="minorEastAsia"/>
                      <w:kern w:val="2"/>
                      <w:sz w:val="21"/>
                      <w:szCs w:val="21"/>
                      <w:lang w:val="en-US" w:eastAsia="zh-CN" w:bidi="ar-SA"/>
                    </w:rPr>
                    <w:t>53.1</w:t>
                  </w:r>
                  <w:r>
                    <w:rPr>
                      <w:rFonts w:hint="default" w:ascii="Times New Roman" w:hAnsi="Times New Roman" w:cs="Times New Roman" w:eastAsiaTheme="minorEastAsia"/>
                      <w:kern w:val="2"/>
                      <w:sz w:val="21"/>
                      <w:szCs w:val="21"/>
                      <w:lang w:val="en-US" w:eastAsia="zh-CN" w:bidi="ar-SA"/>
                    </w:rPr>
                    <w:t>mg/m</w:t>
                  </w:r>
                  <w:r>
                    <w:rPr>
                      <w:rFonts w:hint="eastAsia" w:ascii="Times New Roman" w:hAnsi="Times New Roman" w:cs="Times New Roman" w:eastAsiaTheme="minorEastAsia"/>
                      <w:kern w:val="2"/>
                      <w:sz w:val="21"/>
                      <w:szCs w:val="21"/>
                      <w:vertAlign w:val="superscript"/>
                      <w:lang w:val="en-US" w:eastAsia="zh-CN" w:bidi="ar-SA"/>
                    </w:rPr>
                    <w:t>3</w:t>
                  </w:r>
                </w:p>
              </w:tc>
              <w:tc>
                <w:tcPr>
                  <w:tcW w:w="2359" w:type="dxa"/>
                  <w:vAlign w:val="center"/>
                </w:tcPr>
                <w:p>
                  <w:pPr>
                    <w:kinsoku w:val="0"/>
                    <w:overflowPunct w:val="0"/>
                    <w:spacing w:line="240" w:lineRule="auto"/>
                    <w:jc w:val="center"/>
                    <w:rPr>
                      <w:rFonts w:hint="default" w:ascii="Times New Roman" w:hAnsi="Times New Roman" w:cs="Times New Roman"/>
                      <w:sz w:val="21"/>
                      <w:szCs w:val="21"/>
                    </w:rPr>
                  </w:pPr>
                  <w:r>
                    <w:rPr>
                      <w:rFonts w:hint="eastAsia" w:ascii="Times New Roman" w:hAnsi="Times New Roman" w:cs="Times New Roman" w:eastAsiaTheme="minorEastAsia"/>
                      <w:kern w:val="2"/>
                      <w:sz w:val="21"/>
                      <w:szCs w:val="21"/>
                      <w:lang w:val="en-US" w:eastAsia="zh-CN" w:bidi="ar-SA"/>
                    </w:rPr>
                    <w:t>31.2</w:t>
                  </w:r>
                  <w:r>
                    <w:rPr>
                      <w:rFonts w:hint="default" w:ascii="Times New Roman" w:hAnsi="Times New Roman" w:cs="Times New Roman" w:eastAsiaTheme="minorEastAsia"/>
                      <w:kern w:val="2"/>
                      <w:sz w:val="21"/>
                      <w:szCs w:val="21"/>
                      <w:lang w:val="en-US" w:eastAsia="zh-CN" w:bidi="ar-SA"/>
                    </w:rPr>
                    <w:t>mg/m</w:t>
                  </w:r>
                  <w:r>
                    <w:rPr>
                      <w:rFonts w:hint="eastAsia" w:ascii="Times New Roman" w:hAnsi="Times New Roman" w:cs="Times New Roman" w:eastAsiaTheme="minorEastAsia"/>
                      <w:kern w:val="2"/>
                      <w:sz w:val="21"/>
                      <w:szCs w:val="21"/>
                      <w:vertAlign w:val="superscript"/>
                      <w:lang w:val="en-US" w:eastAsia="zh-CN" w:bidi="ar-SA"/>
                    </w:rPr>
                    <w:t>3</w:t>
                  </w:r>
                </w:p>
              </w:tc>
              <w:tc>
                <w:tcPr>
                  <w:tcW w:w="2213" w:type="dxa"/>
                  <w:vAlign w:val="center"/>
                </w:tcPr>
                <w:p>
                  <w:pPr>
                    <w:kinsoku w:val="0"/>
                    <w:overflowPunct w:val="0"/>
                    <w:spacing w:line="240" w:lineRule="auto"/>
                    <w:jc w:val="center"/>
                    <w:rPr>
                      <w:rFonts w:hint="default" w:ascii="Times New Roman" w:hAnsi="Times New Roman" w:cs="Times New Roman"/>
                      <w:sz w:val="21"/>
                      <w:szCs w:val="21"/>
                    </w:rPr>
                  </w:pPr>
                  <w:r>
                    <w:rPr>
                      <w:rFonts w:hint="eastAsia" w:ascii="Times New Roman" w:hAnsi="Times New Roman" w:cs="Times New Roman" w:eastAsiaTheme="minorEastAsia"/>
                      <w:kern w:val="2"/>
                      <w:sz w:val="21"/>
                      <w:szCs w:val="21"/>
                      <w:lang w:val="en-US" w:eastAsia="zh-CN" w:bidi="ar-SA"/>
                    </w:rPr>
                    <w:t>63.8</w:t>
                  </w:r>
                  <w:r>
                    <w:rPr>
                      <w:rFonts w:hint="default" w:ascii="Times New Roman" w:hAnsi="Times New Roman" w:cs="Times New Roman" w:eastAsiaTheme="minorEastAsia"/>
                      <w:kern w:val="2"/>
                      <w:sz w:val="21"/>
                      <w:szCs w:val="21"/>
                      <w:lang w:val="en-US" w:eastAsia="zh-CN" w:bidi="ar-SA"/>
                    </w:rPr>
                    <w:t>mg/m</w:t>
                  </w:r>
                  <w:r>
                    <w:rPr>
                      <w:rFonts w:hint="eastAsia" w:ascii="Times New Roman" w:hAnsi="Times New Roman" w:cs="Times New Roman" w:eastAsiaTheme="minorEastAsia"/>
                      <w:kern w:val="2"/>
                      <w:sz w:val="21"/>
                      <w:szCs w:val="21"/>
                      <w:vertAlign w:val="superscript"/>
                      <w:lang w:val="en-US" w:eastAsia="zh-CN" w:bidi="ar-SA"/>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5" w:hRule="atLeast"/>
                <w:jc w:val="center"/>
              </w:trPr>
              <w:tc>
                <w:tcPr>
                  <w:tcW w:w="1647" w:type="dxa"/>
                  <w:vAlign w:val="center"/>
                </w:tcPr>
                <w:p>
                  <w:pPr>
                    <w:pStyle w:val="40"/>
                    <w:kinsoku w:val="0"/>
                    <w:overflowPunct w:val="0"/>
                    <w:spacing w:line="240" w:lineRule="auto"/>
                    <w:jc w:val="center"/>
                    <w:rPr>
                      <w:rFonts w:hint="default" w:ascii="Times New Roman" w:hAnsi="Times New Roman" w:cs="Times New Roman"/>
                      <w:spacing w:val="-2"/>
                      <w:sz w:val="21"/>
                      <w:szCs w:val="21"/>
                    </w:rPr>
                  </w:pPr>
                  <w:r>
                    <w:rPr>
                      <w:rFonts w:hint="default" w:ascii="Times New Roman" w:hAnsi="Times New Roman" w:cs="Times New Roman"/>
                      <w:spacing w:val="-2"/>
                      <w:sz w:val="21"/>
                      <w:szCs w:val="21"/>
                    </w:rPr>
                    <w:t>处理措施</w:t>
                  </w:r>
                </w:p>
              </w:tc>
              <w:tc>
                <w:tcPr>
                  <w:tcW w:w="6837" w:type="dxa"/>
                  <w:gridSpan w:val="3"/>
                  <w:vAlign w:val="center"/>
                </w:tcPr>
                <w:p>
                  <w:pPr>
                    <w:pStyle w:val="40"/>
                    <w:kinsoku w:val="0"/>
                    <w:overflowPunct w:val="0"/>
                    <w:spacing w:line="240" w:lineRule="auto"/>
                    <w:jc w:val="center"/>
                    <w:rPr>
                      <w:rFonts w:hint="default" w:ascii="Times New Roman" w:hAnsi="Times New Roman" w:cs="Times New Roman"/>
                      <w:spacing w:val="-1"/>
                      <w:sz w:val="21"/>
                      <w:szCs w:val="21"/>
                    </w:rPr>
                  </w:pPr>
                  <w:r>
                    <w:rPr>
                      <w:rFonts w:hint="eastAsia" w:ascii="Times New Roman" w:hAnsi="Times New Roman" w:cs="Times New Roman"/>
                      <w:spacing w:val="-1"/>
                      <w:sz w:val="21"/>
                      <w:szCs w:val="21"/>
                      <w:lang w:eastAsia="zh-CN"/>
                    </w:rPr>
                    <w:t>布袋</w:t>
                  </w:r>
                  <w:r>
                    <w:rPr>
                      <w:rFonts w:hint="default" w:ascii="Times New Roman" w:hAnsi="Times New Roman" w:cs="Times New Roman"/>
                      <w:spacing w:val="-1"/>
                      <w:sz w:val="21"/>
                      <w:szCs w:val="21"/>
                    </w:rPr>
                    <w:t>除尘，除尘效率</w:t>
                  </w:r>
                  <w:r>
                    <w:rPr>
                      <w:rFonts w:hint="eastAsia" w:ascii="Times New Roman" w:hAnsi="Times New Roman" w:cs="Times New Roman"/>
                      <w:spacing w:val="-1"/>
                      <w:sz w:val="21"/>
                      <w:szCs w:val="21"/>
                      <w:lang w:val="en-US" w:eastAsia="zh-CN"/>
                    </w:rPr>
                    <w:t>99</w:t>
                  </w:r>
                  <w:r>
                    <w:rPr>
                      <w:rFonts w:hint="default" w:ascii="Times New Roman" w:hAnsi="Times New Roman" w:cs="Times New Roman"/>
                      <w:spacing w:val="-1"/>
                      <w:sz w:val="21"/>
                      <w:szCs w:val="21"/>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5" w:hRule="atLeast"/>
                <w:jc w:val="center"/>
              </w:trPr>
              <w:tc>
                <w:tcPr>
                  <w:tcW w:w="1647" w:type="dxa"/>
                  <w:vAlign w:val="center"/>
                </w:tcPr>
                <w:p>
                  <w:pPr>
                    <w:pStyle w:val="40"/>
                    <w:kinsoku w:val="0"/>
                    <w:overflowPunct w:val="0"/>
                    <w:spacing w:line="240" w:lineRule="auto"/>
                    <w:jc w:val="center"/>
                    <w:rPr>
                      <w:rFonts w:hint="default" w:ascii="Times New Roman" w:hAnsi="Times New Roman" w:cs="Times New Roman"/>
                      <w:sz w:val="21"/>
                      <w:szCs w:val="21"/>
                    </w:rPr>
                  </w:pPr>
                  <w:r>
                    <w:rPr>
                      <w:rFonts w:hint="default" w:ascii="Times New Roman" w:hAnsi="Times New Roman" w:cs="Times New Roman"/>
                      <w:sz w:val="21"/>
                      <w:szCs w:val="21"/>
                    </w:rPr>
                    <w:t>排放量</w:t>
                  </w:r>
                </w:p>
              </w:tc>
              <w:tc>
                <w:tcPr>
                  <w:tcW w:w="2265" w:type="dxa"/>
                  <w:vAlign w:val="center"/>
                </w:tcPr>
                <w:p>
                  <w:pPr>
                    <w:pStyle w:val="40"/>
                    <w:kinsoku w:val="0"/>
                    <w:overflowPunct w:val="0"/>
                    <w:spacing w:line="240" w:lineRule="auto"/>
                    <w:ind w:left="0" w:leftChars="0" w:right="0" w:rightChars="0"/>
                    <w:jc w:val="center"/>
                    <w:rPr>
                      <w:rFonts w:hint="default" w:ascii="Times New Roman" w:hAnsi="Times New Roman" w:cs="Times New Roman"/>
                      <w:spacing w:val="-1"/>
                      <w:sz w:val="21"/>
                      <w:szCs w:val="21"/>
                    </w:rPr>
                  </w:pPr>
                  <w:r>
                    <w:rPr>
                      <w:rFonts w:hint="eastAsia" w:ascii="Times New Roman" w:hAnsi="Times New Roman" w:cs="Times New Roman"/>
                      <w:spacing w:val="-1"/>
                      <w:sz w:val="21"/>
                      <w:szCs w:val="21"/>
                      <w:lang w:val="en-US" w:eastAsia="zh-CN"/>
                    </w:rPr>
                    <w:t>0.1062kg/h、0.</w:t>
                  </w:r>
                  <w:r>
                    <w:rPr>
                      <w:rFonts w:hint="default" w:ascii="Times New Roman" w:hAnsi="Times New Roman" w:cs="Times New Roman"/>
                      <w:spacing w:val="-1"/>
                      <w:sz w:val="21"/>
                      <w:szCs w:val="21"/>
                    </w:rPr>
                    <w:t>255</w:t>
                  </w:r>
                  <w:r>
                    <w:rPr>
                      <w:rFonts w:hint="eastAsia" w:ascii="Times New Roman" w:hAnsi="Times New Roman" w:cs="Times New Roman"/>
                      <w:spacing w:val="-1"/>
                      <w:sz w:val="21"/>
                      <w:szCs w:val="21"/>
                      <w:lang w:val="en-US" w:eastAsia="zh-CN"/>
                    </w:rPr>
                    <w:t>t</w:t>
                  </w:r>
                  <w:r>
                    <w:rPr>
                      <w:rFonts w:hint="default" w:ascii="Times New Roman" w:hAnsi="Times New Roman" w:cs="Times New Roman"/>
                      <w:spacing w:val="-1"/>
                      <w:sz w:val="21"/>
                      <w:szCs w:val="21"/>
                    </w:rPr>
                    <w:t>/a</w:t>
                  </w:r>
                </w:p>
              </w:tc>
              <w:tc>
                <w:tcPr>
                  <w:tcW w:w="2359" w:type="dxa"/>
                  <w:vAlign w:val="center"/>
                </w:tcPr>
                <w:p>
                  <w:pPr>
                    <w:pStyle w:val="40"/>
                    <w:kinsoku w:val="0"/>
                    <w:overflowPunct w:val="0"/>
                    <w:spacing w:line="240" w:lineRule="auto"/>
                    <w:ind w:left="0" w:leftChars="0" w:right="0" w:rightChars="0"/>
                    <w:jc w:val="center"/>
                    <w:rPr>
                      <w:rFonts w:hint="default" w:ascii="Times New Roman" w:hAnsi="Times New Roman" w:cs="Times New Roman"/>
                      <w:spacing w:val="-2"/>
                      <w:sz w:val="21"/>
                      <w:szCs w:val="21"/>
                    </w:rPr>
                  </w:pPr>
                  <w:r>
                    <w:rPr>
                      <w:rFonts w:hint="eastAsia" w:ascii="Times New Roman" w:hAnsi="Times New Roman" w:cs="Times New Roman"/>
                      <w:sz w:val="21"/>
                      <w:szCs w:val="21"/>
                      <w:lang w:val="en-US" w:eastAsia="zh-CN"/>
                    </w:rPr>
                    <w:t>0.000625kg/h、0.00</w:t>
                  </w:r>
                  <w:r>
                    <w:rPr>
                      <w:rFonts w:hint="default" w:ascii="Times New Roman" w:hAnsi="Times New Roman" w:cs="Times New Roman"/>
                      <w:sz w:val="21"/>
                      <w:szCs w:val="21"/>
                    </w:rPr>
                    <w:t>15</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rPr>
                    <w:t>/a</w:t>
                  </w:r>
                </w:p>
              </w:tc>
              <w:tc>
                <w:tcPr>
                  <w:tcW w:w="2213" w:type="dxa"/>
                  <w:vAlign w:val="center"/>
                </w:tcPr>
                <w:p>
                  <w:pPr>
                    <w:pStyle w:val="40"/>
                    <w:kinsoku w:val="0"/>
                    <w:overflowPunct w:val="0"/>
                    <w:spacing w:line="240" w:lineRule="auto"/>
                    <w:ind w:left="0" w:leftChars="0" w:right="0" w:rightChars="0"/>
                    <w:jc w:val="center"/>
                    <w:rPr>
                      <w:rFonts w:hint="default" w:ascii="Times New Roman" w:hAnsi="Times New Roman" w:cs="Times New Roman"/>
                      <w:spacing w:val="-1"/>
                      <w:sz w:val="21"/>
                      <w:szCs w:val="21"/>
                    </w:rPr>
                  </w:pPr>
                  <w:r>
                    <w:rPr>
                      <w:rFonts w:hint="eastAsia" w:ascii="Times New Roman" w:hAnsi="Times New Roman" w:cs="Times New Roman"/>
                      <w:sz w:val="21"/>
                      <w:szCs w:val="21"/>
                      <w:lang w:val="en-US" w:eastAsia="zh-CN"/>
                    </w:rPr>
                    <w:t>0.1275kg/h、</w:t>
                  </w:r>
                  <w:r>
                    <w:rPr>
                      <w:rFonts w:hint="eastAsia" w:ascii="Times New Roman" w:hAnsi="Times New Roman" w:cs="Times New Roman"/>
                      <w:spacing w:val="-1"/>
                      <w:sz w:val="21"/>
                      <w:szCs w:val="21"/>
                      <w:lang w:val="en-US" w:eastAsia="zh-CN"/>
                    </w:rPr>
                    <w:t>0.</w:t>
                  </w:r>
                  <w:r>
                    <w:rPr>
                      <w:rFonts w:hint="default" w:ascii="Times New Roman" w:hAnsi="Times New Roman" w:cs="Times New Roman"/>
                      <w:spacing w:val="-1"/>
                      <w:sz w:val="21"/>
                      <w:szCs w:val="21"/>
                    </w:rPr>
                    <w:t>306</w:t>
                  </w:r>
                  <w:r>
                    <w:rPr>
                      <w:rFonts w:hint="eastAsia" w:ascii="Times New Roman" w:hAnsi="Times New Roman" w:cs="Times New Roman"/>
                      <w:spacing w:val="-1"/>
                      <w:sz w:val="21"/>
                      <w:szCs w:val="21"/>
                      <w:lang w:val="en-US" w:eastAsia="zh-CN"/>
                    </w:rPr>
                    <w:t>t/</w:t>
                  </w:r>
                  <w:r>
                    <w:rPr>
                      <w:rFonts w:hint="default" w:ascii="Times New Roman" w:hAnsi="Times New Roman" w:cs="Times New Roman"/>
                      <w:spacing w:val="-1"/>
                      <w:sz w:val="21"/>
                      <w:szCs w:val="21"/>
                    </w:rPr>
                    <w:t>a</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5" w:hRule="atLeast"/>
                <w:jc w:val="center"/>
              </w:trPr>
              <w:tc>
                <w:tcPr>
                  <w:tcW w:w="1647" w:type="dxa"/>
                  <w:vAlign w:val="center"/>
                </w:tcPr>
                <w:p>
                  <w:pPr>
                    <w:pStyle w:val="40"/>
                    <w:kinsoku w:val="0"/>
                    <w:overflowPunct w:val="0"/>
                    <w:spacing w:line="240" w:lineRule="auto"/>
                    <w:jc w:val="center"/>
                    <w:rPr>
                      <w:rFonts w:hint="default" w:ascii="Times New Roman" w:hAnsi="Times New Roman" w:cs="Times New Roman"/>
                      <w:sz w:val="21"/>
                      <w:szCs w:val="21"/>
                    </w:rPr>
                  </w:pPr>
                  <w:r>
                    <w:rPr>
                      <w:rFonts w:hint="default" w:ascii="Times New Roman" w:hAnsi="Times New Roman" w:cs="Times New Roman"/>
                      <w:spacing w:val="-1"/>
                      <w:sz w:val="21"/>
                      <w:szCs w:val="21"/>
                    </w:rPr>
                    <w:t>排放浓度</w:t>
                  </w:r>
                </w:p>
              </w:tc>
              <w:tc>
                <w:tcPr>
                  <w:tcW w:w="2265" w:type="dxa"/>
                  <w:vAlign w:val="center"/>
                </w:tcPr>
                <w:p>
                  <w:pPr>
                    <w:pStyle w:val="40"/>
                    <w:kinsoku w:val="0"/>
                    <w:overflowPunct w:val="0"/>
                    <w:spacing w:line="240" w:lineRule="auto"/>
                    <w:ind w:left="0" w:leftChars="0" w:right="0" w:rightChars="0"/>
                    <w:jc w:val="center"/>
                    <w:rPr>
                      <w:rFonts w:hint="default" w:ascii="Times New Roman" w:hAnsi="Times New Roman" w:cs="Times New Roman"/>
                      <w:sz w:val="21"/>
                      <w:szCs w:val="21"/>
                    </w:rPr>
                  </w:pPr>
                  <w:r>
                    <w:rPr>
                      <w:rFonts w:hint="eastAsia" w:ascii="Times New Roman" w:hAnsi="Times New Roman" w:cs="Times New Roman" w:eastAsiaTheme="minorEastAsia"/>
                      <w:kern w:val="2"/>
                      <w:sz w:val="21"/>
                      <w:szCs w:val="21"/>
                      <w:lang w:val="en-US" w:eastAsia="zh-CN" w:bidi="ar-SA"/>
                    </w:rPr>
                    <w:t>53.1</w:t>
                  </w:r>
                  <w:r>
                    <w:rPr>
                      <w:rFonts w:hint="default" w:ascii="Times New Roman" w:hAnsi="Times New Roman" w:cs="Times New Roman" w:eastAsiaTheme="minorEastAsia"/>
                      <w:kern w:val="2"/>
                      <w:sz w:val="21"/>
                      <w:szCs w:val="21"/>
                      <w:lang w:val="en-US" w:eastAsia="zh-CN" w:bidi="ar-SA"/>
                    </w:rPr>
                    <w:t>mg/m</w:t>
                  </w:r>
                  <w:r>
                    <w:rPr>
                      <w:rFonts w:hint="eastAsia" w:ascii="Times New Roman" w:hAnsi="Times New Roman" w:cs="Times New Roman" w:eastAsiaTheme="minorEastAsia"/>
                      <w:kern w:val="2"/>
                      <w:sz w:val="21"/>
                      <w:szCs w:val="21"/>
                      <w:vertAlign w:val="superscript"/>
                      <w:lang w:val="en-US" w:eastAsia="zh-CN" w:bidi="ar-SA"/>
                    </w:rPr>
                    <w:t>3</w:t>
                  </w:r>
                </w:p>
              </w:tc>
              <w:tc>
                <w:tcPr>
                  <w:tcW w:w="2359" w:type="dxa"/>
                  <w:vAlign w:val="center"/>
                </w:tcPr>
                <w:p>
                  <w:pPr>
                    <w:kinsoku w:val="0"/>
                    <w:overflowPunct w:val="0"/>
                    <w:spacing w:line="240" w:lineRule="auto"/>
                    <w:jc w:val="center"/>
                    <w:rPr>
                      <w:rFonts w:hint="default" w:ascii="Times New Roman" w:hAnsi="Times New Roman" w:cs="Times New Roman"/>
                      <w:sz w:val="21"/>
                      <w:szCs w:val="21"/>
                    </w:rPr>
                  </w:pPr>
                  <w:r>
                    <w:rPr>
                      <w:rFonts w:hint="eastAsia" w:ascii="Times New Roman" w:hAnsi="Times New Roman" w:cs="Times New Roman" w:eastAsiaTheme="minorEastAsia"/>
                      <w:kern w:val="2"/>
                      <w:sz w:val="21"/>
                      <w:szCs w:val="21"/>
                      <w:lang w:val="en-US" w:eastAsia="zh-CN" w:bidi="ar-SA"/>
                    </w:rPr>
                    <w:t>0.312</w:t>
                  </w:r>
                  <w:r>
                    <w:rPr>
                      <w:rFonts w:hint="default" w:ascii="Times New Roman" w:hAnsi="Times New Roman" w:cs="Times New Roman" w:eastAsiaTheme="minorEastAsia"/>
                      <w:kern w:val="2"/>
                      <w:sz w:val="21"/>
                      <w:szCs w:val="21"/>
                      <w:lang w:val="en-US" w:eastAsia="zh-CN" w:bidi="ar-SA"/>
                    </w:rPr>
                    <w:t>mg/m</w:t>
                  </w:r>
                  <w:r>
                    <w:rPr>
                      <w:rFonts w:hint="eastAsia" w:ascii="Times New Roman" w:hAnsi="Times New Roman" w:cs="Times New Roman" w:eastAsiaTheme="minorEastAsia"/>
                      <w:kern w:val="2"/>
                      <w:sz w:val="21"/>
                      <w:szCs w:val="21"/>
                      <w:vertAlign w:val="superscript"/>
                      <w:lang w:val="en-US" w:eastAsia="zh-CN" w:bidi="ar-SA"/>
                    </w:rPr>
                    <w:t>3</w:t>
                  </w:r>
                </w:p>
              </w:tc>
              <w:tc>
                <w:tcPr>
                  <w:tcW w:w="2213" w:type="dxa"/>
                  <w:vAlign w:val="center"/>
                </w:tcPr>
                <w:p>
                  <w:pPr>
                    <w:kinsoku w:val="0"/>
                    <w:overflowPunct w:val="0"/>
                    <w:spacing w:line="240" w:lineRule="auto"/>
                    <w:jc w:val="center"/>
                    <w:rPr>
                      <w:rFonts w:hint="default" w:ascii="Times New Roman" w:hAnsi="Times New Roman" w:cs="Times New Roman"/>
                      <w:sz w:val="21"/>
                      <w:szCs w:val="21"/>
                    </w:rPr>
                  </w:pPr>
                  <w:r>
                    <w:rPr>
                      <w:rFonts w:hint="eastAsia" w:ascii="Times New Roman" w:hAnsi="Times New Roman" w:cs="Times New Roman" w:eastAsiaTheme="minorEastAsia"/>
                      <w:kern w:val="2"/>
                      <w:sz w:val="21"/>
                      <w:szCs w:val="21"/>
                      <w:lang w:val="en-US" w:eastAsia="zh-CN" w:bidi="ar-SA"/>
                    </w:rPr>
                    <w:t>63.8</w:t>
                  </w:r>
                  <w:r>
                    <w:rPr>
                      <w:rFonts w:hint="default" w:ascii="Times New Roman" w:hAnsi="Times New Roman" w:cs="Times New Roman" w:eastAsiaTheme="minorEastAsia"/>
                      <w:kern w:val="2"/>
                      <w:sz w:val="21"/>
                      <w:szCs w:val="21"/>
                      <w:lang w:val="en-US" w:eastAsia="zh-CN" w:bidi="ar-SA"/>
                    </w:rPr>
                    <w:t>mg/m</w:t>
                  </w:r>
                  <w:r>
                    <w:rPr>
                      <w:rFonts w:hint="eastAsia" w:ascii="Times New Roman" w:hAnsi="Times New Roman" w:cs="Times New Roman" w:eastAsiaTheme="minorEastAsia"/>
                      <w:kern w:val="2"/>
                      <w:sz w:val="21"/>
                      <w:szCs w:val="21"/>
                      <w:vertAlign w:val="superscript"/>
                      <w:lang w:val="en-US" w:eastAsia="zh-CN" w:bidi="ar-SA"/>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25" w:hRule="atLeast"/>
                <w:jc w:val="center"/>
              </w:trPr>
              <w:tc>
                <w:tcPr>
                  <w:tcW w:w="1647" w:type="dxa"/>
                  <w:vAlign w:val="center"/>
                </w:tcPr>
                <w:p>
                  <w:pPr>
                    <w:pStyle w:val="40"/>
                    <w:kinsoku w:val="0"/>
                    <w:overflowPunct w:val="0"/>
                    <w:spacing w:line="240" w:lineRule="auto"/>
                    <w:jc w:val="center"/>
                    <w:rPr>
                      <w:rFonts w:hint="eastAsia" w:ascii="Times New Roman" w:hAnsi="Times New Roman" w:eastAsia="宋体" w:cs="Times New Roman"/>
                      <w:spacing w:val="-1"/>
                      <w:sz w:val="21"/>
                      <w:szCs w:val="21"/>
                      <w:lang w:eastAsia="zh-CN"/>
                    </w:rPr>
                  </w:pPr>
                  <w:r>
                    <w:rPr>
                      <w:rFonts w:hint="eastAsia" w:ascii="Times New Roman" w:hAnsi="Times New Roman" w:cs="Times New Roman"/>
                      <w:sz w:val="21"/>
                      <w:szCs w:val="21"/>
                      <w:lang w:eastAsia="zh-CN"/>
                    </w:rPr>
                    <w:t>标准限值</w:t>
                  </w:r>
                </w:p>
              </w:tc>
              <w:tc>
                <w:tcPr>
                  <w:tcW w:w="2265" w:type="dxa"/>
                  <w:vAlign w:val="center"/>
                </w:tcPr>
                <w:p>
                  <w:pPr>
                    <w:pStyle w:val="40"/>
                    <w:kinsoku w:val="0"/>
                    <w:overflowPunct w:val="0"/>
                    <w:spacing w:line="240" w:lineRule="auto"/>
                    <w:jc w:val="center"/>
                    <w:rPr>
                      <w:rFonts w:hint="eastAsia" w:ascii="Times New Roman" w:hAnsi="Times New Roman" w:cs="Times New Roman" w:eastAsiaTheme="minorEastAsia"/>
                      <w:kern w:val="2"/>
                      <w:sz w:val="21"/>
                      <w:szCs w:val="21"/>
                      <w:vertAlign w:val="superscript"/>
                      <w:lang w:val="en-US" w:eastAsia="zh-CN" w:bidi="ar-SA"/>
                    </w:rPr>
                  </w:pPr>
                  <w:r>
                    <w:rPr>
                      <w:rFonts w:hint="eastAsia" w:ascii="Times New Roman" w:hAnsi="Times New Roman" w:cs="Times New Roman"/>
                      <w:spacing w:val="-1"/>
                      <w:sz w:val="21"/>
                      <w:szCs w:val="21"/>
                      <w:lang w:val="en-US" w:eastAsia="zh-CN"/>
                    </w:rPr>
                    <w:t>850</w:t>
                  </w:r>
                  <w:r>
                    <w:rPr>
                      <w:rFonts w:hint="default" w:ascii="Times New Roman" w:hAnsi="Times New Roman" w:cs="Times New Roman" w:eastAsiaTheme="minorEastAsia"/>
                      <w:kern w:val="2"/>
                      <w:sz w:val="21"/>
                      <w:szCs w:val="21"/>
                      <w:lang w:val="en-US" w:eastAsia="zh-CN" w:bidi="ar-SA"/>
                    </w:rPr>
                    <w:t>mg/m</w:t>
                  </w:r>
                  <w:r>
                    <w:rPr>
                      <w:rFonts w:hint="eastAsia" w:ascii="Times New Roman" w:hAnsi="Times New Roman" w:cs="Times New Roman" w:eastAsiaTheme="minorEastAsia"/>
                      <w:kern w:val="2"/>
                      <w:sz w:val="21"/>
                      <w:szCs w:val="21"/>
                      <w:vertAlign w:val="superscript"/>
                      <w:lang w:val="en-US" w:eastAsia="zh-CN" w:bidi="ar-SA"/>
                    </w:rPr>
                    <w:t>3</w:t>
                  </w:r>
                </w:p>
                <w:p>
                  <w:pPr>
                    <w:pStyle w:val="40"/>
                    <w:kinsoku w:val="0"/>
                    <w:overflowPunct w:val="0"/>
                    <w:spacing w:line="240" w:lineRule="auto"/>
                    <w:jc w:val="center"/>
                    <w:rPr>
                      <w:rFonts w:hint="eastAsia" w:ascii="Times New Roman" w:hAnsi="Times New Roman" w:eastAsia="宋体" w:cs="Times New Roman"/>
                      <w:spacing w:val="-1"/>
                      <w:sz w:val="21"/>
                      <w:szCs w:val="21"/>
                      <w:lang w:val="en-US" w:eastAsia="zh-CN"/>
                    </w:rPr>
                  </w:pPr>
                  <w:r>
                    <w:rPr>
                      <w:rFonts w:hint="default" w:ascii="Times New Roman" w:hAnsi="Times New Roman" w:cs="Times New Roman"/>
                      <w:sz w:val="21"/>
                      <w:szCs w:val="21"/>
                    </w:rPr>
                    <w:t>《工业炉窑大气污染物排放标准》（GB9078-1996）中表</w:t>
                  </w:r>
                  <w:r>
                    <w:rPr>
                      <w:rFonts w:hint="eastAsia" w:ascii="Times New Roman" w:hAnsi="Times New Roman" w:cs="Times New Roman"/>
                      <w:sz w:val="21"/>
                      <w:szCs w:val="21"/>
                      <w:lang w:val="en-US" w:eastAsia="zh-CN"/>
                    </w:rPr>
                    <w:t>4有色金属冶炼二级标准</w:t>
                  </w:r>
                </w:p>
              </w:tc>
              <w:tc>
                <w:tcPr>
                  <w:tcW w:w="2359" w:type="dxa"/>
                  <w:vAlign w:val="center"/>
                </w:tcPr>
                <w:p>
                  <w:pPr>
                    <w:pStyle w:val="40"/>
                    <w:kinsoku w:val="0"/>
                    <w:overflowPunct w:val="0"/>
                    <w:spacing w:line="240" w:lineRule="auto"/>
                    <w:jc w:val="center"/>
                    <w:rPr>
                      <w:rFonts w:hint="default" w:ascii="Times New Roman" w:hAnsi="Times New Roman" w:cs="Times New Roman"/>
                      <w:spacing w:val="-1"/>
                      <w:sz w:val="21"/>
                      <w:szCs w:val="21"/>
                    </w:rPr>
                  </w:pPr>
                  <w:r>
                    <w:rPr>
                      <w:rFonts w:hint="eastAsia" w:ascii="Times New Roman" w:hAnsi="Times New Roman" w:cs="Times New Roman"/>
                      <w:spacing w:val="-1"/>
                      <w:sz w:val="21"/>
                      <w:szCs w:val="21"/>
                      <w:lang w:val="en-US" w:eastAsia="zh-CN"/>
                    </w:rPr>
                    <w:t>3.5kg/h、12</w:t>
                  </w:r>
                  <w:r>
                    <w:rPr>
                      <w:rFonts w:hint="default" w:ascii="Times New Roman" w:hAnsi="Times New Roman" w:cs="Times New Roman"/>
                      <w:spacing w:val="-1"/>
                      <w:sz w:val="21"/>
                      <w:szCs w:val="21"/>
                    </w:rPr>
                    <w:t>0</w:t>
                  </w:r>
                  <w:r>
                    <w:rPr>
                      <w:rFonts w:hint="default" w:ascii="Times New Roman" w:hAnsi="Times New Roman" w:cs="Times New Roman" w:eastAsiaTheme="minorEastAsia"/>
                      <w:kern w:val="2"/>
                      <w:sz w:val="21"/>
                      <w:szCs w:val="21"/>
                      <w:lang w:val="en-US" w:eastAsia="zh-CN" w:bidi="ar-SA"/>
                    </w:rPr>
                    <w:t>mg/m</w:t>
                  </w:r>
                  <w:r>
                    <w:rPr>
                      <w:rFonts w:hint="eastAsia" w:ascii="Times New Roman" w:hAnsi="Times New Roman" w:cs="Times New Roman" w:eastAsiaTheme="minorEastAsia"/>
                      <w:kern w:val="2"/>
                      <w:sz w:val="21"/>
                      <w:szCs w:val="21"/>
                      <w:vertAlign w:val="superscript"/>
                      <w:lang w:val="en-US" w:eastAsia="zh-CN" w:bidi="ar-SA"/>
                    </w:rPr>
                    <w:t>3</w:t>
                  </w:r>
                </w:p>
                <w:p>
                  <w:pPr>
                    <w:pStyle w:val="40"/>
                    <w:kinsoku w:val="0"/>
                    <w:overflowPunct w:val="0"/>
                    <w:spacing w:line="240" w:lineRule="auto"/>
                    <w:jc w:val="center"/>
                    <w:rPr>
                      <w:rFonts w:hint="default" w:ascii="Times New Roman" w:hAnsi="Times New Roman" w:cs="Times New Roman"/>
                      <w:spacing w:val="-1"/>
                      <w:sz w:val="21"/>
                      <w:szCs w:val="21"/>
                    </w:rPr>
                  </w:pPr>
                  <w:r>
                    <w:rPr>
                      <w:rFonts w:hint="default" w:ascii="Times New Roman" w:hAnsi="Times New Roman" w:cs="Times New Roman"/>
                      <w:sz w:val="21"/>
                      <w:szCs w:val="21"/>
                    </w:rPr>
                    <w:t>《大气污染物综合排放标准》（GB16297-199</w:t>
                  </w: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）中表2的标准</w:t>
                  </w:r>
                </w:p>
              </w:tc>
              <w:tc>
                <w:tcPr>
                  <w:tcW w:w="2213" w:type="dxa"/>
                  <w:vAlign w:val="center"/>
                </w:tcPr>
                <w:p>
                  <w:pPr>
                    <w:pStyle w:val="40"/>
                    <w:kinsoku w:val="0"/>
                    <w:overflowPunct w:val="0"/>
                    <w:spacing w:line="240" w:lineRule="auto"/>
                    <w:jc w:val="center"/>
                    <w:rPr>
                      <w:rFonts w:hint="default" w:ascii="Times New Roman" w:hAnsi="Times New Roman" w:cs="Times New Roman"/>
                      <w:spacing w:val="-1"/>
                      <w:sz w:val="21"/>
                      <w:szCs w:val="21"/>
                    </w:rPr>
                  </w:pPr>
                  <w:r>
                    <w:rPr>
                      <w:rFonts w:hint="eastAsia" w:ascii="Times New Roman" w:hAnsi="Times New Roman" w:cs="Times New Roman"/>
                      <w:spacing w:val="-1"/>
                      <w:sz w:val="21"/>
                      <w:szCs w:val="21"/>
                      <w:lang w:val="en-US" w:eastAsia="zh-CN"/>
                    </w:rPr>
                    <w:t>0.77kg/h、</w:t>
                  </w:r>
                  <w:r>
                    <w:rPr>
                      <w:rFonts w:hint="default" w:ascii="Times New Roman" w:hAnsi="Times New Roman" w:cs="Times New Roman"/>
                      <w:spacing w:val="-1"/>
                      <w:sz w:val="21"/>
                      <w:szCs w:val="21"/>
                    </w:rPr>
                    <w:t>2</w:t>
                  </w:r>
                  <w:r>
                    <w:rPr>
                      <w:rFonts w:hint="eastAsia" w:ascii="Times New Roman" w:hAnsi="Times New Roman" w:cs="Times New Roman"/>
                      <w:spacing w:val="-1"/>
                      <w:sz w:val="21"/>
                      <w:szCs w:val="21"/>
                      <w:lang w:val="en-US" w:eastAsia="zh-CN"/>
                    </w:rPr>
                    <w:t>4</w:t>
                  </w:r>
                  <w:r>
                    <w:rPr>
                      <w:rFonts w:hint="default" w:ascii="Times New Roman" w:hAnsi="Times New Roman" w:cs="Times New Roman"/>
                      <w:spacing w:val="-1"/>
                      <w:sz w:val="21"/>
                      <w:szCs w:val="21"/>
                    </w:rPr>
                    <w:t>0</w:t>
                  </w:r>
                  <w:r>
                    <w:rPr>
                      <w:rFonts w:hint="default" w:ascii="Times New Roman" w:hAnsi="Times New Roman" w:cs="Times New Roman" w:eastAsiaTheme="minorEastAsia"/>
                      <w:kern w:val="2"/>
                      <w:sz w:val="21"/>
                      <w:szCs w:val="21"/>
                      <w:lang w:val="en-US" w:eastAsia="zh-CN" w:bidi="ar-SA"/>
                    </w:rPr>
                    <w:t>mg/m</w:t>
                  </w:r>
                  <w:r>
                    <w:rPr>
                      <w:rFonts w:hint="eastAsia" w:ascii="Times New Roman" w:hAnsi="Times New Roman" w:cs="Times New Roman" w:eastAsiaTheme="minorEastAsia"/>
                      <w:kern w:val="2"/>
                      <w:sz w:val="21"/>
                      <w:szCs w:val="21"/>
                      <w:vertAlign w:val="superscript"/>
                      <w:lang w:val="en-US" w:eastAsia="zh-CN" w:bidi="ar-SA"/>
                    </w:rPr>
                    <w:t>3</w:t>
                  </w:r>
                </w:p>
                <w:p>
                  <w:pPr>
                    <w:pStyle w:val="40"/>
                    <w:kinsoku w:val="0"/>
                    <w:overflowPunct w:val="0"/>
                    <w:spacing w:line="240" w:lineRule="auto"/>
                    <w:jc w:val="center"/>
                    <w:rPr>
                      <w:rFonts w:hint="default" w:ascii="Times New Roman" w:hAnsi="Times New Roman" w:cs="Times New Roman"/>
                      <w:spacing w:val="-1"/>
                      <w:sz w:val="21"/>
                      <w:szCs w:val="21"/>
                    </w:rPr>
                  </w:pPr>
                  <w:r>
                    <w:rPr>
                      <w:rFonts w:hint="default" w:ascii="Times New Roman" w:hAnsi="Times New Roman" w:cs="Times New Roman"/>
                      <w:sz w:val="21"/>
                      <w:szCs w:val="21"/>
                    </w:rPr>
                    <w:t>《大气污染物综合排放标准》（GB16297-1996）中表2的标准</w:t>
                  </w:r>
                </w:p>
              </w:tc>
            </w:tr>
          </w:tbl>
          <w:p>
            <w:pPr>
              <w:spacing w:line="360" w:lineRule="auto"/>
              <w:rPr>
                <w:rFonts w:hint="default" w:ascii="Times New Roman" w:hAnsi="Times New Roman" w:cs="Times New Roman"/>
                <w:sz w:val="21"/>
                <w:szCs w:val="21"/>
              </w:rPr>
            </w:pPr>
            <w:r>
              <w:rPr>
                <w:rFonts w:hint="default" w:ascii="Times New Roman" w:hAnsi="Times New Roman" w:cs="Times New Roman"/>
                <w:b/>
                <w:color w:val="000000"/>
                <w:sz w:val="21"/>
                <w:szCs w:val="21"/>
              </w:rPr>
              <w:t>注</w:t>
            </w:r>
            <w:r>
              <w:rPr>
                <w:rFonts w:hint="default" w:ascii="Times New Roman" w:hAnsi="Times New Roman" w:cs="Times New Roman"/>
                <w:color w:val="000000"/>
                <w:sz w:val="21"/>
                <w:szCs w:val="21"/>
              </w:rPr>
              <w:t>：①二氧化硫的产排污系数是以含硫量（S%）的形式表示的，其中含硫量（S%）是指生物质收到基硫分含量，以质量百分数的形式表示。</w:t>
            </w:r>
            <w:r>
              <w:rPr>
                <w:rFonts w:hint="eastAsia" w:ascii="Times New Roman" w:hAnsi="Times New Roman" w:cs="Times New Roman"/>
                <w:color w:val="000000"/>
                <w:sz w:val="21"/>
                <w:szCs w:val="21"/>
                <w:lang w:eastAsia="zh-CN"/>
              </w:rPr>
              <w:t>类比同项目，</w:t>
            </w:r>
            <w:r>
              <w:rPr>
                <w:rFonts w:hint="default" w:ascii="Times New Roman" w:hAnsi="Times New Roman" w:cs="Times New Roman"/>
                <w:color w:val="000000"/>
                <w:sz w:val="21"/>
                <w:szCs w:val="21"/>
              </w:rPr>
              <w:t>生物质颗粒中含硫量（S%）约为0.0</w:t>
            </w:r>
            <w:r>
              <w:rPr>
                <w:rFonts w:hint="eastAsia"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%，则S=0.0</w:t>
            </w:r>
            <w:r>
              <w:rPr>
                <w:rFonts w:hint="eastAsia" w:ascii="Times New Roman" w:hAnsi="Times New Roman" w:cs="Times New Roman"/>
                <w:color w:val="000000"/>
                <w:sz w:val="21"/>
                <w:szCs w:val="21"/>
                <w:lang w:val="en-US" w:eastAsia="zh-CN"/>
              </w:rPr>
              <w:t>5</w:t>
            </w:r>
            <w:r>
              <w:rPr>
                <w:rFonts w:hint="default" w:ascii="Times New Roman" w:hAnsi="Times New Roman" w:cs="Times New Roman"/>
                <w:color w:val="000000"/>
                <w:sz w:val="21"/>
                <w:szCs w:val="21"/>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right="0" w:rightChars="0"/>
              <w:jc w:val="both"/>
              <w:textAlignment w:val="auto"/>
              <w:outlineLvl w:val="9"/>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w:t>
            </w:r>
            <w:r>
              <w:rPr>
                <w:rFonts w:hint="eastAsia" w:ascii="Times New Roman" w:hAnsi="Times New Roman" w:cs="Times New Roman" w:eastAsiaTheme="minorEastAsia"/>
                <w:sz w:val="24"/>
                <w:szCs w:val="24"/>
                <w:lang w:val="en-US" w:eastAsia="zh-CN"/>
              </w:rPr>
              <w:t>3</w:t>
            </w:r>
            <w:r>
              <w:rPr>
                <w:rFonts w:hint="eastAsia" w:ascii="Times New Roman" w:hAnsi="Times New Roman" w:cs="Times New Roman" w:eastAsiaTheme="minorEastAsia"/>
                <w:sz w:val="24"/>
                <w:szCs w:val="24"/>
                <w:lang w:eastAsia="zh-CN"/>
              </w:rPr>
              <w:t>）中频炉烟尘</w:t>
            </w:r>
          </w:p>
          <w:p>
            <w:pPr>
              <w:pStyle w:val="7"/>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lang w:val="en-US" w:eastAsia="zh-CN"/>
              </w:rPr>
            </w:pPr>
            <w:r>
              <w:rPr>
                <w:rFonts w:hint="eastAsia" w:ascii="Times New Roman" w:hAnsi="Times New Roman" w:cs="Times New Roman" w:eastAsiaTheme="minorEastAsia"/>
                <w:kern w:val="2"/>
                <w:sz w:val="24"/>
                <w:szCs w:val="24"/>
                <w:lang w:val="en-US" w:eastAsia="zh-CN" w:bidi="ar-SA"/>
              </w:rPr>
              <w:t>中频炉以电作为能源来熔化金属，在熔化过程中因炉料的加热、熔化时会有烟尘产生，烟尘量参考</w:t>
            </w:r>
            <w:r>
              <w:rPr>
                <w:rFonts w:hAnsi="宋体"/>
                <w:sz w:val="24"/>
              </w:rPr>
              <w:t>《全国污染源普查工业污染源产排污系数手册》</w:t>
            </w:r>
            <w:r>
              <w:rPr>
                <w:rFonts w:hint="eastAsia" w:hAnsi="宋体"/>
                <w:sz w:val="24"/>
              </w:rPr>
              <w:t>钢铁铸件制造业产排污系数表</w:t>
            </w:r>
            <w:r>
              <w:rPr>
                <w:rFonts w:hAnsi="宋体"/>
                <w:sz w:val="24"/>
              </w:rPr>
              <w:t>中</w:t>
            </w:r>
            <w:r>
              <w:rPr>
                <w:rFonts w:hint="eastAsia" w:ascii="Times New Roman" w:hAnsi="Times New Roman" w:cs="Times New Roman" w:eastAsiaTheme="minorEastAsia"/>
                <w:kern w:val="2"/>
                <w:sz w:val="24"/>
                <w:szCs w:val="24"/>
                <w:lang w:val="en-US" w:eastAsia="zh-CN" w:bidi="ar-SA"/>
              </w:rPr>
              <w:t>，产污系数为3.5kg/t-原料，本项目通过中频炉熔化的金属量为15500t/a，则烟尘产生量为54.25t/a。</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eastAsia" w:ascii="Times New Roman" w:hAnsi="Times New Roman" w:cs="Times New Roman" w:eastAsiaTheme="minorEastAsia"/>
                <w:sz w:val="24"/>
                <w:szCs w:val="24"/>
                <w:vertAlign w:val="baseline"/>
                <w:lang w:val="en-US" w:eastAsia="zh-CN"/>
              </w:rPr>
            </w:pPr>
            <w:r>
              <w:rPr>
                <w:rFonts w:hint="eastAsia" w:ascii="Times New Roman" w:hAnsi="Times New Roman" w:cs="Times New Roman" w:eastAsiaTheme="minorEastAsia"/>
                <w:sz w:val="24"/>
                <w:szCs w:val="24"/>
                <w:lang w:eastAsia="zh-CN"/>
              </w:rPr>
              <w:t>中频炉烟尘</w:t>
            </w:r>
            <w:r>
              <w:rPr>
                <w:rFonts w:hint="eastAsia" w:ascii="Times New Roman" w:hAnsi="Times New Roman" w:cs="Times New Roman" w:eastAsiaTheme="minorEastAsia"/>
                <w:sz w:val="24"/>
                <w:szCs w:val="24"/>
                <w:lang w:val="en-US" w:eastAsia="zh-CN"/>
              </w:rPr>
              <w:t>废气经烟气管道引至</w:t>
            </w:r>
            <w:r>
              <w:rPr>
                <w:rFonts w:hint="eastAsia" w:ascii="Times New Roman" w:hAnsi="Times New Roman" w:cs="Times New Roman" w:eastAsiaTheme="minorEastAsia"/>
                <w:color w:val="auto"/>
                <w:sz w:val="24"/>
                <w:szCs w:val="24"/>
                <w:lang w:val="en-US" w:eastAsia="zh-CN"/>
              </w:rPr>
              <w:t>水浴除尘装置处理，引风机风量为</w:t>
            </w:r>
            <w:r>
              <w:rPr>
                <w:rFonts w:hint="eastAsia" w:ascii="Times New Roman" w:hAnsi="Times New Roman" w:cs="Times New Roman" w:eastAsiaTheme="minorEastAsia"/>
                <w:color w:val="auto"/>
                <w:kern w:val="2"/>
                <w:sz w:val="24"/>
                <w:szCs w:val="24"/>
                <w:lang w:val="en-US" w:eastAsia="zh-CN" w:bidi="ar-SA"/>
              </w:rPr>
              <w:t>4000</w:t>
            </w:r>
            <w:r>
              <w:rPr>
                <w:rFonts w:hint="default" w:ascii="Times New Roman" w:hAnsi="Times New Roman" w:cs="Times New Roman" w:eastAsiaTheme="minorEastAsia"/>
                <w:color w:val="auto"/>
                <w:kern w:val="2"/>
                <w:sz w:val="24"/>
                <w:szCs w:val="24"/>
                <w:lang w:val="en-US" w:eastAsia="zh-CN" w:bidi="ar-SA"/>
              </w:rPr>
              <w:t>m</w:t>
            </w:r>
            <w:r>
              <w:rPr>
                <w:rFonts w:hint="default" w:ascii="Times New Roman" w:hAnsi="Times New Roman" w:cs="Times New Roman" w:eastAsiaTheme="minorEastAsia"/>
                <w:color w:val="auto"/>
                <w:kern w:val="2"/>
                <w:sz w:val="24"/>
                <w:szCs w:val="24"/>
                <w:vertAlign w:val="superscript"/>
                <w:lang w:val="en-US" w:eastAsia="zh-CN" w:bidi="ar-SA"/>
              </w:rPr>
              <w:t>3</w:t>
            </w:r>
            <w:r>
              <w:rPr>
                <w:rFonts w:hint="default" w:ascii="Times New Roman" w:hAnsi="Times New Roman" w:cs="Times New Roman" w:eastAsiaTheme="minorEastAsia"/>
                <w:color w:val="auto"/>
                <w:kern w:val="2"/>
                <w:sz w:val="24"/>
                <w:szCs w:val="24"/>
                <w:lang w:val="en-US" w:eastAsia="zh-CN" w:bidi="ar-SA"/>
              </w:rPr>
              <w:t>/h</w:t>
            </w:r>
            <w:r>
              <w:rPr>
                <w:rFonts w:hint="eastAsia" w:ascii="Times New Roman" w:hAnsi="Times New Roman" w:cs="Times New Roman" w:eastAsiaTheme="minorEastAsia"/>
                <w:color w:val="auto"/>
                <w:kern w:val="2"/>
                <w:sz w:val="24"/>
                <w:szCs w:val="24"/>
                <w:lang w:val="en-US" w:eastAsia="zh-CN" w:bidi="ar-SA"/>
              </w:rPr>
              <w:t>，</w:t>
            </w:r>
            <w:r>
              <w:rPr>
                <w:rFonts w:hint="eastAsia" w:ascii="Times New Roman" w:hAnsi="Times New Roman" w:cs="Times New Roman" w:eastAsiaTheme="minorEastAsia"/>
                <w:color w:val="auto"/>
                <w:sz w:val="24"/>
                <w:szCs w:val="24"/>
                <w:lang w:val="en-US" w:eastAsia="zh-CN"/>
              </w:rPr>
              <w:t>水浴除尘装置</w:t>
            </w:r>
            <w:r>
              <w:rPr>
                <w:rFonts w:hint="eastAsia" w:ascii="Times New Roman" w:hAnsi="Times New Roman" w:cs="Times New Roman" w:eastAsiaTheme="minorEastAsia"/>
                <w:color w:val="auto"/>
                <w:kern w:val="2"/>
                <w:sz w:val="24"/>
                <w:szCs w:val="24"/>
                <w:lang w:val="en-US" w:eastAsia="zh-CN" w:bidi="ar-SA"/>
              </w:rPr>
              <w:t>除尘效率为99%，净化后废气通过15m排气筒排放。烟尘排放量为0.5425t/a，</w:t>
            </w:r>
            <w:r>
              <w:rPr>
                <w:rFonts w:hint="eastAsia" w:ascii="Times New Roman" w:hAnsi="Times New Roman" w:cs="Times New Roman" w:eastAsiaTheme="minorEastAsia"/>
                <w:kern w:val="2"/>
                <w:sz w:val="24"/>
                <w:szCs w:val="24"/>
                <w:lang w:val="en-US" w:eastAsia="zh-CN" w:bidi="ar-SA"/>
              </w:rPr>
              <w:t>年工作时长2400h，排放浓度为</w:t>
            </w:r>
            <w:r>
              <w:rPr>
                <w:rFonts w:hint="eastAsia" w:ascii="Times New Roman" w:hAnsi="Times New Roman" w:cs="Times New Roman" w:eastAsiaTheme="minorEastAsia"/>
                <w:color w:val="auto"/>
                <w:kern w:val="2"/>
                <w:sz w:val="24"/>
                <w:szCs w:val="24"/>
                <w:lang w:val="en-US" w:eastAsia="zh-CN" w:bidi="ar-SA"/>
              </w:rPr>
              <w:t>56.51</w:t>
            </w:r>
            <w:r>
              <w:rPr>
                <w:rFonts w:hint="default" w:ascii="Times New Roman" w:hAnsi="Times New Roman" w:cs="Times New Roman" w:eastAsiaTheme="minorEastAsia"/>
                <w:color w:val="auto"/>
                <w:kern w:val="2"/>
                <w:sz w:val="24"/>
                <w:szCs w:val="24"/>
                <w:lang w:val="en-US" w:eastAsia="zh-CN" w:bidi="ar-SA"/>
              </w:rPr>
              <w:t>m</w:t>
            </w:r>
            <w:r>
              <w:rPr>
                <w:rFonts w:hint="default" w:ascii="Times New Roman" w:hAnsi="Times New Roman" w:cs="Times New Roman" w:eastAsiaTheme="minorEastAsia"/>
                <w:kern w:val="2"/>
                <w:sz w:val="24"/>
                <w:szCs w:val="24"/>
                <w:lang w:val="en-US" w:eastAsia="zh-CN" w:bidi="ar-SA"/>
              </w:rPr>
              <w:t>g/m</w:t>
            </w:r>
            <w:r>
              <w:rPr>
                <w:rFonts w:hint="eastAsia" w:ascii="Times New Roman" w:hAnsi="Times New Roman" w:cs="Times New Roman" w:eastAsiaTheme="minorEastAsia"/>
                <w:kern w:val="2"/>
                <w:sz w:val="24"/>
                <w:szCs w:val="24"/>
                <w:vertAlign w:val="superscript"/>
                <w:lang w:val="en-US" w:eastAsia="zh-CN" w:bidi="ar-SA"/>
              </w:rPr>
              <w:t>3</w:t>
            </w:r>
            <w:r>
              <w:rPr>
                <w:rFonts w:hint="eastAsia" w:ascii="Times New Roman" w:hAnsi="Times New Roman" w:cs="Times New Roman" w:eastAsiaTheme="minorEastAsia"/>
                <w:kern w:val="2"/>
                <w:sz w:val="24"/>
                <w:szCs w:val="24"/>
                <w:vertAlign w:val="baseline"/>
                <w:lang w:val="en-US" w:eastAsia="zh-CN" w:bidi="ar-SA"/>
              </w:rPr>
              <w:t>。中频炉烟尘通过处理后排放浓度能达到到《工业炉窑大气污染物排放标准》（GB9078-1996）中金属熔化炉二级标准限值150</w:t>
            </w:r>
            <w:r>
              <w:rPr>
                <w:rFonts w:hint="default" w:ascii="Times New Roman" w:hAnsi="Times New Roman" w:cs="Times New Roman" w:eastAsiaTheme="minorEastAsia"/>
                <w:kern w:val="2"/>
                <w:sz w:val="24"/>
                <w:szCs w:val="24"/>
                <w:lang w:val="en-US" w:eastAsia="zh-CN" w:bidi="ar-SA"/>
              </w:rPr>
              <w:t>mg/m</w:t>
            </w:r>
            <w:r>
              <w:rPr>
                <w:rFonts w:hint="eastAsia" w:ascii="Times New Roman" w:hAnsi="Times New Roman" w:cs="Times New Roman" w:eastAsiaTheme="minorEastAsia"/>
                <w:kern w:val="2"/>
                <w:sz w:val="24"/>
                <w:szCs w:val="24"/>
                <w:vertAlign w:val="superscript"/>
                <w:lang w:val="en-US" w:eastAsia="zh-CN" w:bidi="ar-SA"/>
              </w:rPr>
              <w:t>3</w:t>
            </w:r>
            <w:r>
              <w:rPr>
                <w:rFonts w:hint="eastAsia" w:ascii="Times New Roman" w:hAnsi="Times New Roman" w:cs="Times New Roman" w:eastAsiaTheme="minorEastAsia"/>
                <w:kern w:val="2"/>
                <w:sz w:val="24"/>
                <w:szCs w:val="24"/>
                <w:vertAlign w:val="baseline"/>
                <w:lang w:val="en-US" w:eastAsia="zh-CN" w:bidi="ar-SA"/>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w:t>
            </w:r>
            <w:r>
              <w:rPr>
                <w:rFonts w:hint="eastAsia" w:ascii="Times New Roman" w:hAnsi="Times New Roman" w:cs="Times New Roman" w:eastAsiaTheme="minorEastAsia"/>
                <w:sz w:val="24"/>
                <w:szCs w:val="24"/>
                <w:lang w:val="en-US" w:eastAsia="zh-CN"/>
              </w:rPr>
              <w:t>4</w: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val="en-US" w:eastAsia="zh-CN"/>
              </w:rPr>
              <w:t>焊接烟尘</w:t>
            </w:r>
          </w:p>
          <w:p>
            <w:pPr>
              <w:pStyle w:val="32"/>
              <w:keepNext w:val="0"/>
              <w:keepLines w:val="0"/>
              <w:pageBreakBefore w:val="0"/>
              <w:kinsoku/>
              <w:wordWrap/>
              <w:overflowPunct/>
              <w:topLinePunct w:val="0"/>
              <w:autoSpaceDE/>
              <w:autoSpaceDN/>
              <w:bidi w:val="0"/>
              <w:spacing w:line="360" w:lineRule="auto"/>
              <w:ind w:leftChars="0" w:firstLine="480" w:firstLineChars="200"/>
              <w:jc w:val="both"/>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项目在焊接工序过程中，会产生焊接烟尘。焊接烟尘是一种十分复杂的物质，在烟尘中发现的元素已多达20种以上，其中含量最多的是Fe、Ca、Na等，其次是Si、Al、Mn、Ti、Cu等。焊接烟尘中的主要有害物质有Fe</w:t>
            </w:r>
            <w:r>
              <w:rPr>
                <w:rFonts w:hint="default" w:ascii="Times New Roman" w:hAnsi="Times New Roman" w:cs="Times New Roman" w:eastAsiaTheme="minorEastAsia"/>
                <w:sz w:val="24"/>
                <w:szCs w:val="24"/>
                <w:vertAlign w:val="subscript"/>
              </w:rPr>
              <w:t>2</w:t>
            </w:r>
            <w:r>
              <w:rPr>
                <w:rFonts w:hint="default" w:ascii="Times New Roman" w:hAnsi="Times New Roman" w:cs="Times New Roman" w:eastAsiaTheme="minorEastAsia"/>
                <w:sz w:val="24"/>
                <w:szCs w:val="24"/>
              </w:rPr>
              <w:t>O</w:t>
            </w:r>
            <w:r>
              <w:rPr>
                <w:rFonts w:hint="default" w:ascii="Times New Roman" w:hAnsi="Times New Roman" w:cs="Times New Roman" w:eastAsiaTheme="minorEastAsia"/>
                <w:sz w:val="24"/>
                <w:szCs w:val="24"/>
                <w:vertAlign w:val="subscript"/>
              </w:rPr>
              <w:t>3</w:t>
            </w:r>
            <w:r>
              <w:rPr>
                <w:rFonts w:hint="default" w:ascii="Times New Roman" w:hAnsi="Times New Roman" w:cs="Times New Roman" w:eastAsiaTheme="minorEastAsia"/>
                <w:sz w:val="24"/>
                <w:szCs w:val="24"/>
              </w:rPr>
              <w:t>、SiO</w:t>
            </w:r>
            <w:r>
              <w:rPr>
                <w:rFonts w:hint="default" w:ascii="Times New Roman" w:hAnsi="Times New Roman" w:cs="Times New Roman" w:eastAsiaTheme="minorEastAsia"/>
                <w:sz w:val="24"/>
                <w:szCs w:val="24"/>
                <w:vertAlign w:val="subscript"/>
              </w:rPr>
              <w:t>2</w:t>
            </w:r>
            <w:r>
              <w:rPr>
                <w:rFonts w:hint="default" w:ascii="Times New Roman" w:hAnsi="Times New Roman" w:cs="Times New Roman" w:eastAsiaTheme="minorEastAsia"/>
                <w:sz w:val="24"/>
                <w:szCs w:val="24"/>
              </w:rPr>
              <w:t>、MnO、HF等，其中含量最多的为Fe</w:t>
            </w:r>
            <w:r>
              <w:rPr>
                <w:rFonts w:hint="default" w:ascii="Times New Roman" w:hAnsi="Times New Roman" w:cs="Times New Roman" w:eastAsiaTheme="minorEastAsia"/>
                <w:sz w:val="24"/>
                <w:szCs w:val="24"/>
                <w:vertAlign w:val="subscript"/>
              </w:rPr>
              <w:t>2</w:t>
            </w:r>
            <w:r>
              <w:rPr>
                <w:rFonts w:hint="default" w:ascii="Times New Roman" w:hAnsi="Times New Roman" w:cs="Times New Roman" w:eastAsiaTheme="minorEastAsia"/>
                <w:sz w:val="24"/>
                <w:szCs w:val="24"/>
              </w:rPr>
              <w:t>O</w:t>
            </w:r>
            <w:r>
              <w:rPr>
                <w:rFonts w:hint="default" w:ascii="Times New Roman" w:hAnsi="Times New Roman" w:cs="Times New Roman" w:eastAsiaTheme="minorEastAsia"/>
                <w:sz w:val="24"/>
                <w:szCs w:val="24"/>
                <w:vertAlign w:val="subscript"/>
              </w:rPr>
              <w:t>3</w:t>
            </w:r>
            <w:r>
              <w:rPr>
                <w:rFonts w:hint="default" w:ascii="Times New Roman" w:hAnsi="Times New Roman" w:cs="Times New Roman" w:eastAsiaTheme="minorEastAsia"/>
                <w:sz w:val="24"/>
                <w:szCs w:val="24"/>
              </w:rPr>
              <w:t>，一般占烟尘总量的35.56%，其次是SiO</w:t>
            </w:r>
            <w:r>
              <w:rPr>
                <w:rFonts w:hint="default" w:ascii="Times New Roman" w:hAnsi="Times New Roman" w:cs="Times New Roman" w:eastAsiaTheme="minorEastAsia"/>
                <w:sz w:val="24"/>
                <w:szCs w:val="24"/>
                <w:vertAlign w:val="subscript"/>
              </w:rPr>
              <w:t>2</w:t>
            </w:r>
            <w:r>
              <w:rPr>
                <w:rFonts w:hint="default" w:ascii="Times New Roman" w:hAnsi="Times New Roman" w:cs="Times New Roman" w:eastAsiaTheme="minorEastAsia"/>
                <w:sz w:val="24"/>
                <w:szCs w:val="24"/>
              </w:rPr>
              <w:t>，其含量占10~20％，MnO占5~20％左右。焊接烟尘中有毒有害气体的成份主要为CO、CO</w:t>
            </w:r>
            <w:r>
              <w:rPr>
                <w:rFonts w:hint="default" w:ascii="Times New Roman" w:hAnsi="Times New Roman" w:cs="Times New Roman" w:eastAsiaTheme="minorEastAsia"/>
                <w:sz w:val="24"/>
                <w:szCs w:val="24"/>
                <w:vertAlign w:val="subscript"/>
              </w:rPr>
              <w:t>2</w:t>
            </w:r>
            <w:r>
              <w:rPr>
                <w:rFonts w:hint="default" w:ascii="Times New Roman" w:hAnsi="Times New Roman" w:cs="Times New Roman" w:eastAsiaTheme="minorEastAsia"/>
                <w:sz w:val="24"/>
                <w:szCs w:val="24"/>
              </w:rPr>
              <w:t>、O</w:t>
            </w:r>
            <w:r>
              <w:rPr>
                <w:rFonts w:hint="default" w:ascii="Times New Roman" w:hAnsi="Times New Roman" w:cs="Times New Roman" w:eastAsiaTheme="minorEastAsia"/>
                <w:sz w:val="24"/>
                <w:szCs w:val="24"/>
                <w:vertAlign w:val="subscript"/>
              </w:rPr>
              <w:t>3</w:t>
            </w:r>
            <w:r>
              <w:rPr>
                <w:rFonts w:hint="default" w:ascii="Times New Roman" w:hAnsi="Times New Roman" w:cs="Times New Roman" w:eastAsiaTheme="minorEastAsia"/>
                <w:sz w:val="24"/>
                <w:szCs w:val="24"/>
              </w:rPr>
              <w:t>、NO</w:t>
            </w:r>
            <w:r>
              <w:rPr>
                <w:rFonts w:hint="default" w:ascii="Times New Roman" w:hAnsi="Times New Roman" w:cs="Times New Roman" w:eastAsiaTheme="minorEastAsia"/>
                <w:sz w:val="24"/>
                <w:szCs w:val="24"/>
                <w:vertAlign w:val="subscript"/>
              </w:rPr>
              <w:t>X</w:t>
            </w:r>
            <w:r>
              <w:rPr>
                <w:rFonts w:hint="default" w:ascii="Times New Roman" w:hAnsi="Times New Roman" w:cs="Times New Roman" w:eastAsiaTheme="minorEastAsia"/>
                <w:sz w:val="24"/>
                <w:szCs w:val="24"/>
              </w:rPr>
              <w:t>、CH</w:t>
            </w:r>
            <w:r>
              <w:rPr>
                <w:rFonts w:hint="default" w:ascii="Times New Roman" w:hAnsi="Times New Roman" w:cs="Times New Roman" w:eastAsiaTheme="minorEastAsia"/>
                <w:sz w:val="24"/>
                <w:szCs w:val="24"/>
                <w:vertAlign w:val="subscript"/>
              </w:rPr>
              <w:t>4</w:t>
            </w:r>
            <w:r>
              <w:rPr>
                <w:rFonts w:hint="default" w:ascii="Times New Roman" w:hAnsi="Times New Roman" w:cs="Times New Roman" w:eastAsiaTheme="minorEastAsia"/>
                <w:sz w:val="24"/>
                <w:szCs w:val="24"/>
              </w:rPr>
              <w:t>等，其中以CO所占的比例最大。</w:t>
            </w:r>
          </w:p>
          <w:p>
            <w:pPr>
              <w:keepNext w:val="0"/>
              <w:keepLines w:val="0"/>
              <w:pageBreakBefore w:val="0"/>
              <w:kinsoku/>
              <w:wordWrap/>
              <w:overflowPunct/>
              <w:topLinePunct w:val="0"/>
              <w:autoSpaceDE/>
              <w:autoSpaceDN/>
              <w:bidi w:val="0"/>
              <w:spacing w:line="360" w:lineRule="auto"/>
              <w:ind w:leftChars="0" w:firstLine="480" w:firstLineChars="200"/>
              <w:jc w:val="both"/>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根据建设单位提供资料，本项目采用手工电弧焊，项目</w:t>
            </w:r>
            <w:r>
              <w:rPr>
                <w:rFonts w:hint="default" w:ascii="Times New Roman" w:hAnsi="Times New Roman" w:cs="Times New Roman" w:eastAsiaTheme="minorEastAsia"/>
                <w:sz w:val="24"/>
                <w:szCs w:val="24"/>
                <w:lang w:eastAsia="zh-CN"/>
              </w:rPr>
              <w:t>焊条使用量为</w:t>
            </w:r>
            <w:r>
              <w:rPr>
                <w:rFonts w:hint="default" w:ascii="Times New Roman" w:hAnsi="Times New Roman" w:cs="Times New Roman" w:eastAsiaTheme="minorEastAsia"/>
                <w:sz w:val="24"/>
                <w:szCs w:val="24"/>
                <w:lang w:val="en-US" w:eastAsia="zh-CN"/>
              </w:rPr>
              <w:t>0.24t/a，</w:t>
            </w:r>
            <w:r>
              <w:rPr>
                <w:rFonts w:hint="default" w:ascii="Times New Roman" w:hAnsi="Times New Roman" w:cs="Times New Roman" w:eastAsiaTheme="minorEastAsia"/>
                <w:sz w:val="24"/>
                <w:szCs w:val="24"/>
              </w:rPr>
              <w:t>参照《机加工行业环境影响评价中常见污染物源强估算及污染治理》表1中几种焊接方法的发尘量，钛钙型焊条的发尘量为</w:t>
            </w:r>
            <w:r>
              <w:rPr>
                <w:rFonts w:hint="default" w:ascii="Times New Roman" w:hAnsi="Times New Roman" w:cs="Times New Roman" w:eastAsiaTheme="minorEastAsia"/>
                <w:sz w:val="24"/>
                <w:szCs w:val="24"/>
                <w:lang w:val="en-US" w:eastAsia="zh-CN"/>
              </w:rPr>
              <w:t>6</w:t>
            </w:r>
            <w:r>
              <w:rPr>
                <w:rFonts w:hint="default" w:ascii="Times New Roman" w:hAnsi="Times New Roman" w:cs="Times New Roman" w:eastAsiaTheme="minorEastAsia"/>
                <w:sz w:val="24"/>
                <w:szCs w:val="24"/>
              </w:rPr>
              <w:t>~8g/kg（环评按8g/kg焊丝取值），则</w:t>
            </w:r>
            <w:r>
              <w:rPr>
                <w:rFonts w:hint="default" w:ascii="Times New Roman" w:hAnsi="Times New Roman" w:cs="Times New Roman" w:eastAsiaTheme="minorEastAsia"/>
                <w:sz w:val="24"/>
                <w:szCs w:val="24"/>
                <w:lang w:eastAsia="zh-CN"/>
              </w:rPr>
              <w:t>本项目</w:t>
            </w:r>
            <w:r>
              <w:rPr>
                <w:rFonts w:hint="default" w:ascii="Times New Roman" w:hAnsi="Times New Roman" w:cs="Times New Roman" w:eastAsiaTheme="minorEastAsia"/>
                <w:sz w:val="24"/>
                <w:szCs w:val="24"/>
              </w:rPr>
              <w:t>焊烟产生量为</w:t>
            </w:r>
            <w:r>
              <w:rPr>
                <w:rFonts w:hint="default" w:ascii="Times New Roman" w:hAnsi="Times New Roman" w:cs="Times New Roman" w:eastAsiaTheme="minorEastAsia"/>
                <w:sz w:val="24"/>
                <w:szCs w:val="24"/>
                <w:lang w:val="en-US" w:eastAsia="zh-CN"/>
              </w:rPr>
              <w:t>1.92kg</w:t>
            </w:r>
            <w:r>
              <w:rPr>
                <w:rFonts w:hint="default" w:ascii="Times New Roman" w:hAnsi="Times New Roman" w:cs="Times New Roman" w:eastAsiaTheme="minorEastAsia"/>
                <w:sz w:val="24"/>
                <w:szCs w:val="24"/>
              </w:rPr>
              <w:t>/a。建议采用移动式焊接烟尘净化器处理</w:t>
            </w:r>
            <w:r>
              <w:rPr>
                <w:rFonts w:hint="eastAsia"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经过风机引力作用，焊烟废气经万向吸尘罩吸入设备进风口，设备进风口处设有阻风器，火花经阻风器被阻留，烟尘气体进入沉降室，运用重力与上行气流，首先将粗粒尘直接降至灰斗，微粒烟尘被滤芯捕集在外外表，洁净气体经滤芯过滤净化后，由滤芯中心流入洁净室，洁净空气又经活性碳过滤器吸附进一步净化后经出风口达标排出后排放。移动式焊接烟尘净化器净化</w:t>
            </w:r>
            <w:r>
              <w:rPr>
                <w:rFonts w:hint="eastAsia" w:ascii="Times New Roman" w:hAnsi="Times New Roman" w:cs="Times New Roman" w:eastAsiaTheme="minorEastAsia"/>
                <w:sz w:val="24"/>
                <w:szCs w:val="24"/>
                <w:lang w:eastAsia="zh-CN"/>
              </w:rPr>
              <w:t>效率</w:t>
            </w:r>
            <w:r>
              <w:rPr>
                <w:rFonts w:hint="default" w:ascii="Times New Roman" w:hAnsi="Times New Roman" w:cs="Times New Roman" w:eastAsiaTheme="minorEastAsia"/>
                <w:sz w:val="24"/>
                <w:szCs w:val="24"/>
              </w:rPr>
              <w:t>可达99% </w:t>
            </w:r>
            <w:r>
              <w:rPr>
                <w:rFonts w:hint="eastAsia" w:ascii="Times New Roman" w:hAnsi="Times New Roman" w:cs="Times New Roman" w:eastAsiaTheme="minorEastAsia"/>
                <w:sz w:val="24"/>
                <w:szCs w:val="24"/>
                <w:lang w:eastAsia="zh-CN"/>
              </w:rPr>
              <w:t>，</w:t>
            </w:r>
            <w:r>
              <w:rPr>
                <w:rFonts w:hint="eastAsia" w:ascii="Times New Roman" w:hAnsi="Times New Roman" w:cs="Times New Roman" w:eastAsiaTheme="minorEastAsia"/>
                <w:color w:val="auto"/>
                <w:kern w:val="2"/>
                <w:sz w:val="24"/>
                <w:szCs w:val="24"/>
                <w:lang w:val="en-US" w:eastAsia="zh-CN" w:bidi="ar-SA"/>
              </w:rPr>
              <w:t>烟尘排放量为0.0192</w:t>
            </w:r>
            <w:r>
              <w:rPr>
                <w:rFonts w:hint="default" w:ascii="Times New Roman" w:hAnsi="Times New Roman" w:cs="Times New Roman" w:eastAsiaTheme="minorEastAsia"/>
                <w:sz w:val="24"/>
                <w:szCs w:val="24"/>
                <w:lang w:val="en-US" w:eastAsia="zh-CN"/>
              </w:rPr>
              <w:t>kg</w:t>
            </w:r>
            <w:r>
              <w:rPr>
                <w:rFonts w:hint="eastAsia" w:ascii="Times New Roman" w:hAnsi="Times New Roman" w:cs="Times New Roman" w:eastAsiaTheme="minorEastAsia"/>
                <w:color w:val="auto"/>
                <w:kern w:val="2"/>
                <w:sz w:val="24"/>
                <w:szCs w:val="24"/>
                <w:lang w:val="en-US" w:eastAsia="zh-CN" w:bidi="ar-SA"/>
              </w:rPr>
              <w:t>/a</w:t>
            </w:r>
            <w:r>
              <w:rPr>
                <w:rFonts w:hint="default" w:ascii="Times New Roman" w:hAnsi="Times New Roman" w:cs="Times New Roman" w:eastAsiaTheme="minorEastAsia"/>
                <w:sz w:val="24"/>
                <w:szCs w:val="24"/>
              </w:rPr>
              <w:t>。</w:t>
            </w:r>
          </w:p>
          <w:p>
            <w:pPr>
              <w:pStyle w:val="3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rPr>
              <w:t>（</w:t>
            </w:r>
            <w:r>
              <w:rPr>
                <w:rFonts w:hint="eastAsia" w:ascii="Times New Roman" w:hAnsi="Times New Roman" w:cs="Times New Roman" w:eastAsiaTheme="minorEastAsia"/>
                <w:sz w:val="24"/>
                <w:szCs w:val="24"/>
                <w:lang w:val="en-US" w:eastAsia="zh-CN"/>
              </w:rPr>
              <w:t>5</w:t>
            </w:r>
            <w:r>
              <w:rPr>
                <w:rFonts w:hint="default" w:ascii="Times New Roman" w:hAnsi="Times New Roman" w:cs="Times New Roman" w:eastAsiaTheme="minorEastAsia"/>
                <w:sz w:val="24"/>
                <w:szCs w:val="24"/>
              </w:rPr>
              <w:t>）</w:t>
            </w:r>
            <w:r>
              <w:rPr>
                <w:rFonts w:hint="eastAsia" w:ascii="Times New Roman" w:hAnsi="Times New Roman" w:cs="Times New Roman" w:eastAsiaTheme="minorEastAsia"/>
                <w:sz w:val="24"/>
                <w:szCs w:val="24"/>
                <w:lang w:eastAsia="zh-CN"/>
              </w:rPr>
              <w:t>盐酸雾</w:t>
            </w:r>
          </w:p>
          <w:p>
            <w:pPr>
              <w:pStyle w:val="3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退蜡池中加入盐酸，可防止蜡皂化，有利于蜡回收，也对膜壳起到硬化的效果，盐酸在退蜡池内含量约</w:t>
            </w:r>
            <w:r>
              <w:rPr>
                <w:rFonts w:hint="eastAsia" w:ascii="Times New Roman" w:hAnsi="Times New Roman" w:cs="Times New Roman" w:eastAsiaTheme="minorEastAsia"/>
                <w:sz w:val="24"/>
                <w:szCs w:val="24"/>
                <w:lang w:eastAsia="zh-CN"/>
              </w:rPr>
              <w:t>为</w:t>
            </w:r>
            <w:r>
              <w:rPr>
                <w:rFonts w:hint="default" w:ascii="Times New Roman" w:hAnsi="Times New Roman" w:cs="Times New Roman" w:eastAsiaTheme="minorEastAsia"/>
                <w:sz w:val="24"/>
                <w:szCs w:val="24"/>
                <w:lang w:val="en-US" w:eastAsia="zh-CN"/>
              </w:rPr>
              <w:t>0.</w:t>
            </w:r>
            <w:r>
              <w:rPr>
                <w:rFonts w:hint="eastAsia" w:ascii="Times New Roman" w:hAnsi="Times New Roman" w:cs="Times New Roman" w:eastAsiaTheme="minorEastAsia"/>
                <w:sz w:val="24"/>
                <w:szCs w:val="24"/>
                <w:lang w:val="en-US" w:eastAsia="zh-CN"/>
              </w:rPr>
              <w:t>00</w:t>
            </w:r>
            <w:r>
              <w:rPr>
                <w:rFonts w:hint="default" w:ascii="Times New Roman" w:hAnsi="Times New Roman" w:cs="Times New Roman" w:eastAsiaTheme="minorEastAsia"/>
                <w:sz w:val="24"/>
                <w:szCs w:val="24"/>
                <w:lang w:eastAsia="zh-CN"/>
              </w:rPr>
              <w:t>1%，往退蜡池中添加盐酸时会产生少量酸雾，</w:t>
            </w:r>
            <w:r>
              <w:rPr>
                <w:rFonts w:hint="eastAsia" w:ascii="Times New Roman" w:hAnsi="Times New Roman" w:cs="Times New Roman" w:eastAsiaTheme="minorEastAsia"/>
                <w:sz w:val="24"/>
                <w:szCs w:val="24"/>
                <w:lang w:eastAsia="zh-CN"/>
              </w:rPr>
              <w:t>项目通过</w:t>
            </w:r>
            <w:r>
              <w:rPr>
                <w:rFonts w:hint="eastAsia" w:ascii="Times New Roman" w:hAnsi="Times New Roman" w:cs="Times New Roman" w:eastAsiaTheme="minorEastAsia"/>
                <w:sz w:val="24"/>
                <w:szCs w:val="24"/>
                <w:lang w:val="en-US" w:eastAsia="zh-CN"/>
              </w:rPr>
              <w:t>采用集气罩进行收集后通过活性炭吸附由15m高排气筒排放</w:t>
            </w:r>
            <w:r>
              <w:rPr>
                <w:rFonts w:hint="default" w:ascii="Times New Roman" w:hAnsi="Times New Roman" w:cs="Times New Roman" w:eastAsiaTheme="minorEastAsia"/>
                <w:sz w:val="24"/>
                <w:szCs w:val="24"/>
                <w:lang w:eastAsia="zh-CN"/>
              </w:rPr>
              <w:t>。</w:t>
            </w:r>
          </w:p>
          <w:p>
            <w:pPr>
              <w:pStyle w:val="3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（6）清砂脱模粉尘</w:t>
            </w:r>
          </w:p>
          <w:p>
            <w:pPr>
              <w:keepNext w:val="0"/>
              <w:keepLines w:val="0"/>
              <w:pageBreakBefore w:val="0"/>
              <w:kinsoku/>
              <w:wordWrap/>
              <w:overflowPunct/>
              <w:topLinePunct w:val="0"/>
              <w:autoSpaceDE/>
              <w:autoSpaceDN/>
              <w:bidi w:val="0"/>
              <w:spacing w:line="360" w:lineRule="auto"/>
              <w:ind w:leftChars="0" w:firstLine="480" w:firstLineChars="200"/>
              <w:jc w:val="both"/>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eastAsiaTheme="minorEastAsia"/>
                <w:sz w:val="24"/>
                <w:szCs w:val="24"/>
                <w:lang w:val="en-US" w:eastAsia="zh-CN"/>
              </w:rPr>
              <w:t>项目脱模粉尘产生量约为0.5kg/t-产品，则脱模粉尘产生量为9.425t/a（3.927kg/h），</w:t>
            </w:r>
            <w:r>
              <w:rPr>
                <w:rFonts w:hint="default" w:ascii="Times New Roman" w:hAnsi="Times New Roman" w:cs="Times New Roman" w:eastAsiaTheme="minorEastAsia"/>
                <w:sz w:val="24"/>
                <w:szCs w:val="24"/>
                <w:lang w:eastAsia="zh-CN"/>
              </w:rPr>
              <w:t>车间</w:t>
            </w:r>
            <w:r>
              <w:rPr>
                <w:rFonts w:hint="default" w:ascii="Times New Roman" w:hAnsi="Times New Roman" w:cs="Times New Roman" w:eastAsiaTheme="minorEastAsia"/>
                <w:sz w:val="24"/>
                <w:szCs w:val="24"/>
              </w:rPr>
              <w:t>机运行时为</w:t>
            </w:r>
            <w:r>
              <w:rPr>
                <w:rFonts w:hint="default" w:ascii="Times New Roman" w:hAnsi="Times New Roman" w:cs="Times New Roman" w:eastAsiaTheme="minorEastAsia"/>
                <w:sz w:val="24"/>
                <w:szCs w:val="24"/>
                <w:lang w:eastAsia="zh-CN"/>
              </w:rPr>
              <w:t>封闭</w:t>
            </w:r>
            <w:r>
              <w:rPr>
                <w:rFonts w:hint="default" w:ascii="Times New Roman" w:hAnsi="Times New Roman" w:cs="Times New Roman" w:eastAsiaTheme="minorEastAsia"/>
                <w:sz w:val="24"/>
                <w:szCs w:val="24"/>
              </w:rPr>
              <w:t>状态，</w:t>
            </w:r>
            <w:r>
              <w:rPr>
                <w:rFonts w:hint="eastAsia" w:ascii="Times New Roman" w:hAnsi="Times New Roman" w:cs="Times New Roman" w:eastAsiaTheme="minorEastAsia"/>
                <w:sz w:val="24"/>
                <w:szCs w:val="24"/>
                <w:lang w:eastAsia="zh-CN"/>
              </w:rPr>
              <w:t>粉尘</w:t>
            </w:r>
            <w:r>
              <w:rPr>
                <w:rFonts w:hint="eastAsia" w:ascii="Times New Roman" w:hAnsi="Times New Roman" w:cs="Times New Roman" w:eastAsiaTheme="minorEastAsia"/>
                <w:sz w:val="24"/>
                <w:szCs w:val="24"/>
                <w:lang w:val="en-US" w:eastAsia="zh-CN"/>
              </w:rPr>
              <w:t>废气经管道引至</w:t>
            </w:r>
            <w:r>
              <w:rPr>
                <w:rFonts w:hint="eastAsia" w:ascii="Times New Roman" w:hAnsi="Times New Roman" w:cs="Times New Roman" w:eastAsiaTheme="minorEastAsia"/>
                <w:color w:val="auto"/>
                <w:sz w:val="24"/>
                <w:szCs w:val="24"/>
                <w:lang w:val="en-US" w:eastAsia="zh-CN"/>
              </w:rPr>
              <w:t>布袋除尘装置处理</w:t>
            </w:r>
            <w:r>
              <w:rPr>
                <w:rFonts w:hint="eastAsia" w:ascii="Times New Roman" w:hAnsi="Times New Roman" w:cs="Times New Roman" w:eastAsiaTheme="minorEastAsia"/>
                <w:color w:val="auto"/>
                <w:kern w:val="2"/>
                <w:sz w:val="24"/>
                <w:szCs w:val="24"/>
                <w:lang w:val="en-US" w:eastAsia="zh-CN" w:bidi="ar-SA"/>
              </w:rPr>
              <w:t>后通过15m排气筒排放</w:t>
            </w:r>
            <w:r>
              <w:rPr>
                <w:rFonts w:hint="eastAsia" w:ascii="Times New Roman" w:hAnsi="Times New Roman" w:cs="Times New Roman" w:eastAsiaTheme="minorEastAsia"/>
                <w:color w:val="auto"/>
                <w:sz w:val="24"/>
                <w:szCs w:val="24"/>
                <w:lang w:val="en-US" w:eastAsia="zh-CN"/>
              </w:rPr>
              <w:t>，引风机风量为</w:t>
            </w:r>
            <w:r>
              <w:rPr>
                <w:rFonts w:hint="eastAsia" w:ascii="Times New Roman" w:hAnsi="Times New Roman" w:cs="Times New Roman" w:eastAsiaTheme="minorEastAsia"/>
                <w:color w:val="auto"/>
                <w:kern w:val="2"/>
                <w:sz w:val="24"/>
                <w:szCs w:val="24"/>
                <w:lang w:val="en-US" w:eastAsia="zh-CN" w:bidi="ar-SA"/>
              </w:rPr>
              <w:t>4000</w:t>
            </w:r>
            <w:r>
              <w:rPr>
                <w:rFonts w:hint="default" w:ascii="Times New Roman" w:hAnsi="Times New Roman" w:cs="Times New Roman" w:eastAsiaTheme="minorEastAsia"/>
                <w:color w:val="auto"/>
                <w:kern w:val="2"/>
                <w:sz w:val="24"/>
                <w:szCs w:val="24"/>
                <w:lang w:val="en-US" w:eastAsia="zh-CN" w:bidi="ar-SA"/>
              </w:rPr>
              <w:t>m</w:t>
            </w:r>
            <w:r>
              <w:rPr>
                <w:rFonts w:hint="default" w:ascii="Times New Roman" w:hAnsi="Times New Roman" w:cs="Times New Roman" w:eastAsiaTheme="minorEastAsia"/>
                <w:color w:val="auto"/>
                <w:kern w:val="2"/>
                <w:sz w:val="24"/>
                <w:szCs w:val="24"/>
                <w:vertAlign w:val="superscript"/>
                <w:lang w:val="en-US" w:eastAsia="zh-CN" w:bidi="ar-SA"/>
              </w:rPr>
              <w:t>3</w:t>
            </w:r>
            <w:r>
              <w:rPr>
                <w:rFonts w:hint="default" w:ascii="Times New Roman" w:hAnsi="Times New Roman" w:cs="Times New Roman" w:eastAsiaTheme="minorEastAsia"/>
                <w:color w:val="auto"/>
                <w:kern w:val="2"/>
                <w:sz w:val="24"/>
                <w:szCs w:val="24"/>
                <w:lang w:val="en-US" w:eastAsia="zh-CN" w:bidi="ar-SA"/>
              </w:rPr>
              <w:t>/h</w:t>
            </w:r>
            <w:r>
              <w:rPr>
                <w:rFonts w:hint="eastAsia" w:ascii="Times New Roman" w:hAnsi="Times New Roman" w:cs="Times New Roman" w:eastAsiaTheme="minorEastAsia"/>
                <w:color w:val="auto"/>
                <w:kern w:val="2"/>
                <w:sz w:val="24"/>
                <w:szCs w:val="24"/>
                <w:lang w:val="en-US" w:eastAsia="zh-CN" w:bidi="ar-SA"/>
              </w:rPr>
              <w:t>，</w:t>
            </w:r>
            <w:r>
              <w:rPr>
                <w:rFonts w:hint="eastAsia" w:ascii="Times New Roman" w:hAnsi="Times New Roman" w:cs="Times New Roman" w:eastAsiaTheme="minorEastAsia"/>
                <w:color w:val="auto"/>
                <w:sz w:val="24"/>
                <w:szCs w:val="24"/>
                <w:lang w:val="en-US" w:eastAsia="zh-CN"/>
              </w:rPr>
              <w:t>布袋除尘装置</w:t>
            </w:r>
            <w:r>
              <w:rPr>
                <w:rFonts w:hint="eastAsia" w:ascii="Times New Roman" w:hAnsi="Times New Roman" w:cs="Times New Roman" w:eastAsiaTheme="minorEastAsia"/>
                <w:color w:val="auto"/>
                <w:kern w:val="2"/>
                <w:sz w:val="24"/>
                <w:szCs w:val="24"/>
                <w:lang w:val="en-US" w:eastAsia="zh-CN" w:bidi="ar-SA"/>
              </w:rPr>
              <w:t>除尘效率为99%，净化后废气有组织排放。</w:t>
            </w:r>
            <w:r>
              <w:rPr>
                <w:rFonts w:hint="default" w:ascii="Times New Roman" w:hAnsi="Times New Roman" w:cs="Times New Roman" w:eastAsiaTheme="minorEastAsia"/>
                <w:sz w:val="24"/>
                <w:szCs w:val="24"/>
              </w:rPr>
              <w:t>粉尘</w:t>
            </w:r>
            <w:r>
              <w:rPr>
                <w:rFonts w:hint="eastAsia" w:ascii="Times New Roman" w:hAnsi="Times New Roman" w:cs="Times New Roman" w:eastAsiaTheme="minorEastAsia"/>
                <w:color w:val="auto"/>
                <w:kern w:val="2"/>
                <w:sz w:val="24"/>
                <w:szCs w:val="24"/>
                <w:lang w:val="en-US" w:eastAsia="zh-CN" w:bidi="ar-SA"/>
              </w:rPr>
              <w:t>排放量为0.09425t/a，</w:t>
            </w:r>
            <w:r>
              <w:rPr>
                <w:rFonts w:hint="eastAsia" w:ascii="Times New Roman" w:hAnsi="Times New Roman" w:cs="Times New Roman" w:eastAsiaTheme="minorEastAsia"/>
                <w:kern w:val="2"/>
                <w:sz w:val="24"/>
                <w:szCs w:val="24"/>
                <w:lang w:val="en-US" w:eastAsia="zh-CN" w:bidi="ar-SA"/>
              </w:rPr>
              <w:t>年工作时长2400h，排放浓度为</w:t>
            </w:r>
            <w:r>
              <w:rPr>
                <w:rFonts w:hint="eastAsia" w:ascii="Times New Roman" w:hAnsi="Times New Roman" w:cs="Times New Roman" w:eastAsiaTheme="minorEastAsia"/>
                <w:color w:val="auto"/>
                <w:kern w:val="2"/>
                <w:sz w:val="24"/>
                <w:szCs w:val="24"/>
                <w:lang w:val="en-US" w:eastAsia="zh-CN" w:bidi="ar-SA"/>
              </w:rPr>
              <w:t>9.82</w:t>
            </w:r>
            <w:r>
              <w:rPr>
                <w:rFonts w:hint="default" w:ascii="Times New Roman" w:hAnsi="Times New Roman" w:cs="Times New Roman" w:eastAsiaTheme="minorEastAsia"/>
                <w:color w:val="auto"/>
                <w:kern w:val="2"/>
                <w:sz w:val="24"/>
                <w:szCs w:val="24"/>
                <w:lang w:val="en-US" w:eastAsia="zh-CN" w:bidi="ar-SA"/>
              </w:rPr>
              <w:t>m</w:t>
            </w:r>
            <w:r>
              <w:rPr>
                <w:rFonts w:hint="default" w:ascii="Times New Roman" w:hAnsi="Times New Roman" w:cs="Times New Roman" w:eastAsiaTheme="minorEastAsia"/>
                <w:kern w:val="2"/>
                <w:sz w:val="24"/>
                <w:szCs w:val="24"/>
                <w:lang w:val="en-US" w:eastAsia="zh-CN" w:bidi="ar-SA"/>
              </w:rPr>
              <w:t>g/m</w:t>
            </w:r>
            <w:r>
              <w:rPr>
                <w:rFonts w:hint="eastAsia" w:ascii="Times New Roman" w:hAnsi="Times New Roman" w:cs="Times New Roman" w:eastAsiaTheme="minorEastAsia"/>
                <w:kern w:val="2"/>
                <w:sz w:val="24"/>
                <w:szCs w:val="24"/>
                <w:vertAlign w:val="superscript"/>
                <w:lang w:val="en-US" w:eastAsia="zh-CN" w:bidi="ar-SA"/>
              </w:rPr>
              <w:t>3</w:t>
            </w:r>
            <w:r>
              <w:rPr>
                <w:rFonts w:hint="default" w:ascii="Times New Roman" w:hAnsi="Times New Roman" w:cs="Times New Roman" w:eastAsiaTheme="minorEastAsia"/>
                <w:sz w:val="24"/>
                <w:szCs w:val="24"/>
              </w:rPr>
              <w:t>，厂界颗粒物</w:t>
            </w:r>
            <w:r>
              <w:rPr>
                <w:rFonts w:hint="eastAsia" w:ascii="Times New Roman" w:hAnsi="Times New Roman" w:cs="Times New Roman" w:eastAsiaTheme="minorEastAsia"/>
                <w:sz w:val="24"/>
                <w:szCs w:val="24"/>
                <w:lang w:eastAsia="zh-CN"/>
              </w:rPr>
              <w:t>有</w:t>
            </w:r>
            <w:r>
              <w:rPr>
                <w:rFonts w:hint="default" w:ascii="Times New Roman" w:hAnsi="Times New Roman" w:cs="Times New Roman" w:eastAsiaTheme="minorEastAsia"/>
                <w:sz w:val="24"/>
                <w:szCs w:val="24"/>
              </w:rPr>
              <w:t>组织排放</w:t>
            </w:r>
            <w:r>
              <w:rPr>
                <w:rFonts w:hint="eastAsia" w:ascii="Times New Roman" w:hAnsi="Times New Roman" w:cs="Times New Roman" w:eastAsiaTheme="minorEastAsia"/>
                <w:sz w:val="24"/>
                <w:szCs w:val="24"/>
                <w:lang w:eastAsia="zh-CN"/>
              </w:rPr>
              <w:t>速率和</w:t>
            </w:r>
            <w:r>
              <w:rPr>
                <w:rFonts w:hint="default" w:ascii="Times New Roman" w:hAnsi="Times New Roman" w:cs="Times New Roman" w:eastAsiaTheme="minorEastAsia"/>
                <w:sz w:val="24"/>
                <w:szCs w:val="24"/>
              </w:rPr>
              <w:t>排放浓度符合《大气污染物综合排放标准》</w:t>
            </w:r>
            <w:r>
              <w:rPr>
                <w:rFonts w:hint="eastAsia"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GB16297-1996</w:t>
            </w:r>
            <w:r>
              <w:rPr>
                <w:rFonts w:hint="eastAsia" w:ascii="Times New Roman" w:hAnsi="Times New Roman" w:cs="Times New Roman" w:eastAsiaTheme="minorEastAsia"/>
                <w:sz w:val="24"/>
                <w:szCs w:val="24"/>
                <w:lang w:eastAsia="zh-CN"/>
              </w:rPr>
              <w:t>）表</w:t>
            </w:r>
            <w:r>
              <w:rPr>
                <w:rFonts w:hint="eastAsia" w:ascii="Times New Roman" w:hAnsi="Times New Roman" w:cs="Times New Roman" w:eastAsiaTheme="minorEastAsia"/>
                <w:sz w:val="24"/>
                <w:szCs w:val="24"/>
                <w:lang w:val="en-US" w:eastAsia="zh-CN"/>
              </w:rPr>
              <w:t>2的</w:t>
            </w:r>
            <w:r>
              <w:rPr>
                <w:rFonts w:hint="eastAsia" w:ascii="Times New Roman" w:hAnsi="Times New Roman" w:cs="Times New Roman" w:eastAsiaTheme="minorEastAsia"/>
                <w:sz w:val="24"/>
                <w:szCs w:val="24"/>
              </w:rPr>
              <w:t>二级标准</w:t>
            </w:r>
            <w:r>
              <w:rPr>
                <w:rFonts w:hint="default" w:ascii="Times New Roman" w:hAnsi="Times New Roman" w:cs="Times New Roman" w:eastAsiaTheme="minorEastAsia"/>
                <w:sz w:val="24"/>
                <w:szCs w:val="24"/>
              </w:rPr>
              <w:t>。</w:t>
            </w:r>
          </w:p>
          <w:p>
            <w:pPr>
              <w:pStyle w:val="3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w:t>
            </w:r>
            <w:r>
              <w:rPr>
                <w:rFonts w:hint="eastAsia" w:ascii="Times New Roman" w:hAnsi="Times New Roman" w:cs="Times New Roman" w:eastAsiaTheme="minorEastAsia"/>
                <w:sz w:val="24"/>
                <w:szCs w:val="24"/>
                <w:lang w:val="en-US" w:eastAsia="zh-CN"/>
              </w:rPr>
              <w:t>7</w:t>
            </w:r>
            <w:r>
              <w:rPr>
                <w:rFonts w:hint="default" w:ascii="Times New Roman" w:hAnsi="Times New Roman" w:cs="Times New Roman" w:eastAsiaTheme="minorEastAsia"/>
                <w:sz w:val="24"/>
                <w:szCs w:val="24"/>
              </w:rPr>
              <w:t>）抛丸粉尘</w:t>
            </w:r>
          </w:p>
          <w:p>
            <w:pPr>
              <w:keepNext w:val="0"/>
              <w:keepLines w:val="0"/>
              <w:pageBreakBefore w:val="0"/>
              <w:kinsoku/>
              <w:wordWrap/>
              <w:overflowPunct/>
              <w:topLinePunct w:val="0"/>
              <w:autoSpaceDE/>
              <w:autoSpaceDN/>
              <w:bidi w:val="0"/>
              <w:spacing w:line="360" w:lineRule="auto"/>
              <w:ind w:leftChars="0" w:firstLine="480" w:firstLineChars="200"/>
              <w:jc w:val="both"/>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企业使用抛丸机清除铸件表面的氧化皮，抛丸过程中粉尘产生量约占工件的0.</w:t>
            </w:r>
            <w:r>
              <w:rPr>
                <w:rFonts w:hint="eastAsia" w:ascii="Times New Roman" w:hAnsi="Times New Roman" w:cs="Times New Roman" w:eastAsiaTheme="minorEastAsia"/>
                <w:sz w:val="24"/>
                <w:szCs w:val="24"/>
                <w:lang w:val="en-US" w:eastAsia="zh-CN"/>
              </w:rPr>
              <w:t>01</w:t>
            </w:r>
            <w:r>
              <w:rPr>
                <w:rFonts w:hint="default"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rPr>
              <w:t>，本项目需抛丸的铸件为</w:t>
            </w:r>
            <w:r>
              <w:rPr>
                <w:rFonts w:hint="eastAsia" w:ascii="Times New Roman" w:hAnsi="Times New Roman" w:cs="Times New Roman" w:eastAsiaTheme="minorEastAsia"/>
                <w:sz w:val="24"/>
                <w:szCs w:val="24"/>
                <w:lang w:val="en-US" w:eastAsia="zh-CN"/>
              </w:rPr>
              <w:t>18850</w:t>
            </w:r>
            <w:r>
              <w:rPr>
                <w:rFonts w:hint="default" w:ascii="Times New Roman" w:hAnsi="Times New Roman" w:cs="Times New Roman" w:eastAsiaTheme="minorEastAsia"/>
                <w:sz w:val="24"/>
                <w:szCs w:val="24"/>
              </w:rPr>
              <w:t>t/a，粉尘产生量</w:t>
            </w:r>
            <w:r>
              <w:rPr>
                <w:rFonts w:hint="eastAsia" w:ascii="Times New Roman" w:hAnsi="Times New Roman" w:cs="Times New Roman" w:eastAsiaTheme="minorEastAsia"/>
                <w:sz w:val="24"/>
                <w:szCs w:val="24"/>
                <w:lang w:val="en-US" w:eastAsia="zh-CN"/>
              </w:rPr>
              <w:t>1.885</w:t>
            </w:r>
            <w:r>
              <w:rPr>
                <w:rFonts w:hint="default" w:ascii="Times New Roman" w:hAnsi="Times New Roman" w:cs="Times New Roman" w:eastAsiaTheme="minorEastAsia"/>
                <w:sz w:val="24"/>
                <w:szCs w:val="24"/>
              </w:rPr>
              <w:t>t/a，抛丸</w:t>
            </w:r>
            <w:r>
              <w:rPr>
                <w:rFonts w:hint="default" w:ascii="Times New Roman" w:hAnsi="Times New Roman" w:cs="Times New Roman" w:eastAsiaTheme="minorEastAsia"/>
                <w:sz w:val="24"/>
                <w:szCs w:val="24"/>
                <w:lang w:eastAsia="zh-CN"/>
              </w:rPr>
              <w:t>车间</w:t>
            </w:r>
            <w:r>
              <w:rPr>
                <w:rFonts w:hint="default" w:ascii="Times New Roman" w:hAnsi="Times New Roman" w:cs="Times New Roman" w:eastAsiaTheme="minorEastAsia"/>
                <w:sz w:val="24"/>
                <w:szCs w:val="24"/>
              </w:rPr>
              <w:t>机运行时为</w:t>
            </w:r>
            <w:r>
              <w:rPr>
                <w:rFonts w:hint="default" w:ascii="Times New Roman" w:hAnsi="Times New Roman" w:cs="Times New Roman" w:eastAsiaTheme="minorEastAsia"/>
                <w:sz w:val="24"/>
                <w:szCs w:val="24"/>
                <w:lang w:eastAsia="zh-CN"/>
              </w:rPr>
              <w:t>封闭</w:t>
            </w:r>
            <w:r>
              <w:rPr>
                <w:rFonts w:hint="default" w:ascii="Times New Roman" w:hAnsi="Times New Roman" w:cs="Times New Roman" w:eastAsiaTheme="minorEastAsia"/>
                <w:sz w:val="24"/>
                <w:szCs w:val="24"/>
              </w:rPr>
              <w:t>状态，</w:t>
            </w:r>
            <w:r>
              <w:rPr>
                <w:rFonts w:hint="eastAsia" w:ascii="Times New Roman" w:hAnsi="Times New Roman" w:cs="Times New Roman" w:eastAsiaTheme="minorEastAsia"/>
                <w:sz w:val="24"/>
                <w:szCs w:val="24"/>
                <w:lang w:eastAsia="zh-CN"/>
              </w:rPr>
              <w:t>粉尘</w:t>
            </w:r>
            <w:r>
              <w:rPr>
                <w:rFonts w:hint="eastAsia" w:ascii="Times New Roman" w:hAnsi="Times New Roman" w:cs="Times New Roman" w:eastAsiaTheme="minorEastAsia"/>
                <w:sz w:val="24"/>
                <w:szCs w:val="24"/>
                <w:lang w:val="en-US" w:eastAsia="zh-CN"/>
              </w:rPr>
              <w:t>废气经管道引至</w:t>
            </w:r>
            <w:r>
              <w:rPr>
                <w:rFonts w:hint="eastAsia" w:ascii="Times New Roman" w:hAnsi="Times New Roman" w:cs="Times New Roman" w:eastAsiaTheme="minorEastAsia"/>
                <w:color w:val="auto"/>
                <w:sz w:val="24"/>
                <w:szCs w:val="24"/>
                <w:lang w:val="en-US" w:eastAsia="zh-CN"/>
              </w:rPr>
              <w:t>布袋除尘装置处理</w:t>
            </w:r>
            <w:r>
              <w:rPr>
                <w:rFonts w:hint="eastAsia" w:ascii="Times New Roman" w:hAnsi="Times New Roman" w:cs="Times New Roman" w:eastAsiaTheme="minorEastAsia"/>
                <w:color w:val="auto"/>
                <w:kern w:val="2"/>
                <w:sz w:val="24"/>
                <w:szCs w:val="24"/>
                <w:lang w:val="en-US" w:eastAsia="zh-CN" w:bidi="ar-SA"/>
              </w:rPr>
              <w:t>后通过15m排气筒排放</w:t>
            </w:r>
            <w:r>
              <w:rPr>
                <w:rFonts w:hint="eastAsia" w:ascii="Times New Roman" w:hAnsi="Times New Roman" w:cs="Times New Roman" w:eastAsiaTheme="minorEastAsia"/>
                <w:color w:val="auto"/>
                <w:sz w:val="24"/>
                <w:szCs w:val="24"/>
                <w:lang w:val="en-US" w:eastAsia="zh-CN"/>
              </w:rPr>
              <w:t>，引风机风量为</w:t>
            </w:r>
            <w:r>
              <w:rPr>
                <w:rFonts w:hint="eastAsia" w:ascii="Times New Roman" w:hAnsi="Times New Roman" w:cs="Times New Roman" w:eastAsiaTheme="minorEastAsia"/>
                <w:color w:val="auto"/>
                <w:kern w:val="2"/>
                <w:sz w:val="24"/>
                <w:szCs w:val="24"/>
                <w:lang w:val="en-US" w:eastAsia="zh-CN" w:bidi="ar-SA"/>
              </w:rPr>
              <w:t>4000</w:t>
            </w:r>
            <w:r>
              <w:rPr>
                <w:rFonts w:hint="default" w:ascii="Times New Roman" w:hAnsi="Times New Roman" w:cs="Times New Roman" w:eastAsiaTheme="minorEastAsia"/>
                <w:color w:val="auto"/>
                <w:kern w:val="2"/>
                <w:sz w:val="24"/>
                <w:szCs w:val="24"/>
                <w:lang w:val="en-US" w:eastAsia="zh-CN" w:bidi="ar-SA"/>
              </w:rPr>
              <w:t>m</w:t>
            </w:r>
            <w:r>
              <w:rPr>
                <w:rFonts w:hint="default" w:ascii="Times New Roman" w:hAnsi="Times New Roman" w:cs="Times New Roman" w:eastAsiaTheme="minorEastAsia"/>
                <w:color w:val="auto"/>
                <w:kern w:val="2"/>
                <w:sz w:val="24"/>
                <w:szCs w:val="24"/>
                <w:vertAlign w:val="superscript"/>
                <w:lang w:val="en-US" w:eastAsia="zh-CN" w:bidi="ar-SA"/>
              </w:rPr>
              <w:t>3</w:t>
            </w:r>
            <w:r>
              <w:rPr>
                <w:rFonts w:hint="default" w:ascii="Times New Roman" w:hAnsi="Times New Roman" w:cs="Times New Roman" w:eastAsiaTheme="minorEastAsia"/>
                <w:color w:val="auto"/>
                <w:kern w:val="2"/>
                <w:sz w:val="24"/>
                <w:szCs w:val="24"/>
                <w:lang w:val="en-US" w:eastAsia="zh-CN" w:bidi="ar-SA"/>
              </w:rPr>
              <w:t>/h</w:t>
            </w:r>
            <w:r>
              <w:rPr>
                <w:rFonts w:hint="eastAsia" w:ascii="Times New Roman" w:hAnsi="Times New Roman" w:cs="Times New Roman" w:eastAsiaTheme="minorEastAsia"/>
                <w:color w:val="auto"/>
                <w:kern w:val="2"/>
                <w:sz w:val="24"/>
                <w:szCs w:val="24"/>
                <w:lang w:val="en-US" w:eastAsia="zh-CN" w:bidi="ar-SA"/>
              </w:rPr>
              <w:t>，</w:t>
            </w:r>
            <w:r>
              <w:rPr>
                <w:rFonts w:hint="eastAsia" w:ascii="Times New Roman" w:hAnsi="Times New Roman" w:cs="Times New Roman" w:eastAsiaTheme="minorEastAsia"/>
                <w:color w:val="auto"/>
                <w:sz w:val="24"/>
                <w:szCs w:val="24"/>
                <w:lang w:val="en-US" w:eastAsia="zh-CN"/>
              </w:rPr>
              <w:t>布袋除尘装置</w:t>
            </w:r>
            <w:r>
              <w:rPr>
                <w:rFonts w:hint="eastAsia" w:ascii="Times New Roman" w:hAnsi="Times New Roman" w:cs="Times New Roman" w:eastAsiaTheme="minorEastAsia"/>
                <w:color w:val="auto"/>
                <w:kern w:val="2"/>
                <w:sz w:val="24"/>
                <w:szCs w:val="24"/>
                <w:lang w:val="en-US" w:eastAsia="zh-CN" w:bidi="ar-SA"/>
              </w:rPr>
              <w:t>除尘效率为99%。</w:t>
            </w:r>
            <w:r>
              <w:rPr>
                <w:rFonts w:hint="default" w:ascii="Times New Roman" w:hAnsi="Times New Roman" w:cs="Times New Roman" w:eastAsiaTheme="minorEastAsia"/>
                <w:sz w:val="24"/>
                <w:szCs w:val="24"/>
              </w:rPr>
              <w:t>粉尘</w:t>
            </w:r>
            <w:r>
              <w:rPr>
                <w:rFonts w:hint="eastAsia" w:ascii="Times New Roman" w:hAnsi="Times New Roman" w:cs="Times New Roman" w:eastAsiaTheme="minorEastAsia"/>
                <w:color w:val="auto"/>
                <w:kern w:val="2"/>
                <w:sz w:val="24"/>
                <w:szCs w:val="24"/>
                <w:lang w:val="en-US" w:eastAsia="zh-CN" w:bidi="ar-SA"/>
              </w:rPr>
              <w:t>排放量为0.01885t/a，</w:t>
            </w:r>
            <w:r>
              <w:rPr>
                <w:rFonts w:hint="eastAsia" w:ascii="Times New Roman" w:hAnsi="Times New Roman" w:cs="Times New Roman" w:eastAsiaTheme="minorEastAsia"/>
                <w:kern w:val="2"/>
                <w:sz w:val="24"/>
                <w:szCs w:val="24"/>
                <w:lang w:val="en-US" w:eastAsia="zh-CN" w:bidi="ar-SA"/>
              </w:rPr>
              <w:t>年工作时长2400h，排放浓度为</w:t>
            </w:r>
            <w:r>
              <w:rPr>
                <w:rFonts w:hint="eastAsia" w:ascii="Times New Roman" w:hAnsi="Times New Roman" w:cs="Times New Roman" w:eastAsiaTheme="minorEastAsia"/>
                <w:color w:val="auto"/>
                <w:kern w:val="2"/>
                <w:sz w:val="24"/>
                <w:szCs w:val="24"/>
                <w:lang w:val="en-US" w:eastAsia="zh-CN" w:bidi="ar-SA"/>
              </w:rPr>
              <w:t>1.96</w:t>
            </w:r>
            <w:r>
              <w:rPr>
                <w:rFonts w:hint="default" w:ascii="Times New Roman" w:hAnsi="Times New Roman" w:cs="Times New Roman" w:eastAsiaTheme="minorEastAsia"/>
                <w:color w:val="auto"/>
                <w:kern w:val="2"/>
                <w:sz w:val="24"/>
                <w:szCs w:val="24"/>
                <w:lang w:val="en-US" w:eastAsia="zh-CN" w:bidi="ar-SA"/>
              </w:rPr>
              <w:t>m</w:t>
            </w:r>
            <w:r>
              <w:rPr>
                <w:rFonts w:hint="default" w:ascii="Times New Roman" w:hAnsi="Times New Roman" w:cs="Times New Roman" w:eastAsiaTheme="minorEastAsia"/>
                <w:kern w:val="2"/>
                <w:sz w:val="24"/>
                <w:szCs w:val="24"/>
                <w:lang w:val="en-US" w:eastAsia="zh-CN" w:bidi="ar-SA"/>
              </w:rPr>
              <w:t>g/m</w:t>
            </w:r>
            <w:r>
              <w:rPr>
                <w:rFonts w:hint="eastAsia" w:ascii="Times New Roman" w:hAnsi="Times New Roman" w:cs="Times New Roman" w:eastAsiaTheme="minorEastAsia"/>
                <w:kern w:val="2"/>
                <w:sz w:val="24"/>
                <w:szCs w:val="24"/>
                <w:vertAlign w:val="superscript"/>
                <w:lang w:val="en-US" w:eastAsia="zh-CN" w:bidi="ar-SA"/>
              </w:rPr>
              <w:t>3</w:t>
            </w:r>
            <w:r>
              <w:rPr>
                <w:rFonts w:hint="default" w:ascii="Times New Roman" w:hAnsi="Times New Roman" w:cs="Times New Roman" w:eastAsiaTheme="minorEastAsia"/>
                <w:sz w:val="24"/>
                <w:szCs w:val="24"/>
              </w:rPr>
              <w:t>，厂界颗粒物</w:t>
            </w:r>
            <w:r>
              <w:rPr>
                <w:rFonts w:hint="eastAsia" w:ascii="Times New Roman" w:hAnsi="Times New Roman" w:cs="Times New Roman" w:eastAsiaTheme="minorEastAsia"/>
                <w:sz w:val="24"/>
                <w:szCs w:val="24"/>
                <w:lang w:eastAsia="zh-CN"/>
              </w:rPr>
              <w:t>有</w:t>
            </w:r>
            <w:r>
              <w:rPr>
                <w:rFonts w:hint="default" w:ascii="Times New Roman" w:hAnsi="Times New Roman" w:cs="Times New Roman" w:eastAsiaTheme="minorEastAsia"/>
                <w:sz w:val="24"/>
                <w:szCs w:val="24"/>
              </w:rPr>
              <w:t>组织排放监控点排放浓度符合《大气污染物综合排放标准》</w:t>
            </w:r>
            <w:r>
              <w:rPr>
                <w:rFonts w:hint="eastAsia"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GB16297-1996</w:t>
            </w:r>
            <w:r>
              <w:rPr>
                <w:rFonts w:hint="eastAsia" w:ascii="Times New Roman" w:hAnsi="Times New Roman" w:cs="Times New Roman" w:eastAsiaTheme="minorEastAsia"/>
                <w:sz w:val="24"/>
                <w:szCs w:val="24"/>
                <w:lang w:eastAsia="zh-CN"/>
              </w:rPr>
              <w:t>）表</w:t>
            </w:r>
            <w:r>
              <w:rPr>
                <w:rFonts w:hint="eastAsia" w:ascii="Times New Roman" w:hAnsi="Times New Roman" w:cs="Times New Roman" w:eastAsiaTheme="minorEastAsia"/>
                <w:sz w:val="24"/>
                <w:szCs w:val="24"/>
                <w:lang w:val="en-US" w:eastAsia="zh-CN"/>
              </w:rPr>
              <w:t>2的</w:t>
            </w:r>
            <w:r>
              <w:rPr>
                <w:rFonts w:hint="eastAsia" w:ascii="Times New Roman" w:hAnsi="Times New Roman" w:cs="Times New Roman" w:eastAsiaTheme="minorEastAsia"/>
                <w:sz w:val="24"/>
                <w:szCs w:val="24"/>
              </w:rPr>
              <w:t>二级标准</w:t>
            </w:r>
            <w:r>
              <w:rPr>
                <w:rFonts w:hint="default" w:ascii="Times New Roman" w:hAnsi="Times New Roman" w:cs="Times New Roman" w:eastAsiaTheme="minorEastAsia"/>
                <w:sz w:val="24"/>
                <w:szCs w:val="24"/>
              </w:rPr>
              <w:t>。</w:t>
            </w:r>
          </w:p>
          <w:p>
            <w:pPr>
              <w:pStyle w:val="3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w:t>
            </w:r>
            <w:r>
              <w:rPr>
                <w:rFonts w:hint="eastAsia" w:ascii="Times New Roman" w:hAnsi="Times New Roman" w:cs="Times New Roman" w:eastAsiaTheme="minorEastAsia"/>
                <w:sz w:val="24"/>
                <w:szCs w:val="24"/>
                <w:lang w:val="en-US" w:eastAsia="zh-CN"/>
              </w:rPr>
              <w:t>8</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食堂油</w:t>
            </w:r>
            <w:r>
              <w:rPr>
                <w:rFonts w:hint="default" w:ascii="Times New Roman" w:hAnsi="Times New Roman" w:cs="Times New Roman" w:eastAsiaTheme="minorEastAsia"/>
                <w:sz w:val="24"/>
                <w:szCs w:val="24"/>
                <w:lang w:eastAsia="zh-CN"/>
              </w:rPr>
              <w:t>烟</w:t>
            </w:r>
          </w:p>
          <w:p>
            <w:pPr>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项目内配套设有食堂，运营后用餐员工约</w:t>
            </w:r>
            <w:r>
              <w:rPr>
                <w:rFonts w:hint="default" w:ascii="Times New Roman" w:hAnsi="Times New Roman" w:cs="Times New Roman" w:eastAsiaTheme="minorEastAsia"/>
                <w:sz w:val="24"/>
                <w:szCs w:val="24"/>
                <w:lang w:val="en-US" w:eastAsia="zh-CN"/>
              </w:rPr>
              <w:t>60</w:t>
            </w:r>
            <w:r>
              <w:rPr>
                <w:rFonts w:hint="default" w:ascii="Times New Roman" w:hAnsi="Times New Roman" w:cs="Times New Roman" w:eastAsiaTheme="minorEastAsia"/>
                <w:sz w:val="24"/>
                <w:szCs w:val="24"/>
              </w:rPr>
              <w:t>人，食堂使用</w:t>
            </w:r>
            <w:r>
              <w:rPr>
                <w:rFonts w:hint="default" w:ascii="Times New Roman" w:hAnsi="Times New Roman" w:cs="Times New Roman" w:eastAsiaTheme="minorEastAsia"/>
                <w:sz w:val="24"/>
                <w:szCs w:val="24"/>
                <w:lang w:eastAsia="zh-CN"/>
              </w:rPr>
              <w:t>管道天然气</w:t>
            </w:r>
            <w:r>
              <w:rPr>
                <w:rFonts w:hint="default" w:ascii="Times New Roman" w:hAnsi="Times New Roman" w:cs="Times New Roman" w:eastAsiaTheme="minorEastAsia"/>
                <w:sz w:val="24"/>
                <w:szCs w:val="24"/>
              </w:rPr>
              <w:t>作为燃料。一般食堂的食用油耗油系数为30g/人·d，则其一天的食用油的用量约为</w:t>
            </w:r>
            <w:r>
              <w:rPr>
                <w:rFonts w:hint="default" w:ascii="Times New Roman" w:hAnsi="Times New Roman" w:cs="Times New Roman" w:eastAsiaTheme="minorEastAsia"/>
                <w:sz w:val="24"/>
                <w:szCs w:val="24"/>
                <w:lang w:val="en-US" w:eastAsia="zh-CN"/>
              </w:rPr>
              <w:t>1.8</w:t>
            </w:r>
            <w:r>
              <w:rPr>
                <w:rFonts w:hint="default" w:ascii="Times New Roman" w:hAnsi="Times New Roman" w:cs="Times New Roman" w:eastAsiaTheme="minorEastAsia"/>
                <w:sz w:val="24"/>
                <w:szCs w:val="24"/>
              </w:rPr>
              <w:t>kg，油烟和油的挥发量占总耗油量的2％～4％之间，项目以</w:t>
            </w:r>
            <w:r>
              <w:rPr>
                <w:rFonts w:hint="eastAsia" w:ascii="Times New Roman" w:hAnsi="Times New Roman" w:cs="Times New Roman" w:eastAsiaTheme="minorEastAsia"/>
                <w:sz w:val="24"/>
                <w:szCs w:val="24"/>
                <w:lang w:val="en-US" w:eastAsia="zh-CN"/>
              </w:rPr>
              <w:t>3</w:t>
            </w:r>
            <w:r>
              <w:rPr>
                <w:rFonts w:hint="default" w:ascii="Times New Roman" w:hAnsi="Times New Roman" w:cs="Times New Roman" w:eastAsiaTheme="minorEastAsia"/>
                <w:sz w:val="24"/>
                <w:szCs w:val="24"/>
              </w:rPr>
              <w:t>％的挥发量计，则油烟的产生量约为</w:t>
            </w: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6.2</w:t>
            </w:r>
            <w:r>
              <w:rPr>
                <w:rFonts w:hint="default" w:ascii="Times New Roman" w:hAnsi="Times New Roman" w:cs="Times New Roman" w:eastAsiaTheme="minorEastAsia"/>
                <w:sz w:val="24"/>
                <w:szCs w:val="24"/>
              </w:rPr>
              <w:t>kg/a（年工作日以</w:t>
            </w:r>
            <w:r>
              <w:rPr>
                <w:rFonts w:hint="default" w:ascii="Times New Roman" w:hAnsi="Times New Roman" w:cs="Times New Roman" w:eastAsiaTheme="minorEastAsia"/>
                <w:sz w:val="24"/>
                <w:szCs w:val="24"/>
                <w:lang w:val="en-US" w:eastAsia="zh-CN"/>
              </w:rPr>
              <w:t>30</w:t>
            </w:r>
            <w:r>
              <w:rPr>
                <w:rFonts w:hint="default" w:ascii="Times New Roman" w:hAnsi="Times New Roman" w:cs="Times New Roman" w:eastAsiaTheme="minorEastAsia"/>
                <w:sz w:val="24"/>
                <w:szCs w:val="24"/>
              </w:rPr>
              <w:t>0天计），</w:t>
            </w:r>
            <w:r>
              <w:rPr>
                <w:rFonts w:ascii="Times New Roman" w:hAnsi="Times New Roman" w:cs="Times New Roman"/>
                <w:sz w:val="24"/>
                <w:szCs w:val="24"/>
              </w:rPr>
              <w:t>灶头数为</w:t>
            </w:r>
            <w:r>
              <w:rPr>
                <w:rFonts w:hint="eastAsia" w:ascii="Times New Roman" w:hAnsi="Times New Roman" w:cs="Times New Roman"/>
                <w:sz w:val="24"/>
                <w:szCs w:val="24"/>
              </w:rPr>
              <w:t>2</w:t>
            </w:r>
            <w:r>
              <w:rPr>
                <w:rFonts w:ascii="Times New Roman" w:hAnsi="Times New Roman" w:cs="Times New Roman"/>
                <w:sz w:val="24"/>
                <w:szCs w:val="24"/>
              </w:rPr>
              <w:t>个，</w:t>
            </w:r>
            <w:r>
              <w:rPr>
                <w:rFonts w:ascii="Times New Roman"/>
                <w:sz w:val="24"/>
                <w:szCs w:val="24"/>
              </w:rPr>
              <w:t>每个灶头</w:t>
            </w:r>
            <w:r>
              <w:rPr>
                <w:rFonts w:hint="eastAsia" w:ascii="Times New Roman"/>
                <w:sz w:val="24"/>
                <w:szCs w:val="24"/>
              </w:rPr>
              <w:t>集气罩</w:t>
            </w:r>
            <w:r>
              <w:rPr>
                <w:rFonts w:ascii="Times New Roman"/>
                <w:sz w:val="24"/>
                <w:szCs w:val="24"/>
              </w:rPr>
              <w:t>排风量为</w:t>
            </w:r>
            <w:r>
              <w:rPr>
                <w:rFonts w:ascii="Times New Roman" w:hAnsi="Times New Roman"/>
                <w:sz w:val="24"/>
                <w:szCs w:val="24"/>
              </w:rPr>
              <w:t>2000m</w:t>
            </w:r>
            <w:r>
              <w:rPr>
                <w:rFonts w:ascii="Times New Roman" w:hAnsi="Times New Roman"/>
                <w:sz w:val="24"/>
                <w:szCs w:val="24"/>
                <w:vertAlign w:val="superscript"/>
              </w:rPr>
              <w:t>3</w:t>
            </w:r>
            <w:r>
              <w:rPr>
                <w:rFonts w:ascii="Times New Roman" w:hAnsi="Times New Roman"/>
                <w:sz w:val="24"/>
                <w:szCs w:val="24"/>
              </w:rPr>
              <w:t>/h</w:t>
            </w:r>
            <w:r>
              <w:rPr>
                <w:rFonts w:ascii="Times New Roman"/>
                <w:sz w:val="24"/>
                <w:szCs w:val="24"/>
              </w:rPr>
              <w:t>计（共</w:t>
            </w:r>
            <w:r>
              <w:rPr>
                <w:rFonts w:ascii="Times New Roman" w:hAnsi="Times New Roman"/>
                <w:sz w:val="24"/>
                <w:szCs w:val="24"/>
              </w:rPr>
              <w:t>4000m</w:t>
            </w:r>
            <w:r>
              <w:rPr>
                <w:rFonts w:ascii="Times New Roman" w:hAnsi="Times New Roman"/>
                <w:sz w:val="24"/>
                <w:szCs w:val="24"/>
                <w:vertAlign w:val="superscript"/>
              </w:rPr>
              <w:t>3</w:t>
            </w:r>
            <w:r>
              <w:rPr>
                <w:rFonts w:ascii="Times New Roman" w:hAnsi="Times New Roman"/>
                <w:sz w:val="24"/>
                <w:szCs w:val="24"/>
              </w:rPr>
              <w:t>/h</w:t>
            </w:r>
            <w:r>
              <w:rPr>
                <w:rFonts w:ascii="Times New Roman"/>
                <w:sz w:val="24"/>
                <w:szCs w:val="24"/>
              </w:rPr>
              <w:t>）</w:t>
            </w:r>
            <w:r>
              <w:rPr>
                <w:rFonts w:ascii="Times New Roman" w:hAnsi="Times New Roman" w:cs="Times New Roman"/>
                <w:sz w:val="24"/>
                <w:szCs w:val="24"/>
              </w:rPr>
              <w:t>，</w:t>
            </w:r>
            <w:r>
              <w:rPr>
                <w:rFonts w:hint="default" w:ascii="Times New Roman" w:hAnsi="Times New Roman" w:cs="Times New Roman" w:eastAsiaTheme="minorEastAsia"/>
                <w:sz w:val="24"/>
                <w:szCs w:val="24"/>
              </w:rPr>
              <w:t>每天工作</w:t>
            </w:r>
            <w:r>
              <w:rPr>
                <w:rFonts w:hint="default"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rPr>
              <w:t>小时，则厨房油烟产生浓度为</w:t>
            </w:r>
            <w:r>
              <w:rPr>
                <w:rFonts w:hint="eastAsia" w:ascii="Times New Roman" w:hAnsi="Times New Roman" w:cs="Times New Roman" w:eastAsiaTheme="minorEastAsia"/>
                <w:sz w:val="24"/>
                <w:szCs w:val="24"/>
                <w:lang w:val="en-US" w:eastAsia="zh-CN"/>
              </w:rPr>
              <w:t>6.75</w:t>
            </w:r>
            <w:r>
              <w:rPr>
                <w:rFonts w:hint="default" w:ascii="Times New Roman" w:hAnsi="Times New Roman" w:cs="Times New Roman" w:eastAsiaTheme="minorEastAsia"/>
                <w:sz w:val="24"/>
                <w:szCs w:val="24"/>
              </w:rPr>
              <w:t>mg/m</w:t>
            </w:r>
            <w:r>
              <w:rPr>
                <w:rFonts w:hint="default" w:ascii="Times New Roman" w:hAnsi="Times New Roman" w:cs="Times New Roman" w:eastAsiaTheme="minorEastAsia"/>
                <w:sz w:val="24"/>
                <w:szCs w:val="24"/>
                <w:vertAlign w:val="superscript"/>
              </w:rPr>
              <w:t>3</w: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eastAsia="zh-CN"/>
              </w:rPr>
              <w:t>项目</w:t>
            </w:r>
            <w:r>
              <w:rPr>
                <w:rFonts w:hint="default" w:ascii="Times New Roman" w:hAnsi="Times New Roman" w:cs="Times New Roman" w:eastAsiaTheme="minorEastAsia"/>
                <w:sz w:val="24"/>
                <w:szCs w:val="24"/>
              </w:rPr>
              <w:t>拟采油烟净化装置进行处理，油烟去除率为</w:t>
            </w:r>
            <w:r>
              <w:rPr>
                <w:rFonts w:hint="eastAsia" w:ascii="Times New Roman" w:hAnsi="Times New Roman" w:cs="Times New Roman" w:eastAsiaTheme="minorEastAsia"/>
                <w:sz w:val="24"/>
                <w:szCs w:val="24"/>
                <w:lang w:val="en-US" w:eastAsia="zh-CN"/>
              </w:rPr>
              <w:t>75</w:t>
            </w:r>
            <w:r>
              <w:rPr>
                <w:rFonts w:hint="default" w:ascii="Times New Roman" w:hAnsi="Times New Roman" w:cs="Times New Roman" w:eastAsiaTheme="minorEastAsia"/>
                <w:sz w:val="24"/>
                <w:szCs w:val="24"/>
              </w:rPr>
              <w:t>%，</w:t>
            </w:r>
            <w:r>
              <w:rPr>
                <w:rFonts w:hint="eastAsia" w:ascii="Times New Roman" w:hAnsi="Times New Roman" w:cs="Times New Roman" w:eastAsiaTheme="minorEastAsia"/>
                <w:sz w:val="24"/>
                <w:szCs w:val="24"/>
                <w:lang w:eastAsia="zh-CN"/>
              </w:rPr>
              <w:t>食堂油烟的排放量为</w:t>
            </w:r>
            <w:r>
              <w:rPr>
                <w:rFonts w:hint="eastAsia" w:ascii="Times New Roman" w:hAnsi="Times New Roman" w:cs="Times New Roman" w:eastAsiaTheme="minorEastAsia"/>
                <w:sz w:val="24"/>
                <w:szCs w:val="24"/>
                <w:lang w:val="en-US" w:eastAsia="zh-CN"/>
              </w:rPr>
              <w:t>4.05</w:t>
            </w:r>
            <w:r>
              <w:rPr>
                <w:rFonts w:hint="default" w:ascii="Times New Roman" w:hAnsi="Times New Roman" w:cs="Times New Roman" w:eastAsiaTheme="minorEastAsia"/>
                <w:sz w:val="24"/>
                <w:szCs w:val="24"/>
              </w:rPr>
              <w:t>kg/a</w:t>
            </w:r>
            <w:r>
              <w:rPr>
                <w:rFonts w:hint="eastAsia"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外排油烟浓度为</w:t>
            </w:r>
            <w:r>
              <w:rPr>
                <w:rFonts w:hint="eastAsia" w:ascii="Times New Roman" w:hAnsi="Times New Roman" w:cs="Times New Roman" w:eastAsiaTheme="minorEastAsia"/>
                <w:sz w:val="24"/>
                <w:szCs w:val="24"/>
                <w:lang w:val="en-US" w:eastAsia="zh-CN"/>
              </w:rPr>
              <w:t>1.69</w:t>
            </w:r>
            <w:r>
              <w:rPr>
                <w:rFonts w:hint="default" w:ascii="Times New Roman" w:hAnsi="Times New Roman" w:cs="Times New Roman" w:eastAsiaTheme="minorEastAsia"/>
                <w:sz w:val="24"/>
                <w:szCs w:val="24"/>
              </w:rPr>
              <w:t>mg/m</w:t>
            </w:r>
            <w:r>
              <w:rPr>
                <w:rFonts w:hint="default" w:ascii="Times New Roman" w:hAnsi="Times New Roman" w:cs="Times New Roman" w:eastAsiaTheme="minorEastAsia"/>
                <w:sz w:val="24"/>
                <w:szCs w:val="24"/>
                <w:vertAlign w:val="superscript"/>
              </w:rPr>
              <w:t>3</w:t>
            </w:r>
            <w:r>
              <w:rPr>
                <w:rFonts w:hint="default" w:ascii="Times New Roman" w:hAnsi="Times New Roman" w:cs="Times New Roman" w:eastAsiaTheme="minorEastAsia"/>
                <w:sz w:val="24"/>
                <w:szCs w:val="24"/>
              </w:rPr>
              <w:t>，排放浓度小于2mg/m</w:t>
            </w:r>
            <w:r>
              <w:rPr>
                <w:rFonts w:hint="default" w:ascii="Times New Roman" w:hAnsi="Times New Roman" w:cs="Times New Roman" w:eastAsiaTheme="minorEastAsia"/>
                <w:sz w:val="24"/>
                <w:szCs w:val="24"/>
                <w:vertAlign w:val="superscript"/>
              </w:rPr>
              <w:t>3</w:t>
            </w:r>
            <w:r>
              <w:rPr>
                <w:rFonts w:hint="default" w:ascii="Times New Roman" w:hAnsi="Times New Roman" w:cs="Times New Roman" w:eastAsiaTheme="minorEastAsia"/>
                <w:sz w:val="24"/>
                <w:szCs w:val="24"/>
              </w:rPr>
              <w:t>，满足《饮食业油烟排放标准》（GB18483-2001）中的要求，经屋顶排气筒外排，对环境影响较小。</w:t>
            </w:r>
          </w:p>
          <w:p>
            <w:pPr>
              <w:pStyle w:val="32"/>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2、废水污染源分析</w:t>
            </w:r>
          </w:p>
          <w:p>
            <w:pPr>
              <w:tabs>
                <w:tab w:val="left" w:pos="1170"/>
              </w:tabs>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eastAsia="zh-CN"/>
              </w:rPr>
              <w:t>营运期废水主要为冷却水和员工生活污水</w:t>
            </w:r>
            <w:r>
              <w:rPr>
                <w:rFonts w:hint="default" w:ascii="Times New Roman" w:hAnsi="Times New Roman" w:cs="Times New Roman" w:eastAsiaTheme="minorEastAsia"/>
                <w:sz w:val="24"/>
                <w:szCs w:val="24"/>
              </w:rPr>
              <w:t>。</w:t>
            </w:r>
          </w:p>
          <w:p>
            <w:pPr>
              <w:numPr>
                <w:ilvl w:val="0"/>
                <w:numId w:val="0"/>
              </w:numPr>
              <w:tabs>
                <w:tab w:val="left" w:pos="1170"/>
              </w:tabs>
              <w:spacing w:line="360" w:lineRule="auto"/>
              <w:ind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lang w:eastAsia="zh-CN"/>
              </w:rPr>
              <w:t>）冷却水</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firstLine="480" w:firstLineChars="200"/>
              <w:jc w:val="both"/>
              <w:textAlignment w:val="auto"/>
              <w:outlineLvl w:val="9"/>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本项目冷却水主要包括中频炉间接冷却水等，熔炼车间内设置了</w:t>
            </w:r>
            <w:r>
              <w:rPr>
                <w:rFonts w:hint="eastAsia" w:ascii="Times New Roman" w:hAnsi="Times New Roman" w:cs="Times New Roman" w:eastAsiaTheme="minorEastAsia"/>
                <w:sz w:val="24"/>
                <w:szCs w:val="24"/>
                <w:lang w:val="en-US" w:eastAsia="zh-CN"/>
              </w:rPr>
              <w:t>冷却水</w:t>
            </w:r>
            <w:r>
              <w:rPr>
                <w:rFonts w:hint="default" w:ascii="Times New Roman" w:hAnsi="Times New Roman" w:cs="Times New Roman" w:eastAsiaTheme="minorEastAsia"/>
                <w:sz w:val="24"/>
                <w:szCs w:val="24"/>
                <w:lang w:val="en-US" w:eastAsia="zh-CN"/>
              </w:rPr>
              <w:t>循环水池（3</w:t>
            </w:r>
            <w:r>
              <w:rPr>
                <w:rFonts w:hint="eastAsia" w:ascii="Times New Roman" w:hAnsi="Times New Roman" w:cs="Times New Roman" w:eastAsiaTheme="minorEastAsia"/>
                <w:sz w:val="24"/>
                <w:szCs w:val="24"/>
                <w:lang w:val="en-US" w:eastAsia="zh-CN"/>
              </w:rPr>
              <w:t>0</w:t>
            </w:r>
            <w:r>
              <w:rPr>
                <w:rFonts w:hint="default" w:ascii="Times New Roman" w:hAnsi="Times New Roman" w:cs="Times New Roman" w:eastAsiaTheme="minorEastAsia"/>
                <w:sz w:val="24"/>
                <w:szCs w:val="24"/>
                <w:lang w:val="en-US" w:eastAsia="zh-CN"/>
              </w:rPr>
              <w:t>0m</w:t>
            </w:r>
            <w:r>
              <w:rPr>
                <w:rFonts w:hint="default" w:ascii="Times New Roman" w:hAnsi="Times New Roman" w:cs="Times New Roman" w:eastAsiaTheme="minorEastAsia"/>
                <w:sz w:val="24"/>
                <w:szCs w:val="24"/>
                <w:vertAlign w:val="superscript"/>
                <w:lang w:val="en-US" w:eastAsia="zh-CN"/>
              </w:rPr>
              <w:t>3</w:t>
            </w:r>
            <w:r>
              <w:rPr>
                <w:rFonts w:hint="default" w:ascii="Times New Roman" w:hAnsi="Times New Roman" w:cs="Times New Roman" w:eastAsiaTheme="minorEastAsia"/>
                <w:sz w:val="24"/>
                <w:szCs w:val="24"/>
                <w:lang w:val="en-US" w:eastAsia="zh-CN"/>
              </w:rPr>
              <w:t>），本项目冷却用水量约为12万</w:t>
            </w:r>
            <w:r>
              <w:rPr>
                <w:rFonts w:hint="default" w:ascii="Times New Roman" w:hAnsi="Times New Roman" w:cs="Times New Roman" w:eastAsiaTheme="minorEastAsia"/>
                <w:sz w:val="24"/>
                <w:szCs w:val="24"/>
              </w:rPr>
              <w:t>m</w:t>
            </w:r>
            <w:r>
              <w:rPr>
                <w:rFonts w:hint="default" w:ascii="Times New Roman" w:hAnsi="Times New Roman" w:cs="Times New Roman" w:eastAsiaTheme="minorEastAsia"/>
                <w:sz w:val="24"/>
                <w:szCs w:val="24"/>
                <w:vertAlign w:val="superscript"/>
              </w:rPr>
              <w:t>3</w:t>
            </w:r>
            <w:r>
              <w:rPr>
                <w:rFonts w:hint="default" w:ascii="Times New Roman" w:hAnsi="Times New Roman" w:cs="Times New Roman" w:eastAsiaTheme="minorEastAsia"/>
                <w:sz w:val="24"/>
                <w:szCs w:val="24"/>
              </w:rPr>
              <w:t>/a</w:t>
            </w:r>
            <w:r>
              <w:rPr>
                <w:rFonts w:hint="default" w:ascii="Times New Roman" w:hAnsi="Times New Roman" w:cs="Times New Roman" w:eastAsiaTheme="minorEastAsia"/>
                <w:sz w:val="24"/>
                <w:szCs w:val="24"/>
                <w:lang w:eastAsia="zh-CN"/>
              </w:rPr>
              <w:t>，蒸发损耗量约为</w:t>
            </w:r>
            <w:r>
              <w:rPr>
                <w:rFonts w:hint="eastAsia" w:ascii="Times New Roman" w:hAnsi="Times New Roman" w:cs="Times New Roman" w:eastAsiaTheme="minorEastAsia"/>
                <w:sz w:val="24"/>
                <w:szCs w:val="24"/>
                <w:lang w:val="en-US" w:eastAsia="zh-CN"/>
              </w:rPr>
              <w:t>10</w:t>
            </w:r>
            <w:r>
              <w:rPr>
                <w:rFonts w:hint="default" w:ascii="Times New Roman" w:hAnsi="Times New Roman" w:cs="Times New Roman" w:eastAsiaTheme="minorEastAsia"/>
                <w:sz w:val="24"/>
                <w:szCs w:val="24"/>
                <w:lang w:val="en-US" w:eastAsia="zh-CN"/>
              </w:rPr>
              <w:t>%，即本项目冷却用水回用</w:t>
            </w:r>
            <w:r>
              <w:rPr>
                <w:rFonts w:hint="eastAsia" w:ascii="Times New Roman" w:hAnsi="Times New Roman" w:cs="Times New Roman"/>
                <w:color w:val="000000" w:themeColor="text1"/>
                <w:sz w:val="24"/>
                <w:szCs w:val="24"/>
                <w:lang w:val="en-US" w:eastAsia="zh-CN"/>
              </w:rPr>
              <w:t>10.8万</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3</w:t>
            </w:r>
            <w:r>
              <w:rPr>
                <w:rFonts w:ascii="Times New Roman" w:hAnsi="Times New Roman" w:cs="Times New Roman"/>
                <w:color w:val="000000" w:themeColor="text1"/>
                <w:sz w:val="24"/>
                <w:szCs w:val="24"/>
              </w:rPr>
              <w:t>/a</w:t>
            </w:r>
            <w:r>
              <w:rPr>
                <w:rFonts w:hint="eastAsia" w:ascii="Times New Roman" w:hAnsi="Times New Roman" w:cs="Times New Roman"/>
                <w:color w:val="000000" w:themeColor="text1"/>
                <w:sz w:val="24"/>
                <w:szCs w:val="24"/>
                <w:lang w:eastAsia="zh-CN"/>
              </w:rPr>
              <w:t>，</w:t>
            </w:r>
            <w:r>
              <w:rPr>
                <w:rFonts w:hint="eastAsia" w:ascii="Times New Roman" w:hAnsi="Times New Roman" w:cs="Times New Roman"/>
                <w:color w:val="000000"/>
                <w:sz w:val="24"/>
                <w:szCs w:val="24"/>
                <w:vertAlign w:val="baseline"/>
                <w:lang w:val="en-US" w:eastAsia="zh-CN"/>
              </w:rPr>
              <w:t>需添加新鲜水量为12000</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3</w:t>
            </w:r>
            <w:r>
              <w:rPr>
                <w:rFonts w:ascii="Times New Roman" w:hAnsi="Times New Roman" w:cs="Times New Roman"/>
                <w:color w:val="000000" w:themeColor="text1"/>
                <w:sz w:val="24"/>
                <w:szCs w:val="24"/>
              </w:rPr>
              <w:t>/a</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val="en-US" w:eastAsia="zh-CN"/>
              </w:rPr>
              <w:t>冷却水循环使用，</w:t>
            </w:r>
            <w:r>
              <w:rPr>
                <w:rFonts w:hint="eastAsia" w:ascii="Times New Roman" w:hAnsi="Times New Roman" w:cs="Times New Roman" w:eastAsiaTheme="minorEastAsia"/>
                <w:sz w:val="24"/>
                <w:szCs w:val="24"/>
                <w:lang w:val="en-US" w:eastAsia="zh-CN"/>
              </w:rPr>
              <w:t>不外排</w:t>
            </w:r>
            <w:r>
              <w:rPr>
                <w:rFonts w:hint="default" w:ascii="Times New Roman" w:hAnsi="Times New Roman" w:cs="Times New Roman" w:eastAsiaTheme="minorEastAsia"/>
                <w:sz w:val="24"/>
                <w:szCs w:val="24"/>
                <w:lang w:val="en-US" w:eastAsia="zh-CN"/>
              </w:rPr>
              <w:t>。</w:t>
            </w:r>
          </w:p>
          <w:p>
            <w:pPr>
              <w:numPr>
                <w:ilvl w:val="0"/>
                <w:numId w:val="0"/>
              </w:numPr>
              <w:tabs>
                <w:tab w:val="left" w:pos="1170"/>
              </w:tabs>
              <w:spacing w:line="360" w:lineRule="auto"/>
              <w:ind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lang w:eastAsia="zh-CN"/>
              </w:rPr>
              <w:t>）员工生活污水</w:t>
            </w:r>
          </w:p>
          <w:p>
            <w:pPr>
              <w:numPr>
                <w:ilvl w:val="0"/>
                <w:numId w:val="0"/>
              </w:numPr>
              <w:tabs>
                <w:tab w:val="left" w:pos="1170"/>
              </w:tabs>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项目定员</w:t>
            </w:r>
            <w:r>
              <w:rPr>
                <w:rFonts w:hint="default" w:ascii="Times New Roman" w:hAnsi="Times New Roman" w:cs="Times New Roman" w:eastAsiaTheme="minorEastAsia"/>
                <w:sz w:val="24"/>
                <w:szCs w:val="24"/>
                <w:lang w:val="en-US" w:eastAsia="zh-CN"/>
              </w:rPr>
              <w:t>60</w:t>
            </w:r>
            <w:r>
              <w:rPr>
                <w:rFonts w:hint="default" w:ascii="Times New Roman" w:hAnsi="Times New Roman" w:cs="Times New Roman" w:eastAsiaTheme="minorEastAsia"/>
                <w:sz w:val="24"/>
                <w:szCs w:val="24"/>
              </w:rPr>
              <w:t>人，</w:t>
            </w:r>
            <w:r>
              <w:rPr>
                <w:rFonts w:hint="default" w:ascii="Times New Roman" w:hAnsi="Times New Roman" w:cs="Times New Roman" w:eastAsiaTheme="minorEastAsia"/>
                <w:sz w:val="24"/>
                <w:szCs w:val="24"/>
                <w:lang w:val="en-US" w:eastAsia="zh-CN"/>
              </w:rPr>
              <w:t>60人在场内食宿。</w:t>
            </w:r>
            <w:r>
              <w:rPr>
                <w:rFonts w:hint="default" w:ascii="Times New Roman" w:hAnsi="Times New Roman" w:cs="Times New Roman" w:eastAsiaTheme="minorEastAsia"/>
                <w:sz w:val="24"/>
                <w:szCs w:val="24"/>
              </w:rPr>
              <w:t>食宿人员日用水量按</w:t>
            </w:r>
            <w:r>
              <w:rPr>
                <w:rFonts w:hint="eastAsia" w:ascii="Times New Roman" w:hAnsi="Times New Roman" w:cs="Times New Roman" w:eastAsiaTheme="minorEastAsia"/>
                <w:sz w:val="24"/>
                <w:szCs w:val="24"/>
                <w:lang w:val="en-US" w:eastAsia="zh-CN"/>
              </w:rPr>
              <w:t>145</w:t>
            </w:r>
            <w:r>
              <w:rPr>
                <w:rFonts w:hint="default" w:ascii="Times New Roman" w:hAnsi="Times New Roman" w:cs="Times New Roman" w:eastAsiaTheme="minorEastAsia"/>
                <w:sz w:val="24"/>
                <w:szCs w:val="24"/>
              </w:rPr>
              <w:t>L/d计（年工作</w:t>
            </w:r>
            <w:r>
              <w:rPr>
                <w:rFonts w:hint="default" w:ascii="Times New Roman" w:hAnsi="Times New Roman" w:cs="Times New Roman" w:eastAsiaTheme="minorEastAsia"/>
                <w:sz w:val="24"/>
                <w:szCs w:val="24"/>
                <w:lang w:val="en-US" w:eastAsia="zh-CN"/>
              </w:rPr>
              <w:t>300</w:t>
            </w:r>
            <w:r>
              <w:rPr>
                <w:rFonts w:hint="default" w:ascii="Times New Roman" w:hAnsi="Times New Roman" w:cs="Times New Roman" w:eastAsiaTheme="minorEastAsia"/>
                <w:sz w:val="24"/>
                <w:szCs w:val="24"/>
              </w:rPr>
              <w:t>天），则员工生活用水量为</w:t>
            </w:r>
            <w:r>
              <w:rPr>
                <w:rFonts w:hint="eastAsia" w:ascii="Times New Roman" w:hAnsi="Times New Roman" w:cs="Times New Roman" w:eastAsiaTheme="minorEastAsia"/>
                <w:sz w:val="24"/>
                <w:szCs w:val="24"/>
                <w:lang w:val="en-US" w:eastAsia="zh-CN"/>
              </w:rPr>
              <w:t>2610</w:t>
            </w:r>
            <w:r>
              <w:rPr>
                <w:rFonts w:hint="default" w:ascii="Times New Roman" w:hAnsi="Times New Roman" w:cs="Times New Roman" w:eastAsiaTheme="minorEastAsia"/>
                <w:sz w:val="24"/>
                <w:szCs w:val="24"/>
              </w:rPr>
              <w:t>m</w:t>
            </w:r>
            <w:r>
              <w:rPr>
                <w:rFonts w:hint="default" w:ascii="Times New Roman" w:hAnsi="Times New Roman" w:cs="Times New Roman" w:eastAsiaTheme="minorEastAsia"/>
                <w:sz w:val="24"/>
                <w:szCs w:val="24"/>
                <w:vertAlign w:val="superscript"/>
              </w:rPr>
              <w:t>3</w:t>
            </w:r>
            <w:r>
              <w:rPr>
                <w:rFonts w:hint="default" w:ascii="Times New Roman" w:hAnsi="Times New Roman" w:cs="Times New Roman" w:eastAsiaTheme="minorEastAsia"/>
                <w:sz w:val="24"/>
                <w:szCs w:val="24"/>
              </w:rPr>
              <w:t>/a，生活污水产生量按用水量的80%计算，则生活废水排放量为</w:t>
            </w:r>
            <w:r>
              <w:rPr>
                <w:rFonts w:hint="eastAsia" w:ascii="Times New Roman" w:hAnsi="Times New Roman" w:cs="Times New Roman" w:eastAsiaTheme="minorEastAsia"/>
                <w:sz w:val="24"/>
                <w:szCs w:val="24"/>
                <w:lang w:val="en-US" w:eastAsia="zh-CN"/>
              </w:rPr>
              <w:t>2088</w:t>
            </w:r>
            <w:r>
              <w:rPr>
                <w:rFonts w:hint="default" w:ascii="Times New Roman" w:hAnsi="Times New Roman" w:cs="Times New Roman" w:eastAsiaTheme="minorEastAsia"/>
                <w:sz w:val="24"/>
                <w:szCs w:val="24"/>
              </w:rPr>
              <w:t>m</w:t>
            </w:r>
            <w:r>
              <w:rPr>
                <w:rFonts w:hint="default" w:ascii="Times New Roman" w:hAnsi="Times New Roman" w:cs="Times New Roman" w:eastAsiaTheme="minorEastAsia"/>
                <w:sz w:val="24"/>
                <w:szCs w:val="24"/>
                <w:vertAlign w:val="superscript"/>
              </w:rPr>
              <w:t>3</w:t>
            </w:r>
            <w:r>
              <w:rPr>
                <w:rFonts w:hint="default" w:ascii="Times New Roman" w:hAnsi="Times New Roman" w:cs="Times New Roman" w:eastAsiaTheme="minorEastAsia"/>
                <w:sz w:val="24"/>
                <w:szCs w:val="24"/>
              </w:rPr>
              <w:t>/a。生活污水经厂内隔油池+</w:t>
            </w:r>
            <w:r>
              <w:rPr>
                <w:rFonts w:hint="eastAsia" w:ascii="Times New Roman" w:hAnsi="Times New Roman" w:cs="Times New Roman" w:eastAsiaTheme="minorEastAsia"/>
                <w:sz w:val="24"/>
                <w:szCs w:val="24"/>
                <w:lang w:eastAsia="zh-CN"/>
              </w:rPr>
              <w:t>化粪</w:t>
            </w:r>
            <w:r>
              <w:rPr>
                <w:rFonts w:hint="default" w:ascii="Times New Roman" w:hAnsi="Times New Roman" w:cs="Times New Roman" w:eastAsiaTheme="minorEastAsia"/>
                <w:sz w:val="24"/>
                <w:szCs w:val="24"/>
              </w:rPr>
              <w:t>池处理后</w:t>
            </w:r>
            <w:r>
              <w:rPr>
                <w:rFonts w:hint="default" w:ascii="Times New Roman" w:hAnsi="Times New Roman" w:cs="Times New Roman" w:eastAsiaTheme="minorEastAsia"/>
                <w:sz w:val="24"/>
                <w:szCs w:val="24"/>
                <w:lang w:eastAsia="zh-CN"/>
              </w:rPr>
              <w:t>用于农田灌溉</w:t>
            </w:r>
            <w:r>
              <w:rPr>
                <w:rFonts w:hint="default" w:ascii="Times New Roman" w:hAnsi="Times New Roman" w:cs="Times New Roman" w:eastAsiaTheme="minorEastAsia"/>
                <w:sz w:val="24"/>
                <w:szCs w:val="24"/>
              </w:rPr>
              <w:t>。</w:t>
            </w:r>
          </w:p>
          <w:p>
            <w:pPr>
              <w:keepNext w:val="0"/>
              <w:keepLines w:val="0"/>
              <w:pageBreakBefore w:val="0"/>
              <w:widowControl w:val="0"/>
              <w:tabs>
                <w:tab w:val="left" w:pos="1170"/>
              </w:tabs>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3、噪声污染分析</w:t>
            </w:r>
          </w:p>
          <w:p>
            <w:pPr>
              <w:tabs>
                <w:tab w:val="left" w:pos="1170"/>
              </w:tabs>
              <w:spacing w:line="360"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项目噪声主要来自于生产过程中各机械设备噪声，其噪声源强一般在</w:t>
            </w:r>
            <w:r>
              <w:rPr>
                <w:rFonts w:hint="default" w:ascii="Times New Roman" w:hAnsi="Times New Roman" w:cs="Times New Roman" w:eastAsiaTheme="minorEastAsia"/>
                <w:sz w:val="24"/>
                <w:szCs w:val="24"/>
                <w:lang w:val="en-US" w:eastAsia="zh-CN"/>
              </w:rPr>
              <w:t>70</w:t>
            </w:r>
            <w:r>
              <w:rPr>
                <w:rFonts w:hint="default" w:ascii="Times New Roman" w:hAnsi="Times New Roman" w:cs="Times New Roman" w:eastAsiaTheme="minorEastAsia"/>
                <w:sz w:val="24"/>
                <w:szCs w:val="24"/>
              </w:rPr>
              <w:t>-9</w:t>
            </w:r>
            <w:r>
              <w:rPr>
                <w:rFonts w:hint="default" w:ascii="Times New Roman" w:hAnsi="Times New Roman" w:cs="Times New Roman" w:eastAsiaTheme="minorEastAsia"/>
                <w:sz w:val="24"/>
                <w:szCs w:val="24"/>
                <w:lang w:val="en-US" w:eastAsia="zh-CN"/>
              </w:rPr>
              <w:t>0</w:t>
            </w:r>
            <w:r>
              <w:rPr>
                <w:rFonts w:hint="default" w:ascii="Times New Roman" w:hAnsi="Times New Roman" w:cs="Times New Roman" w:eastAsiaTheme="minorEastAsia"/>
                <w:sz w:val="24"/>
                <w:szCs w:val="24"/>
              </w:rPr>
              <w:t>dB(A)之间。项目主要噪声源强详见下表。</w:t>
            </w:r>
          </w:p>
          <w:p>
            <w:pPr>
              <w:keepNext w:val="0"/>
              <w:keepLines w:val="0"/>
              <w:pageBreakBefore w:val="0"/>
              <w:widowControl w:val="0"/>
              <w:tabs>
                <w:tab w:val="left" w:pos="1170"/>
              </w:tabs>
              <w:kinsoku/>
              <w:wordWrap/>
              <w:overflowPunct/>
              <w:topLinePunct w:val="0"/>
              <w:autoSpaceDE/>
              <w:autoSpaceDN/>
              <w:bidi w:val="0"/>
              <w:adjustRightInd/>
              <w:snapToGrid/>
              <w:spacing w:line="360" w:lineRule="auto"/>
              <w:ind w:firstLine="0" w:firstLineChars="0"/>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表5-</w:t>
            </w:r>
            <w:r>
              <w:rPr>
                <w:rFonts w:hint="eastAsia" w:ascii="Times New Roman" w:hAnsi="Times New Roman" w:cs="Times New Roman" w:eastAsiaTheme="minorEastAsia"/>
                <w:b/>
                <w:bCs/>
                <w:sz w:val="21"/>
                <w:szCs w:val="21"/>
                <w:lang w:val="en-US" w:eastAsia="zh-CN"/>
              </w:rPr>
              <w:t>2</w:t>
            </w:r>
            <w:r>
              <w:rPr>
                <w:rFonts w:hint="default" w:ascii="Times New Roman" w:hAnsi="Times New Roman" w:cs="Times New Roman" w:eastAsiaTheme="minorEastAsia"/>
                <w:b/>
                <w:bCs/>
                <w:sz w:val="21"/>
                <w:szCs w:val="21"/>
              </w:rPr>
              <w:t xml:space="preserve">  本项目主要噪声源强表</w:t>
            </w:r>
          </w:p>
          <w:tbl>
            <w:tblPr>
              <w:tblStyle w:val="20"/>
              <w:tblW w:w="85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1"/>
              <w:gridCol w:w="2943"/>
              <w:gridCol w:w="2126"/>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311" w:type="dxa"/>
                  <w:vAlign w:val="center"/>
                </w:tcPr>
                <w:p>
                  <w:pPr>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序号</w:t>
                  </w:r>
                </w:p>
              </w:tc>
              <w:tc>
                <w:tcPr>
                  <w:tcW w:w="2943" w:type="dxa"/>
                  <w:vAlign w:val="center"/>
                </w:tcPr>
                <w:p>
                  <w:pPr>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设备名称</w:t>
                  </w:r>
                </w:p>
              </w:tc>
              <w:tc>
                <w:tcPr>
                  <w:tcW w:w="2126" w:type="dxa"/>
                  <w:vAlign w:val="center"/>
                </w:tcPr>
                <w:p>
                  <w:pPr>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数量</w:t>
                  </w:r>
                </w:p>
              </w:tc>
              <w:tc>
                <w:tcPr>
                  <w:tcW w:w="2125" w:type="dxa"/>
                  <w:vAlign w:val="center"/>
                </w:tcPr>
                <w:p>
                  <w:pPr>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声源强度dB(A)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311" w:type="dxa"/>
                  <w:vAlign w:val="center"/>
                </w:tcPr>
                <w:p>
                  <w:pPr>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2943" w:type="dxa"/>
                  <w:vAlign w:val="center"/>
                </w:tcPr>
                <w:p>
                  <w:pPr>
                    <w:widowControl/>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注蜡机</w:t>
                  </w:r>
                </w:p>
              </w:tc>
              <w:tc>
                <w:tcPr>
                  <w:tcW w:w="2126"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3</w:t>
                  </w:r>
                </w:p>
              </w:tc>
              <w:tc>
                <w:tcPr>
                  <w:tcW w:w="2125"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311" w:type="dxa"/>
                  <w:vAlign w:val="center"/>
                </w:tcPr>
                <w:p>
                  <w:pPr>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2943" w:type="dxa"/>
                  <w:vAlign w:val="center"/>
                </w:tcPr>
                <w:p>
                  <w:pPr>
                    <w:widowControl/>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脱蜡机</w:t>
                  </w:r>
                </w:p>
              </w:tc>
              <w:tc>
                <w:tcPr>
                  <w:tcW w:w="2126"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2</w:t>
                  </w:r>
                </w:p>
              </w:tc>
              <w:tc>
                <w:tcPr>
                  <w:tcW w:w="2125"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75~80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311" w:type="dxa"/>
                  <w:vAlign w:val="center"/>
                </w:tcPr>
                <w:p>
                  <w:pPr>
                    <w:widowControl/>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2943" w:type="dxa"/>
                  <w:vAlign w:val="center"/>
                </w:tcPr>
                <w:p>
                  <w:pPr>
                    <w:widowControl/>
                    <w:jc w:val="center"/>
                    <w:rPr>
                      <w:rFonts w:hint="default"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生物质颗粒炉窑</w:t>
                  </w:r>
                </w:p>
              </w:tc>
              <w:tc>
                <w:tcPr>
                  <w:tcW w:w="2126"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1</w:t>
                  </w:r>
                </w:p>
              </w:tc>
              <w:tc>
                <w:tcPr>
                  <w:tcW w:w="2125" w:type="dxa"/>
                  <w:vAlign w:val="center"/>
                </w:tcPr>
                <w:p>
                  <w:pPr>
                    <w:widowControl/>
                    <w:jc w:val="center"/>
                    <w:rPr>
                      <w:rFonts w:hint="default" w:ascii="Times New Roman" w:hAnsi="Times New Roman" w:cs="Times New Roman" w:eastAsiaTheme="minorEastAsia"/>
                      <w:sz w:val="21"/>
                      <w:szCs w:val="21"/>
                      <w:lang w:val="en-US" w:eastAsia="zh-CN"/>
                    </w:rPr>
                  </w:pPr>
                  <w:r>
                    <w:rPr>
                      <w:rFonts w:hint="eastAsia" w:ascii="Times New Roman" w:hAnsi="Times New Roman" w:cs="Times New Roman" w:eastAsiaTheme="minorEastAsia"/>
                      <w:sz w:val="21"/>
                      <w:szCs w:val="21"/>
                      <w:lang w:val="en-US" w:eastAsia="zh-CN"/>
                    </w:rPr>
                    <w:t>80~85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311" w:type="dxa"/>
                  <w:vAlign w:val="center"/>
                </w:tcPr>
                <w:p>
                  <w:pPr>
                    <w:widowControl/>
                    <w:jc w:val="center"/>
                    <w:rPr>
                      <w:rFonts w:hint="eastAsia"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val="en-US" w:eastAsia="zh-CN"/>
                    </w:rPr>
                    <w:t>4</w:t>
                  </w:r>
                </w:p>
              </w:tc>
              <w:tc>
                <w:tcPr>
                  <w:tcW w:w="2943" w:type="dxa"/>
                  <w:vAlign w:val="center"/>
                </w:tcPr>
                <w:p>
                  <w:pPr>
                    <w:widowControl/>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中频电炉</w:t>
                  </w:r>
                </w:p>
              </w:tc>
              <w:tc>
                <w:tcPr>
                  <w:tcW w:w="2126"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1</w:t>
                  </w:r>
                </w:p>
              </w:tc>
              <w:tc>
                <w:tcPr>
                  <w:tcW w:w="2125"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75~80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311" w:type="dxa"/>
                  <w:vAlign w:val="center"/>
                </w:tcPr>
                <w:p>
                  <w:pPr>
                    <w:widowControl/>
                    <w:jc w:val="center"/>
                    <w:rPr>
                      <w:rFonts w:hint="eastAsia"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val="en-US" w:eastAsia="zh-CN"/>
                    </w:rPr>
                    <w:t>5</w:t>
                  </w:r>
                </w:p>
              </w:tc>
              <w:tc>
                <w:tcPr>
                  <w:tcW w:w="2943" w:type="dxa"/>
                  <w:vAlign w:val="center"/>
                </w:tcPr>
                <w:p>
                  <w:pPr>
                    <w:widowControl/>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抛丸机</w:t>
                  </w:r>
                </w:p>
              </w:tc>
              <w:tc>
                <w:tcPr>
                  <w:tcW w:w="2126"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3</w:t>
                  </w:r>
                </w:p>
              </w:tc>
              <w:tc>
                <w:tcPr>
                  <w:tcW w:w="2125"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75~80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311" w:type="dxa"/>
                  <w:vAlign w:val="center"/>
                </w:tcPr>
                <w:p>
                  <w:pPr>
                    <w:widowControl/>
                    <w:jc w:val="center"/>
                    <w:rPr>
                      <w:rFonts w:hint="eastAsia"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val="en-US" w:eastAsia="zh-CN"/>
                    </w:rPr>
                    <w:t>6</w:t>
                  </w:r>
                </w:p>
              </w:tc>
              <w:tc>
                <w:tcPr>
                  <w:tcW w:w="2943" w:type="dxa"/>
                  <w:vAlign w:val="center"/>
                </w:tcPr>
                <w:p>
                  <w:pPr>
                    <w:widowControl/>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风割机</w:t>
                  </w:r>
                </w:p>
              </w:tc>
              <w:tc>
                <w:tcPr>
                  <w:tcW w:w="2126"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2</w:t>
                  </w:r>
                </w:p>
              </w:tc>
              <w:tc>
                <w:tcPr>
                  <w:tcW w:w="2125"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75~80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311" w:type="dxa"/>
                  <w:vAlign w:val="center"/>
                </w:tcPr>
                <w:p>
                  <w:pPr>
                    <w:widowControl/>
                    <w:jc w:val="center"/>
                    <w:rPr>
                      <w:rFonts w:hint="eastAsia"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val="en-US" w:eastAsia="zh-CN"/>
                    </w:rPr>
                    <w:t>7</w:t>
                  </w:r>
                </w:p>
              </w:tc>
              <w:tc>
                <w:tcPr>
                  <w:tcW w:w="2943" w:type="dxa"/>
                  <w:vAlign w:val="center"/>
                </w:tcPr>
                <w:p>
                  <w:pPr>
                    <w:widowControl/>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行车</w:t>
                  </w:r>
                </w:p>
              </w:tc>
              <w:tc>
                <w:tcPr>
                  <w:tcW w:w="2126"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1</w:t>
                  </w:r>
                </w:p>
              </w:tc>
              <w:tc>
                <w:tcPr>
                  <w:tcW w:w="2125" w:type="dxa"/>
                  <w:vAlign w:val="center"/>
                </w:tcPr>
                <w:p>
                  <w:pPr>
                    <w:widowControl/>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val="en-US" w:eastAsia="zh-CN"/>
                    </w:rPr>
                    <w:t>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311" w:type="dxa"/>
                  <w:vAlign w:val="center"/>
                </w:tcPr>
                <w:p>
                  <w:pPr>
                    <w:widowControl/>
                    <w:jc w:val="center"/>
                    <w:rPr>
                      <w:rFonts w:hint="default" w:ascii="Times New Roman" w:hAnsi="Times New Roman" w:cs="Times New Roman" w:eastAsiaTheme="minorEastAsia"/>
                      <w:sz w:val="21"/>
                      <w:szCs w:val="21"/>
                      <w:lang w:val="en-US" w:eastAsia="zh-CN"/>
                    </w:rPr>
                  </w:pPr>
                  <w:r>
                    <w:rPr>
                      <w:rFonts w:hint="eastAsia" w:ascii="Times New Roman" w:hAnsi="Times New Roman" w:cs="Times New Roman" w:eastAsiaTheme="minorEastAsia"/>
                      <w:sz w:val="21"/>
                      <w:szCs w:val="21"/>
                      <w:lang w:val="en-US" w:eastAsia="zh-CN"/>
                    </w:rPr>
                    <w:t>8</w:t>
                  </w:r>
                </w:p>
              </w:tc>
              <w:tc>
                <w:tcPr>
                  <w:tcW w:w="2943" w:type="dxa"/>
                  <w:vAlign w:val="center"/>
                </w:tcPr>
                <w:p>
                  <w:pPr>
                    <w:widowControl/>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叉车</w:t>
                  </w:r>
                </w:p>
              </w:tc>
              <w:tc>
                <w:tcPr>
                  <w:tcW w:w="2126"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1</w:t>
                  </w:r>
                </w:p>
              </w:tc>
              <w:tc>
                <w:tcPr>
                  <w:tcW w:w="2125"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80~90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311" w:type="dxa"/>
                  <w:vAlign w:val="center"/>
                </w:tcPr>
                <w:p>
                  <w:pPr>
                    <w:widowControl/>
                    <w:jc w:val="center"/>
                    <w:rPr>
                      <w:rFonts w:hint="default" w:ascii="Times New Roman" w:hAnsi="Times New Roman" w:cs="Times New Roman" w:eastAsiaTheme="minorEastAsia"/>
                      <w:sz w:val="21"/>
                      <w:szCs w:val="21"/>
                      <w:lang w:val="en-US" w:eastAsia="zh-CN"/>
                    </w:rPr>
                  </w:pPr>
                  <w:r>
                    <w:rPr>
                      <w:rFonts w:hint="eastAsia" w:ascii="Times New Roman" w:hAnsi="Times New Roman" w:cs="Times New Roman" w:eastAsiaTheme="minorEastAsia"/>
                      <w:sz w:val="21"/>
                      <w:szCs w:val="21"/>
                      <w:lang w:val="en-US" w:eastAsia="zh-CN"/>
                    </w:rPr>
                    <w:t>9</w:t>
                  </w:r>
                </w:p>
              </w:tc>
              <w:tc>
                <w:tcPr>
                  <w:tcW w:w="2943" w:type="dxa"/>
                  <w:vAlign w:val="center"/>
                </w:tcPr>
                <w:p>
                  <w:pPr>
                    <w:widowControl/>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风剥电焊机</w:t>
                  </w:r>
                </w:p>
              </w:tc>
              <w:tc>
                <w:tcPr>
                  <w:tcW w:w="2126"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2</w:t>
                  </w:r>
                </w:p>
              </w:tc>
              <w:tc>
                <w:tcPr>
                  <w:tcW w:w="2125" w:type="dxa"/>
                  <w:vAlign w:val="center"/>
                </w:tcPr>
                <w:p>
                  <w:pPr>
                    <w:widowControl/>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70~75</w:t>
                  </w:r>
                </w:p>
              </w:tc>
            </w:tr>
          </w:tbl>
          <w:p>
            <w:pPr>
              <w:keepNext w:val="0"/>
              <w:keepLines w:val="0"/>
              <w:pageBreakBefore w:val="0"/>
              <w:widowControl w:val="0"/>
              <w:tabs>
                <w:tab w:val="left" w:pos="1170"/>
              </w:tabs>
              <w:kinsoku/>
              <w:wordWrap/>
              <w:overflowPunct/>
              <w:topLinePunct w:val="0"/>
              <w:autoSpaceDE/>
              <w:autoSpaceDN/>
              <w:bidi w:val="0"/>
              <w:adjustRightInd/>
              <w:snapToGrid/>
              <w:spacing w:before="160" w:beforeLines="50" w:line="360" w:lineRule="auto"/>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4、固体废物污染分析</w:t>
            </w:r>
          </w:p>
          <w:p>
            <w:pPr>
              <w:tabs>
                <w:tab w:val="left" w:pos="1170"/>
              </w:tabs>
              <w:spacing w:line="360" w:lineRule="auto"/>
              <w:ind w:firstLine="360" w:firstLineChars="15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项目营运期固体废物为中频炉废渣，</w:t>
            </w:r>
            <w:r>
              <w:rPr>
                <w:rFonts w:hint="default" w:ascii="Times New Roman" w:hAnsi="Times New Roman" w:cs="Times New Roman" w:eastAsiaTheme="minorEastAsia"/>
                <w:sz w:val="24"/>
                <w:szCs w:val="24"/>
                <w:lang w:eastAsia="zh-CN"/>
              </w:rPr>
              <w:t>焊渣</w: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eastAsia="zh-CN"/>
              </w:rPr>
              <w:t>收集的粉尘，</w:t>
            </w:r>
            <w:r>
              <w:rPr>
                <w:rFonts w:hint="default" w:ascii="Times New Roman" w:hAnsi="Times New Roman" w:cs="Times New Roman" w:eastAsiaTheme="minorEastAsia"/>
                <w:sz w:val="24"/>
                <w:szCs w:val="24"/>
                <w:lang w:val="en-US" w:eastAsia="zh-CN"/>
              </w:rPr>
              <w:t>生物质灰渣</w:t>
            </w:r>
            <w:r>
              <w:rPr>
                <w:rFonts w:hint="eastAsia"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rPr>
              <w:t>员工生活垃圾</w:t>
            </w:r>
            <w:r>
              <w:rPr>
                <w:rFonts w:hint="default" w:ascii="Times New Roman" w:hAnsi="Times New Roman" w:cs="Times New Roman" w:eastAsiaTheme="minorEastAsia"/>
                <w:sz w:val="24"/>
                <w:szCs w:val="24"/>
                <w:lang w:eastAsia="zh-CN"/>
              </w:rPr>
              <w:t>及餐厨垃圾</w:t>
            </w:r>
            <w:r>
              <w:rPr>
                <w:rFonts w:hint="default" w:ascii="Times New Roman" w:hAnsi="Times New Roman" w:cs="Times New Roman" w:eastAsiaTheme="minorEastAsia"/>
                <w:sz w:val="24"/>
                <w:szCs w:val="24"/>
              </w:rPr>
              <w:t>。</w:t>
            </w:r>
          </w:p>
          <w:p>
            <w:pPr>
              <w:tabs>
                <w:tab w:val="left" w:pos="1170"/>
              </w:tabs>
              <w:spacing w:line="336" w:lineRule="auto"/>
              <w:ind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rPr>
              <w:t>（1）中频炉</w:t>
            </w:r>
            <w:r>
              <w:rPr>
                <w:rFonts w:hint="eastAsia" w:ascii="Times New Roman" w:hAnsi="Times New Roman" w:cs="Times New Roman" w:eastAsiaTheme="minorEastAsia"/>
                <w:sz w:val="24"/>
                <w:szCs w:val="24"/>
                <w:lang w:eastAsia="zh-CN"/>
              </w:rPr>
              <w:t>炉渣</w:t>
            </w:r>
            <w:r>
              <w:rPr>
                <w:rFonts w:hint="default" w:ascii="Times New Roman" w:hAnsi="Times New Roman" w:cs="Times New Roman" w:eastAsiaTheme="minorEastAsia"/>
                <w:sz w:val="24"/>
                <w:szCs w:val="24"/>
              </w:rPr>
              <w:t>：主要是</w:t>
            </w:r>
            <w:r>
              <w:rPr>
                <w:rFonts w:hint="default" w:ascii="Times New Roman" w:hAnsi="Times New Roman" w:cs="Times New Roman" w:eastAsiaTheme="minorEastAsia"/>
                <w:sz w:val="24"/>
                <w:szCs w:val="24"/>
                <w:lang w:eastAsia="zh-CN"/>
              </w:rPr>
              <w:t>铸钢、不锈钢等</w:t>
            </w:r>
            <w:r>
              <w:rPr>
                <w:rFonts w:hint="default" w:ascii="Times New Roman" w:hAnsi="Times New Roman" w:cs="Times New Roman" w:eastAsiaTheme="minorEastAsia"/>
                <w:sz w:val="24"/>
                <w:szCs w:val="24"/>
              </w:rPr>
              <w:t>熔化后废渣的混合物，产生量约为原料的1%，即</w:t>
            </w:r>
            <w:r>
              <w:rPr>
                <w:rFonts w:hint="default" w:ascii="Times New Roman" w:hAnsi="Times New Roman" w:cs="Times New Roman" w:eastAsiaTheme="minorEastAsia"/>
                <w:sz w:val="24"/>
                <w:szCs w:val="24"/>
                <w:lang w:val="en-US" w:eastAsia="zh-CN"/>
              </w:rPr>
              <w:t>1</w:t>
            </w:r>
            <w:r>
              <w:rPr>
                <w:rFonts w:hint="eastAsia" w:ascii="Times New Roman" w:hAnsi="Times New Roman" w:cs="Times New Roman" w:eastAsiaTheme="minorEastAsia"/>
                <w:sz w:val="24"/>
                <w:szCs w:val="24"/>
                <w:lang w:val="en-US" w:eastAsia="zh-CN"/>
              </w:rPr>
              <w:t>55</w:t>
            </w:r>
            <w:r>
              <w:rPr>
                <w:rFonts w:hint="default" w:ascii="Times New Roman" w:hAnsi="Times New Roman" w:cs="Times New Roman" w:eastAsiaTheme="minorEastAsia"/>
                <w:sz w:val="24"/>
                <w:szCs w:val="24"/>
              </w:rPr>
              <w:t>t/a，收集后出售至废品回收单位。</w:t>
            </w:r>
          </w:p>
          <w:p>
            <w:pPr>
              <w:numPr>
                <w:ilvl w:val="0"/>
                <w:numId w:val="7"/>
              </w:numPr>
              <w:adjustRightInd w:val="0"/>
              <w:snapToGrid w:val="0"/>
              <w:spacing w:line="360" w:lineRule="auto"/>
              <w:ind w:firstLine="480" w:firstLineChars="200"/>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焊渣</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参照《机加工行业环境影响评价中常见污染物源强估算及污染治理》</w:t>
            </w:r>
            <w:r>
              <w:rPr>
                <w:rFonts w:hint="default" w:ascii="Times New Roman" w:hAnsi="Times New Roman" w:cs="Times New Roman" w:eastAsiaTheme="minorEastAsia"/>
                <w:sz w:val="24"/>
                <w:szCs w:val="24"/>
                <w:lang w:eastAsia="zh-CN"/>
              </w:rPr>
              <w:t>中焊渣计算方法，本项目焊渣产生量约</w:t>
            </w:r>
            <w:r>
              <w:rPr>
                <w:rFonts w:hint="default" w:ascii="Times New Roman" w:hAnsi="Times New Roman" w:cs="Times New Roman" w:eastAsiaTheme="minorEastAsia"/>
                <w:sz w:val="24"/>
                <w:szCs w:val="24"/>
                <w:lang w:val="en-US" w:eastAsia="zh-CN"/>
              </w:rPr>
              <w:t>0.031t/a，</w:t>
            </w:r>
            <w:r>
              <w:rPr>
                <w:rFonts w:hint="default" w:ascii="Times New Roman" w:hAnsi="Times New Roman" w:cs="Times New Roman" w:eastAsiaTheme="minorEastAsia"/>
                <w:sz w:val="24"/>
                <w:szCs w:val="24"/>
              </w:rPr>
              <w:t>经收集后外售</w:t>
            </w:r>
            <w:r>
              <w:rPr>
                <w:rFonts w:hint="default" w:ascii="Times New Roman" w:hAnsi="Times New Roman" w:cs="Times New Roman" w:eastAsiaTheme="minorEastAsia"/>
                <w:sz w:val="24"/>
                <w:szCs w:val="24"/>
                <w:lang w:val="en-US" w:eastAsia="zh-CN"/>
              </w:rPr>
              <w:t>。</w:t>
            </w:r>
          </w:p>
          <w:p>
            <w:pPr>
              <w:numPr>
                <w:ilvl w:val="0"/>
                <w:numId w:val="7"/>
              </w:numPr>
              <w:tabs>
                <w:tab w:val="left" w:pos="1170"/>
              </w:tabs>
              <w:spacing w:line="336" w:lineRule="auto"/>
              <w:ind w:left="0" w:leftChars="0"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收集的粉尘：主要为生物质燃烧烟气布袋除尘器收集的粉尘</w:t>
            </w:r>
            <w:r>
              <w:rPr>
                <w:rFonts w:hint="eastAsia" w:ascii="Times New Roman" w:hAnsi="Times New Roman" w:cs="Times New Roman" w:eastAsiaTheme="minorEastAsia"/>
                <w:sz w:val="24"/>
                <w:szCs w:val="24"/>
                <w:lang w:eastAsia="zh-CN"/>
              </w:rPr>
              <w:t>、中频炉烟尘、抛丸粉尘及</w:t>
            </w:r>
            <w:r>
              <w:rPr>
                <w:rFonts w:hint="eastAsia" w:ascii="Times New Roman" w:hAnsi="Times New Roman" w:cs="Times New Roman" w:eastAsiaTheme="minorEastAsia"/>
                <w:sz w:val="24"/>
                <w:szCs w:val="24"/>
                <w:lang w:val="en-US" w:eastAsia="zh-CN"/>
              </w:rPr>
              <w:t>清砂脱模粉尘</w:t>
            </w:r>
            <w:r>
              <w:rPr>
                <w:rFonts w:hint="eastAsia" w:ascii="Times New Roman" w:hAnsi="Times New Roman" w:cs="Times New Roman" w:eastAsiaTheme="minorEastAsia"/>
                <w:sz w:val="24"/>
                <w:szCs w:val="24"/>
                <w:lang w:eastAsia="zh-CN"/>
              </w:rPr>
              <w:t>布袋除尘器收集的粉尘</w:t>
            </w:r>
            <w:r>
              <w:rPr>
                <w:rFonts w:hint="default" w:ascii="Times New Roman" w:hAnsi="Times New Roman" w:cs="Times New Roman" w:eastAsiaTheme="minorEastAsia"/>
                <w:sz w:val="24"/>
                <w:szCs w:val="24"/>
                <w:lang w:eastAsia="zh-CN"/>
              </w:rPr>
              <w:t>，产生量约为</w:t>
            </w:r>
            <w:r>
              <w:rPr>
                <w:rFonts w:hint="eastAsia" w:ascii="Times New Roman" w:hAnsi="Times New Roman" w:cs="Times New Roman" w:eastAsiaTheme="minorEastAsia"/>
                <w:sz w:val="24"/>
                <w:szCs w:val="24"/>
                <w:lang w:val="en-US" w:eastAsia="zh-CN"/>
              </w:rPr>
              <w:t>65</w:t>
            </w:r>
            <w:r>
              <w:rPr>
                <w:rFonts w:hint="default" w:ascii="Times New Roman" w:hAnsi="Times New Roman" w:cs="Times New Roman" w:eastAsiaTheme="minorEastAsia"/>
                <w:sz w:val="24"/>
                <w:szCs w:val="24"/>
                <w:lang w:eastAsia="zh-CN"/>
              </w:rPr>
              <w:t>t/a，收集后出售至废品回收单位。</w:t>
            </w:r>
          </w:p>
          <w:p>
            <w:pPr>
              <w:pStyle w:val="29"/>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leftChars="0" w:firstLine="480" w:firstLineChars="200"/>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（4）生物质灰渣：生物质颗粒燃烧会产生灰渣，</w:t>
            </w:r>
            <w:r>
              <w:rPr>
                <w:rFonts w:hint="eastAsia" w:ascii="Times New Roman" w:hAnsi="Times New Roman" w:cs="Times New Roman" w:eastAsiaTheme="minorEastAsia"/>
                <w:sz w:val="24"/>
                <w:szCs w:val="24"/>
                <w:lang w:val="en-US" w:eastAsia="zh-CN"/>
              </w:rPr>
              <w:t>类比同项目，</w:t>
            </w:r>
            <w:r>
              <w:rPr>
                <w:rFonts w:hint="default" w:ascii="Times New Roman" w:hAnsi="Times New Roman" w:cs="Times New Roman" w:eastAsiaTheme="minorEastAsia"/>
                <w:sz w:val="24"/>
                <w:szCs w:val="24"/>
                <w:lang w:val="en-US" w:eastAsia="zh-CN"/>
              </w:rPr>
              <w:t>产生量约为用量的8%，为25.6t/a，收集后外售</w:t>
            </w:r>
            <w:r>
              <w:rPr>
                <w:rFonts w:hint="eastAsia" w:ascii="Times New Roman" w:hAnsi="Times New Roman" w:cs="Times New Roman" w:eastAsiaTheme="minorEastAsia"/>
                <w:sz w:val="24"/>
                <w:szCs w:val="24"/>
                <w:lang w:val="en-US" w:eastAsia="zh-CN"/>
              </w:rPr>
              <w:t>做农肥</w:t>
            </w:r>
            <w:r>
              <w:rPr>
                <w:rFonts w:hint="default" w:ascii="Times New Roman" w:hAnsi="Times New Roman" w:cs="Times New Roman" w:eastAsiaTheme="minorEastAsia"/>
                <w:sz w:val="24"/>
                <w:szCs w:val="24"/>
                <w:lang w:val="en-US" w:eastAsia="zh-CN"/>
              </w:rPr>
              <w:t>。</w:t>
            </w:r>
          </w:p>
          <w:p>
            <w:pPr>
              <w:tabs>
                <w:tab w:val="left" w:pos="1170"/>
              </w:tabs>
              <w:spacing w:line="336" w:lineRule="auto"/>
              <w:ind w:firstLine="480" w:firstLineChars="200"/>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（5）员工生活垃圾</w:t>
            </w:r>
          </w:p>
          <w:p>
            <w:pPr>
              <w:tabs>
                <w:tab w:val="left" w:pos="1170"/>
              </w:tabs>
              <w:spacing w:line="336" w:lineRule="auto"/>
              <w:ind w:firstLine="480" w:firstLineChars="200"/>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本项目员工</w:t>
            </w:r>
            <w:r>
              <w:rPr>
                <w:rFonts w:hint="default" w:ascii="Times New Roman" w:hAnsi="Times New Roman" w:cs="Times New Roman" w:eastAsiaTheme="minorEastAsia"/>
                <w:sz w:val="24"/>
                <w:szCs w:val="24"/>
                <w:lang w:val="en-US" w:eastAsia="zh-CN"/>
              </w:rPr>
              <w:t>60</w:t>
            </w:r>
            <w:r>
              <w:rPr>
                <w:rFonts w:hint="default" w:ascii="Times New Roman" w:hAnsi="Times New Roman" w:cs="Times New Roman" w:eastAsiaTheme="minorEastAsia"/>
                <w:sz w:val="24"/>
                <w:szCs w:val="24"/>
              </w:rPr>
              <w:t>名，按每人每天产生0.</w:t>
            </w:r>
            <w:r>
              <w:rPr>
                <w:rFonts w:hint="default"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rPr>
              <w:t>公斤计算，全年</w:t>
            </w:r>
            <w:r>
              <w:rPr>
                <w:rFonts w:hint="default" w:ascii="Times New Roman" w:hAnsi="Times New Roman" w:cs="Times New Roman" w:eastAsiaTheme="minorEastAsia"/>
                <w:sz w:val="24"/>
                <w:szCs w:val="24"/>
                <w:lang w:val="en-US" w:eastAsia="zh-CN"/>
              </w:rPr>
              <w:t>300</w:t>
            </w:r>
            <w:r>
              <w:rPr>
                <w:rFonts w:hint="default" w:ascii="Times New Roman" w:hAnsi="Times New Roman" w:cs="Times New Roman" w:eastAsiaTheme="minorEastAsia"/>
                <w:sz w:val="24"/>
                <w:szCs w:val="24"/>
              </w:rPr>
              <w:t>天预计产生此类固废</w:t>
            </w:r>
            <w:r>
              <w:rPr>
                <w:rFonts w:hint="default" w:ascii="Times New Roman" w:hAnsi="Times New Roman" w:cs="Times New Roman" w:eastAsiaTheme="minorEastAsia"/>
                <w:sz w:val="24"/>
                <w:szCs w:val="24"/>
                <w:lang w:val="en-US" w:eastAsia="zh-CN"/>
              </w:rPr>
              <w:t>3.6</w:t>
            </w:r>
            <w:r>
              <w:rPr>
                <w:rFonts w:hint="default" w:ascii="Times New Roman" w:hAnsi="Times New Roman" w:cs="Times New Roman" w:eastAsiaTheme="minorEastAsia"/>
                <w:sz w:val="24"/>
                <w:szCs w:val="24"/>
              </w:rPr>
              <w:t>t/a。生活垃圾集中收集由环卫部门统一处理。</w:t>
            </w:r>
          </w:p>
          <w:p>
            <w:pPr>
              <w:numPr>
                <w:ilvl w:val="0"/>
                <w:numId w:val="0"/>
              </w:numPr>
              <w:adjustRightInd w:val="0"/>
              <w:snapToGrid w:val="0"/>
              <w:spacing w:line="360" w:lineRule="auto"/>
              <w:ind w:firstLine="480" w:firstLineChars="200"/>
              <w:rPr>
                <w:rFonts w:hint="default" w:ascii="Times New Roman" w:hAnsi="Times New Roman" w:cs="Times New Roman" w:eastAsiaTheme="minorEastAsia"/>
                <w:sz w:val="24"/>
                <w:szCs w:val="24"/>
                <w:lang w:eastAsia="zh-CN"/>
              </w:rPr>
            </w:pP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lang w:val="en-US" w:eastAsia="zh-CN"/>
              </w:rPr>
              <w:t>6</w:t>
            </w:r>
            <w:r>
              <w:rPr>
                <w:rFonts w:hint="default" w:ascii="Times New Roman" w:hAnsi="Times New Roman" w:cs="Times New Roman" w:eastAsiaTheme="minorEastAsia"/>
                <w:sz w:val="24"/>
                <w:szCs w:val="24"/>
                <w:lang w:eastAsia="zh-CN"/>
              </w:rPr>
              <w:t>）餐厨垃圾</w:t>
            </w:r>
          </w:p>
          <w:p>
            <w:pPr>
              <w:numPr>
                <w:ilvl w:val="0"/>
                <w:numId w:val="0"/>
              </w:numPr>
              <w:adjustRightInd w:val="0"/>
              <w:snapToGrid w:val="0"/>
              <w:spacing w:line="360" w:lineRule="auto"/>
              <w:ind w:firstLine="480" w:firstLineChars="200"/>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项目</w:t>
            </w:r>
            <w:r>
              <w:rPr>
                <w:rFonts w:hint="default" w:ascii="Times New Roman" w:hAnsi="Times New Roman" w:cs="Times New Roman" w:eastAsiaTheme="minorEastAsia"/>
                <w:sz w:val="24"/>
                <w:szCs w:val="24"/>
                <w:lang w:eastAsia="zh-CN"/>
              </w:rPr>
              <w:t>餐厨垃圾</w:t>
            </w:r>
            <w:r>
              <w:rPr>
                <w:rFonts w:hint="default" w:ascii="Times New Roman" w:hAnsi="Times New Roman" w:cs="Times New Roman" w:eastAsiaTheme="minorEastAsia"/>
                <w:sz w:val="24"/>
                <w:szCs w:val="24"/>
              </w:rPr>
              <w:t>产生量按</w:t>
            </w:r>
            <w:r>
              <w:rPr>
                <w:rFonts w:hint="default" w:ascii="Times New Roman" w:hAnsi="Times New Roman" w:cs="Times New Roman" w:eastAsiaTheme="minorEastAsia"/>
                <w:sz w:val="24"/>
                <w:szCs w:val="24"/>
                <w:lang w:val="en-US" w:eastAsia="zh-CN"/>
              </w:rPr>
              <w:t>3</w:t>
            </w:r>
            <w:r>
              <w:rPr>
                <w:rFonts w:hint="default" w:ascii="Times New Roman" w:hAnsi="Times New Roman" w:cs="Times New Roman" w:eastAsiaTheme="minorEastAsia"/>
                <w:sz w:val="24"/>
                <w:szCs w:val="24"/>
              </w:rPr>
              <w:t>kg/d计算，则产生量约</w:t>
            </w:r>
            <w:r>
              <w:rPr>
                <w:rFonts w:hint="default" w:ascii="Times New Roman" w:hAnsi="Times New Roman" w:cs="Times New Roman" w:eastAsiaTheme="minorEastAsia"/>
                <w:sz w:val="24"/>
                <w:szCs w:val="24"/>
                <w:lang w:val="en-US" w:eastAsia="zh-CN"/>
              </w:rPr>
              <w:t>0.9</w:t>
            </w:r>
            <w:r>
              <w:rPr>
                <w:rFonts w:hint="default" w:ascii="Times New Roman" w:hAnsi="Times New Roman" w:cs="Times New Roman" w:eastAsiaTheme="minorEastAsia"/>
                <w:sz w:val="24"/>
                <w:szCs w:val="24"/>
              </w:rPr>
              <w:t>t/a。</w:t>
            </w:r>
          </w:p>
        </w:tc>
      </w:tr>
    </w:tbl>
    <w:p>
      <w:pPr>
        <w:spacing w:before="0" w:after="0" w:line="240" w:lineRule="auto"/>
        <w:outlineLvl w:val="9"/>
        <w:rPr>
          <w:rFonts w:hint="eastAsia"/>
          <w:sz w:val="30"/>
          <w:szCs w:val="30"/>
          <w:highlight w:val="none"/>
        </w:rPr>
      </w:pPr>
      <w:bookmarkStart w:id="117" w:name="_Toc22570"/>
      <w:bookmarkStart w:id="118" w:name="_Toc462049037"/>
      <w:bookmarkStart w:id="119" w:name="_Toc462048542"/>
      <w:bookmarkStart w:id="120" w:name="_Toc462048685"/>
    </w:p>
    <w:p>
      <w:pPr>
        <w:pStyle w:val="2"/>
        <w:rPr>
          <w:rFonts w:hint="eastAsia"/>
          <w:sz w:val="30"/>
          <w:szCs w:val="30"/>
          <w:highlight w:val="none"/>
        </w:rPr>
      </w:pPr>
    </w:p>
    <w:p>
      <w:pPr>
        <w:rPr>
          <w:rFonts w:hint="eastAsia"/>
          <w:sz w:val="30"/>
          <w:szCs w:val="30"/>
          <w:highlight w:val="none"/>
        </w:rPr>
      </w:pPr>
    </w:p>
    <w:p>
      <w:pPr>
        <w:pStyle w:val="2"/>
        <w:rPr>
          <w:rFonts w:hint="eastAsia"/>
        </w:rPr>
      </w:pPr>
    </w:p>
    <w:p>
      <w:pPr>
        <w:pStyle w:val="3"/>
        <w:spacing w:before="0" w:after="0" w:line="240" w:lineRule="auto"/>
        <w:rPr>
          <w:sz w:val="30"/>
          <w:szCs w:val="30"/>
          <w:highlight w:val="none"/>
        </w:rPr>
      </w:pPr>
      <w:r>
        <w:rPr>
          <w:rFonts w:hint="eastAsia"/>
          <w:sz w:val="30"/>
          <w:szCs w:val="30"/>
          <w:highlight w:val="none"/>
        </w:rPr>
        <w:t>六、项目主要污染物产生及排放情况</w:t>
      </w:r>
      <w:bookmarkEnd w:id="117"/>
      <w:bookmarkEnd w:id="118"/>
      <w:bookmarkEnd w:id="119"/>
      <w:bookmarkEnd w:id="120"/>
    </w:p>
    <w:tbl>
      <w:tblPr>
        <w:tblStyle w:val="20"/>
        <w:tblW w:w="8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645"/>
        <w:gridCol w:w="1275"/>
        <w:gridCol w:w="1320"/>
        <w:gridCol w:w="2284"/>
        <w:gridCol w:w="2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56" w:type="dxa"/>
            <w:tcBorders>
              <w:tl2br w:val="single" w:color="auto" w:sz="4" w:space="0"/>
            </w:tcBorders>
            <w:vAlign w:val="center"/>
          </w:tcPr>
          <w:p>
            <w:pPr>
              <w:spacing w:line="300" w:lineRule="exact"/>
              <w:jc w:val="right"/>
              <w:rPr>
                <w:rFonts w:hint="default" w:ascii="Times New Roman" w:hAnsi="Times New Roman" w:cs="Times New Roman"/>
                <w:b/>
                <w:color w:val="000000" w:themeColor="text1"/>
                <w:sz w:val="21"/>
                <w:szCs w:val="21"/>
              </w:rPr>
            </w:pPr>
            <w:r>
              <w:rPr>
                <w:rFonts w:hint="default" w:ascii="Times New Roman" w:hAnsi="Times New Roman" w:cs="Times New Roman"/>
                <w:b/>
                <w:color w:val="000000" w:themeColor="text1"/>
                <w:sz w:val="21"/>
                <w:szCs w:val="21"/>
              </w:rPr>
              <w:t>内容</w:t>
            </w:r>
          </w:p>
          <w:p>
            <w:pPr>
              <w:tabs>
                <w:tab w:val="left" w:pos="1170"/>
              </w:tabs>
              <w:spacing w:line="320" w:lineRule="exact"/>
              <w:rPr>
                <w:rFonts w:hint="default" w:ascii="Times New Roman" w:hAnsi="Times New Roman" w:cs="Times New Roman"/>
                <w:bCs/>
                <w:color w:val="000000" w:themeColor="text1"/>
                <w:sz w:val="21"/>
                <w:szCs w:val="21"/>
              </w:rPr>
            </w:pPr>
            <w:r>
              <w:rPr>
                <w:rFonts w:hint="default" w:ascii="Times New Roman" w:hAnsi="Times New Roman" w:cs="Times New Roman"/>
                <w:b/>
                <w:color w:val="000000" w:themeColor="text1"/>
                <w:sz w:val="21"/>
                <w:szCs w:val="21"/>
              </w:rPr>
              <w:t>类型</w:t>
            </w:r>
          </w:p>
        </w:tc>
        <w:tc>
          <w:tcPr>
            <w:tcW w:w="1920" w:type="dxa"/>
            <w:gridSpan w:val="2"/>
            <w:vAlign w:val="center"/>
          </w:tcPr>
          <w:p>
            <w:pPr>
              <w:tabs>
                <w:tab w:val="left" w:pos="1170"/>
              </w:tabs>
              <w:spacing w:line="320" w:lineRule="exact"/>
              <w:jc w:val="center"/>
              <w:rPr>
                <w:rFonts w:hint="default" w:ascii="Times New Roman" w:hAnsi="Times New Roman" w:cs="Times New Roman"/>
                <w:b/>
                <w:bCs/>
                <w:color w:val="000000" w:themeColor="text1"/>
                <w:sz w:val="21"/>
                <w:szCs w:val="21"/>
              </w:rPr>
            </w:pPr>
            <w:r>
              <w:rPr>
                <w:rFonts w:hint="default" w:ascii="Times New Roman" w:hAnsi="Times New Roman" w:cs="Times New Roman"/>
                <w:b/>
                <w:bCs/>
                <w:color w:val="000000" w:themeColor="text1"/>
                <w:sz w:val="21"/>
                <w:szCs w:val="21"/>
              </w:rPr>
              <w:t>排放源</w:t>
            </w:r>
          </w:p>
        </w:tc>
        <w:tc>
          <w:tcPr>
            <w:tcW w:w="1320" w:type="dxa"/>
            <w:vAlign w:val="center"/>
          </w:tcPr>
          <w:p>
            <w:pPr>
              <w:tabs>
                <w:tab w:val="left" w:pos="1170"/>
              </w:tabs>
              <w:spacing w:line="320" w:lineRule="exact"/>
              <w:jc w:val="center"/>
              <w:rPr>
                <w:rFonts w:hint="default" w:ascii="Times New Roman" w:hAnsi="Times New Roman" w:cs="Times New Roman"/>
                <w:b/>
                <w:bCs/>
                <w:color w:val="000000" w:themeColor="text1"/>
                <w:sz w:val="21"/>
                <w:szCs w:val="21"/>
              </w:rPr>
            </w:pPr>
            <w:r>
              <w:rPr>
                <w:rFonts w:hint="default" w:ascii="Times New Roman" w:hAnsi="Times New Roman" w:cs="Times New Roman"/>
                <w:b/>
                <w:bCs/>
                <w:color w:val="000000" w:themeColor="text1"/>
                <w:sz w:val="21"/>
                <w:szCs w:val="21"/>
              </w:rPr>
              <w:t>污染物名称</w:t>
            </w:r>
          </w:p>
        </w:tc>
        <w:tc>
          <w:tcPr>
            <w:tcW w:w="2284" w:type="dxa"/>
            <w:vAlign w:val="center"/>
          </w:tcPr>
          <w:p>
            <w:pPr>
              <w:tabs>
                <w:tab w:val="left" w:pos="1170"/>
              </w:tabs>
              <w:spacing w:line="320" w:lineRule="exact"/>
              <w:jc w:val="center"/>
              <w:rPr>
                <w:rFonts w:hint="default" w:ascii="Times New Roman" w:hAnsi="Times New Roman" w:cs="Times New Roman"/>
                <w:b/>
                <w:bCs/>
                <w:color w:val="000000" w:themeColor="text1"/>
                <w:sz w:val="21"/>
                <w:szCs w:val="21"/>
              </w:rPr>
            </w:pPr>
            <w:r>
              <w:rPr>
                <w:rFonts w:hint="default" w:ascii="Times New Roman" w:hAnsi="Times New Roman" w:cs="Times New Roman"/>
                <w:b/>
                <w:bCs/>
                <w:color w:val="000000" w:themeColor="text1"/>
                <w:sz w:val="21"/>
                <w:szCs w:val="21"/>
              </w:rPr>
              <w:t>处理前产生浓度及产生量</w:t>
            </w:r>
          </w:p>
        </w:tc>
        <w:tc>
          <w:tcPr>
            <w:tcW w:w="2346" w:type="dxa"/>
            <w:vAlign w:val="center"/>
          </w:tcPr>
          <w:p>
            <w:pPr>
              <w:tabs>
                <w:tab w:val="left" w:pos="1170"/>
              </w:tabs>
              <w:spacing w:line="320" w:lineRule="exact"/>
              <w:jc w:val="center"/>
              <w:rPr>
                <w:rFonts w:hint="default" w:ascii="Times New Roman" w:hAnsi="Times New Roman" w:cs="Times New Roman"/>
                <w:b/>
                <w:bCs/>
                <w:color w:val="000000" w:themeColor="text1"/>
                <w:sz w:val="21"/>
                <w:szCs w:val="21"/>
              </w:rPr>
            </w:pPr>
            <w:r>
              <w:rPr>
                <w:rFonts w:hint="default" w:ascii="Times New Roman" w:hAnsi="Times New Roman" w:cs="Times New Roman"/>
                <w:b/>
                <w:bCs/>
                <w:color w:val="000000" w:themeColor="text1"/>
                <w:sz w:val="21"/>
                <w:szCs w:val="21"/>
              </w:rPr>
              <w:t>处理后排放浓度及排放量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jc w:val="center"/>
        </w:trPr>
        <w:tc>
          <w:tcPr>
            <w:tcW w:w="656" w:type="dxa"/>
            <w:vMerge w:val="restart"/>
            <w:vAlign w:val="center"/>
          </w:tcPr>
          <w:p>
            <w:pPr>
              <w:tabs>
                <w:tab w:val="left" w:pos="1170"/>
              </w:tabs>
              <w:spacing w:line="320" w:lineRule="exact"/>
              <w:jc w:val="center"/>
              <w:rPr>
                <w:rFonts w:ascii="Times New Roman" w:hAnsi="Times New Roman" w:cs="Times New Roman"/>
                <w:bCs/>
                <w:szCs w:val="21"/>
              </w:rPr>
            </w:pPr>
            <w:r>
              <w:rPr>
                <w:rFonts w:hint="eastAsia" w:ascii="Times New Roman" w:hAnsi="Times New Roman" w:cs="Times New Roman"/>
                <w:bCs/>
                <w:szCs w:val="21"/>
              </w:rPr>
              <w:t>大</w:t>
            </w:r>
          </w:p>
          <w:p>
            <w:pPr>
              <w:tabs>
                <w:tab w:val="left" w:pos="1170"/>
              </w:tabs>
              <w:spacing w:line="320" w:lineRule="exact"/>
              <w:jc w:val="center"/>
              <w:rPr>
                <w:rFonts w:ascii="Times New Roman" w:hAnsi="Times New Roman" w:cs="Times New Roman"/>
                <w:bCs/>
                <w:szCs w:val="21"/>
              </w:rPr>
            </w:pPr>
            <w:r>
              <w:rPr>
                <w:rFonts w:hint="eastAsia" w:ascii="Times New Roman" w:hAnsi="Times New Roman" w:cs="Times New Roman"/>
                <w:bCs/>
                <w:szCs w:val="21"/>
              </w:rPr>
              <w:t>气</w:t>
            </w:r>
          </w:p>
          <w:p>
            <w:pPr>
              <w:tabs>
                <w:tab w:val="left" w:pos="1170"/>
              </w:tabs>
              <w:spacing w:line="320" w:lineRule="exact"/>
              <w:jc w:val="center"/>
              <w:rPr>
                <w:rFonts w:ascii="Times New Roman" w:hAnsi="Times New Roman" w:cs="Times New Roman"/>
                <w:bCs/>
                <w:szCs w:val="21"/>
              </w:rPr>
            </w:pPr>
            <w:r>
              <w:rPr>
                <w:rFonts w:hint="eastAsia" w:ascii="Times New Roman" w:hAnsi="Times New Roman" w:cs="Times New Roman"/>
                <w:bCs/>
                <w:szCs w:val="21"/>
              </w:rPr>
              <w:t>污</w:t>
            </w:r>
          </w:p>
          <w:p>
            <w:pPr>
              <w:tabs>
                <w:tab w:val="left" w:pos="1170"/>
              </w:tabs>
              <w:spacing w:line="320" w:lineRule="exact"/>
              <w:jc w:val="center"/>
              <w:rPr>
                <w:rFonts w:ascii="Times New Roman" w:hAnsi="Times New Roman" w:cs="Times New Roman"/>
                <w:bCs/>
                <w:szCs w:val="21"/>
              </w:rPr>
            </w:pPr>
            <w:r>
              <w:rPr>
                <w:rFonts w:hint="eastAsia" w:ascii="Times New Roman" w:hAnsi="Times New Roman" w:cs="Times New Roman"/>
                <w:bCs/>
                <w:szCs w:val="21"/>
              </w:rPr>
              <w:t>染</w:t>
            </w:r>
          </w:p>
          <w:p>
            <w:pPr>
              <w:tabs>
                <w:tab w:val="left" w:pos="1170"/>
              </w:tabs>
              <w:spacing w:line="320" w:lineRule="exact"/>
              <w:jc w:val="center"/>
              <w:rPr>
                <w:rFonts w:hint="default" w:ascii="Times New Roman" w:hAnsi="Times New Roman" w:eastAsia="宋体" w:cs="Times New Roman"/>
                <w:bCs/>
                <w:color w:val="000000" w:themeColor="text1"/>
                <w:sz w:val="21"/>
                <w:szCs w:val="21"/>
                <w:lang w:eastAsia="zh-CN"/>
              </w:rPr>
            </w:pPr>
            <w:r>
              <w:rPr>
                <w:rFonts w:hint="eastAsia" w:ascii="Times New Roman" w:hAnsi="Times New Roman" w:cs="Times New Roman"/>
                <w:bCs/>
                <w:szCs w:val="21"/>
              </w:rPr>
              <w:t>物</w:t>
            </w:r>
          </w:p>
        </w:tc>
        <w:tc>
          <w:tcPr>
            <w:tcW w:w="645" w:type="dxa"/>
            <w:vMerge w:val="restart"/>
            <w:vAlign w:val="center"/>
          </w:tcPr>
          <w:p>
            <w:pPr>
              <w:tabs>
                <w:tab w:val="left" w:pos="1170"/>
              </w:tabs>
              <w:spacing w:line="320" w:lineRule="exact"/>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有组织废气</w:t>
            </w:r>
          </w:p>
        </w:tc>
        <w:tc>
          <w:tcPr>
            <w:tcW w:w="1275" w:type="dxa"/>
            <w:vAlign w:val="center"/>
          </w:tcPr>
          <w:p>
            <w:pPr>
              <w:tabs>
                <w:tab w:val="left" w:pos="1170"/>
              </w:tabs>
              <w:spacing w:line="320" w:lineRule="exact"/>
              <w:jc w:val="center"/>
              <w:rPr>
                <w:rFonts w:hint="eastAsia" w:ascii="Times New Roman" w:hAnsi="Times New Roman" w:cs="Times New Roman"/>
                <w:szCs w:val="21"/>
                <w:lang w:eastAsia="zh-CN"/>
              </w:rPr>
            </w:pPr>
            <w:r>
              <w:rPr>
                <w:rFonts w:hint="eastAsia" w:ascii="Times New Roman" w:hAnsi="Times New Roman" w:cs="Times New Roman"/>
                <w:szCs w:val="21"/>
                <w:lang w:eastAsia="zh-CN"/>
              </w:rPr>
              <w:t>熔蜡、注蜡、脱蜡有机废气</w:t>
            </w:r>
          </w:p>
        </w:tc>
        <w:tc>
          <w:tcPr>
            <w:tcW w:w="1320" w:type="dxa"/>
            <w:vAlign w:val="center"/>
          </w:tcPr>
          <w:p>
            <w:pPr>
              <w:tabs>
                <w:tab w:val="left" w:pos="1170"/>
              </w:tabs>
              <w:spacing w:line="32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VOCs</w:t>
            </w:r>
          </w:p>
        </w:tc>
        <w:tc>
          <w:tcPr>
            <w:tcW w:w="2284" w:type="dxa"/>
            <w:vAlign w:val="center"/>
          </w:tcPr>
          <w:p>
            <w:pPr>
              <w:pStyle w:val="40"/>
              <w:kinsoku w:val="0"/>
              <w:overflowPunct w:val="0"/>
              <w:spacing w:line="240" w:lineRule="auto"/>
              <w:ind w:left="0" w:leftChars="0" w:right="0" w:rightChars="0"/>
              <w:jc w:val="center"/>
              <w:rPr>
                <w:rFonts w:hint="default" w:ascii="Times New Roman" w:hAnsi="Times New Roman" w:cs="Times New Roman"/>
                <w:spacing w:val="-1"/>
                <w:sz w:val="21"/>
                <w:szCs w:val="21"/>
                <w:u w:val="none"/>
                <w:lang w:val="en-US" w:eastAsia="zh-CN"/>
              </w:rPr>
            </w:pPr>
            <w:r>
              <w:rPr>
                <w:rFonts w:hint="eastAsia" w:ascii="Times New Roman" w:hAnsi="Times New Roman" w:cs="Times New Roman"/>
                <w:spacing w:val="-1"/>
                <w:sz w:val="21"/>
                <w:szCs w:val="21"/>
                <w:u w:val="none"/>
                <w:lang w:val="en-US" w:eastAsia="zh-CN"/>
              </w:rPr>
              <w:t>1t/a</w:t>
            </w:r>
          </w:p>
        </w:tc>
        <w:tc>
          <w:tcPr>
            <w:tcW w:w="2346" w:type="dxa"/>
            <w:vAlign w:val="center"/>
          </w:tcPr>
          <w:p>
            <w:pPr>
              <w:pStyle w:val="40"/>
              <w:kinsoku w:val="0"/>
              <w:overflowPunct w:val="0"/>
              <w:spacing w:line="240" w:lineRule="auto"/>
              <w:ind w:left="0" w:leftChars="0" w:right="0" w:rightChars="0"/>
              <w:jc w:val="center"/>
              <w:rPr>
                <w:rFonts w:hint="default" w:ascii="Times New Roman" w:hAnsi="Times New Roman" w:cs="Times New Roman"/>
                <w:spacing w:val="-1"/>
                <w:sz w:val="21"/>
                <w:szCs w:val="21"/>
                <w:u w:val="none"/>
                <w:lang w:val="en-US" w:eastAsia="zh-CN"/>
              </w:rPr>
            </w:pPr>
            <w:r>
              <w:rPr>
                <w:rFonts w:hint="eastAsia" w:ascii="Times New Roman" w:hAnsi="Times New Roman" w:cs="Times New Roman"/>
                <w:color w:val="auto"/>
                <w:spacing w:val="-1"/>
                <w:sz w:val="21"/>
                <w:szCs w:val="21"/>
                <w:u w:val="none"/>
                <w:lang w:val="en-US" w:eastAsia="zh-CN"/>
              </w:rPr>
              <w:t>17.71mg/m³</w:t>
            </w:r>
            <w:r>
              <w:rPr>
                <w:rFonts w:hint="eastAsia" w:ascii="Times New Roman" w:hAnsi="Times New Roman" w:cs="Times New Roman"/>
                <w:spacing w:val="-1"/>
                <w:sz w:val="21"/>
                <w:szCs w:val="21"/>
                <w:u w:val="none"/>
                <w:lang w:val="en-US" w:eastAsia="zh-CN"/>
              </w:rPr>
              <w:t>、0.85t/a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6" w:type="dxa"/>
            <w:vMerge w:val="continue"/>
            <w:vAlign w:val="center"/>
          </w:tcPr>
          <w:p>
            <w:pPr>
              <w:tabs>
                <w:tab w:val="left" w:pos="1170"/>
              </w:tabs>
              <w:spacing w:line="320" w:lineRule="exact"/>
              <w:jc w:val="center"/>
              <w:rPr>
                <w:rFonts w:hint="default" w:ascii="Times New Roman" w:hAnsi="Times New Roman" w:eastAsia="宋体" w:cs="Times New Roman"/>
                <w:bCs/>
                <w:color w:val="000000" w:themeColor="text1"/>
                <w:sz w:val="21"/>
                <w:szCs w:val="21"/>
                <w:lang w:eastAsia="zh-CN"/>
              </w:rPr>
            </w:pPr>
          </w:p>
        </w:tc>
        <w:tc>
          <w:tcPr>
            <w:tcW w:w="645" w:type="dxa"/>
            <w:vMerge w:val="continue"/>
            <w:vAlign w:val="center"/>
          </w:tcPr>
          <w:p>
            <w:pPr>
              <w:tabs>
                <w:tab w:val="left" w:pos="1170"/>
              </w:tabs>
              <w:spacing w:line="320" w:lineRule="exact"/>
              <w:jc w:val="center"/>
              <w:rPr>
                <w:rFonts w:hint="eastAsia" w:ascii="Times New Roman" w:hAnsi="Times New Roman" w:cs="Times New Roman"/>
                <w:szCs w:val="21"/>
                <w:lang w:eastAsia="zh-CN"/>
              </w:rPr>
            </w:pPr>
          </w:p>
        </w:tc>
        <w:tc>
          <w:tcPr>
            <w:tcW w:w="1275" w:type="dxa"/>
            <w:vMerge w:val="restart"/>
            <w:vAlign w:val="center"/>
          </w:tcPr>
          <w:p>
            <w:pPr>
              <w:tabs>
                <w:tab w:val="left" w:pos="1170"/>
              </w:tabs>
              <w:spacing w:line="320" w:lineRule="exact"/>
              <w:jc w:val="center"/>
              <w:rPr>
                <w:rFonts w:hint="eastAsia" w:ascii="Times New Roman" w:hAnsi="Times New Roman" w:eastAsia="宋体" w:cs="Times New Roman"/>
                <w:color w:val="000000" w:themeColor="text1"/>
                <w:sz w:val="21"/>
                <w:szCs w:val="21"/>
                <w:lang w:val="en-US" w:eastAsia="zh-CN"/>
              </w:rPr>
            </w:pPr>
            <w:r>
              <w:rPr>
                <w:rFonts w:hint="eastAsia"/>
                <w:sz w:val="21"/>
                <w:szCs w:val="21"/>
                <w:lang w:eastAsia="zh-CN"/>
              </w:rPr>
              <w:t>焙烧炉、退火炉烟气</w:t>
            </w:r>
          </w:p>
        </w:tc>
        <w:tc>
          <w:tcPr>
            <w:tcW w:w="1320" w:type="dxa"/>
            <w:vAlign w:val="center"/>
          </w:tcPr>
          <w:p>
            <w:pPr>
              <w:tabs>
                <w:tab w:val="left" w:pos="1170"/>
              </w:tabs>
              <w:spacing w:line="320" w:lineRule="exact"/>
              <w:jc w:val="center"/>
              <w:rPr>
                <w:rFonts w:hint="eastAsia"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颗粒物</w:t>
            </w:r>
          </w:p>
        </w:tc>
        <w:tc>
          <w:tcPr>
            <w:tcW w:w="2284" w:type="dxa"/>
            <w:vAlign w:val="center"/>
          </w:tcPr>
          <w:p>
            <w:pPr>
              <w:pStyle w:val="40"/>
              <w:kinsoku w:val="0"/>
              <w:overflowPunct w:val="0"/>
              <w:spacing w:line="240" w:lineRule="auto"/>
              <w:ind w:left="0" w:leftChars="0" w:right="0" w:rightChars="0"/>
              <w:jc w:val="center"/>
              <w:rPr>
                <w:rFonts w:hint="default" w:ascii="Times New Roman" w:hAnsi="Times New Roman" w:eastAsia="宋体" w:cs="Times New Roman"/>
                <w:color w:val="000000" w:themeColor="text1"/>
                <w:sz w:val="21"/>
                <w:szCs w:val="21"/>
                <w:u w:val="none"/>
                <w:lang w:val="en-US" w:eastAsia="zh-CN"/>
              </w:rPr>
            </w:pPr>
            <w:r>
              <w:rPr>
                <w:rFonts w:hint="eastAsia" w:ascii="Times New Roman" w:hAnsi="Times New Roman" w:cs="Times New Roman"/>
                <w:spacing w:val="-1"/>
                <w:sz w:val="21"/>
                <w:szCs w:val="21"/>
                <w:u w:val="none"/>
                <w:lang w:val="en-US" w:eastAsia="zh-CN"/>
              </w:rPr>
              <w:t>31.2</w:t>
            </w:r>
            <w:r>
              <w:rPr>
                <w:rFonts w:hint="default" w:ascii="Times New Roman" w:hAnsi="Times New Roman" w:cs="Times New Roman" w:eastAsiaTheme="minorEastAsia"/>
                <w:kern w:val="2"/>
                <w:sz w:val="21"/>
                <w:szCs w:val="21"/>
                <w:u w:val="none"/>
                <w:lang w:val="en-US" w:eastAsia="zh-CN" w:bidi="ar-SA"/>
              </w:rPr>
              <w:t>mg/m</w:t>
            </w:r>
            <w:r>
              <w:rPr>
                <w:rFonts w:hint="eastAsia" w:ascii="Times New Roman" w:hAnsi="Times New Roman" w:cs="Times New Roman" w:eastAsiaTheme="minorEastAsia"/>
                <w:kern w:val="2"/>
                <w:sz w:val="21"/>
                <w:szCs w:val="21"/>
                <w:u w:val="none"/>
                <w:vertAlign w:val="superscript"/>
                <w:lang w:val="en-US" w:eastAsia="zh-CN" w:bidi="ar-SA"/>
              </w:rPr>
              <w:t>3</w:t>
            </w:r>
            <w:r>
              <w:rPr>
                <w:rFonts w:hint="eastAsia" w:ascii="Times New Roman" w:hAnsi="Times New Roman" w:cs="Times New Roman"/>
                <w:spacing w:val="-1"/>
                <w:sz w:val="21"/>
                <w:szCs w:val="21"/>
                <w:u w:val="none"/>
                <w:lang w:val="en-US" w:eastAsia="zh-CN"/>
              </w:rPr>
              <w:t>、0.15t</w:t>
            </w:r>
            <w:r>
              <w:rPr>
                <w:rFonts w:hint="default" w:ascii="Times New Roman" w:hAnsi="Times New Roman" w:cs="Times New Roman"/>
                <w:spacing w:val="-1"/>
                <w:sz w:val="21"/>
                <w:szCs w:val="21"/>
                <w:u w:val="none"/>
              </w:rPr>
              <w:t>/a</w:t>
            </w:r>
          </w:p>
        </w:tc>
        <w:tc>
          <w:tcPr>
            <w:tcW w:w="2346" w:type="dxa"/>
            <w:vAlign w:val="center"/>
          </w:tcPr>
          <w:p>
            <w:pPr>
              <w:pStyle w:val="40"/>
              <w:kinsoku w:val="0"/>
              <w:overflowPunct w:val="0"/>
              <w:spacing w:line="240" w:lineRule="auto"/>
              <w:ind w:left="0" w:leftChars="0" w:right="0" w:rightChars="0"/>
              <w:jc w:val="center"/>
              <w:rPr>
                <w:rFonts w:hint="default" w:ascii="Times New Roman" w:hAnsi="Times New Roman" w:eastAsia="宋体" w:cs="Times New Roman"/>
                <w:color w:val="000000" w:themeColor="text1"/>
                <w:sz w:val="21"/>
                <w:szCs w:val="21"/>
                <w:u w:val="none"/>
                <w:lang w:val="en-US" w:eastAsia="zh-CN"/>
              </w:rPr>
            </w:pPr>
            <w:r>
              <w:rPr>
                <w:rFonts w:hint="eastAsia" w:ascii="Times New Roman" w:hAnsi="Times New Roman" w:cs="Times New Roman" w:eastAsiaTheme="minorEastAsia"/>
                <w:kern w:val="2"/>
                <w:sz w:val="21"/>
                <w:szCs w:val="21"/>
                <w:u w:val="none"/>
                <w:lang w:val="en-US" w:eastAsia="zh-CN" w:bidi="ar-SA"/>
              </w:rPr>
              <w:t>0.312</w:t>
            </w:r>
            <w:r>
              <w:rPr>
                <w:rFonts w:hint="default" w:ascii="Times New Roman" w:hAnsi="Times New Roman" w:cs="Times New Roman" w:eastAsiaTheme="minorEastAsia"/>
                <w:kern w:val="2"/>
                <w:sz w:val="21"/>
                <w:szCs w:val="21"/>
                <w:u w:val="none"/>
                <w:lang w:val="en-US" w:eastAsia="zh-CN" w:bidi="ar-SA"/>
              </w:rPr>
              <w:t>mg/m</w:t>
            </w:r>
            <w:r>
              <w:rPr>
                <w:rFonts w:hint="eastAsia" w:ascii="Times New Roman" w:hAnsi="Times New Roman" w:cs="Times New Roman" w:eastAsiaTheme="minorEastAsia"/>
                <w:kern w:val="2"/>
                <w:sz w:val="21"/>
                <w:szCs w:val="21"/>
                <w:u w:val="none"/>
                <w:vertAlign w:val="superscript"/>
                <w:lang w:val="en-US" w:eastAsia="zh-CN" w:bidi="ar-SA"/>
              </w:rPr>
              <w:t>3</w:t>
            </w:r>
            <w:r>
              <w:rPr>
                <w:rFonts w:hint="eastAsia" w:ascii="Times New Roman" w:hAnsi="Times New Roman" w:cs="Times New Roman"/>
                <w:spacing w:val="-1"/>
                <w:sz w:val="21"/>
                <w:szCs w:val="21"/>
                <w:u w:val="none"/>
                <w:lang w:val="en-US" w:eastAsia="zh-CN"/>
              </w:rPr>
              <w:t>、0.0015t</w:t>
            </w:r>
            <w:r>
              <w:rPr>
                <w:rFonts w:hint="default" w:ascii="Times New Roman" w:hAnsi="Times New Roman" w:cs="Times New Roman"/>
                <w:spacing w:val="-1"/>
                <w:sz w:val="21"/>
                <w:szCs w:val="21"/>
                <w:u w:val="none"/>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656" w:type="dxa"/>
            <w:vMerge w:val="continue"/>
            <w:vAlign w:val="center"/>
          </w:tcPr>
          <w:p>
            <w:pPr>
              <w:tabs>
                <w:tab w:val="left" w:pos="1170"/>
              </w:tabs>
              <w:spacing w:line="320" w:lineRule="exact"/>
              <w:jc w:val="center"/>
              <w:rPr>
                <w:rFonts w:hint="eastAsia" w:ascii="Times New Roman" w:hAnsi="Times New Roman" w:cs="Times New Roman"/>
                <w:bCs/>
                <w:szCs w:val="21"/>
              </w:rPr>
            </w:pPr>
          </w:p>
        </w:tc>
        <w:tc>
          <w:tcPr>
            <w:tcW w:w="645" w:type="dxa"/>
            <w:vMerge w:val="continue"/>
            <w:vAlign w:val="center"/>
          </w:tcPr>
          <w:p>
            <w:pPr>
              <w:tabs>
                <w:tab w:val="left" w:pos="1170"/>
              </w:tabs>
              <w:spacing w:line="320" w:lineRule="exact"/>
              <w:jc w:val="center"/>
              <w:rPr>
                <w:rFonts w:hint="eastAsia" w:ascii="Times New Roman" w:hAnsi="Times New Roman" w:cs="Times New Roman"/>
                <w:szCs w:val="21"/>
                <w:lang w:eastAsia="zh-CN"/>
              </w:rPr>
            </w:pPr>
          </w:p>
        </w:tc>
        <w:tc>
          <w:tcPr>
            <w:tcW w:w="1275" w:type="dxa"/>
            <w:vMerge w:val="continue"/>
            <w:vAlign w:val="center"/>
          </w:tcPr>
          <w:p>
            <w:pPr>
              <w:tabs>
                <w:tab w:val="left" w:pos="1170"/>
              </w:tabs>
              <w:spacing w:line="320" w:lineRule="exact"/>
              <w:jc w:val="center"/>
              <w:rPr>
                <w:rFonts w:hint="eastAsia" w:ascii="Times New Roman" w:hAnsi="Times New Roman" w:cs="Times New Roman"/>
                <w:szCs w:val="21"/>
                <w:lang w:eastAsia="zh-CN"/>
              </w:rPr>
            </w:pPr>
          </w:p>
        </w:tc>
        <w:tc>
          <w:tcPr>
            <w:tcW w:w="1320" w:type="dxa"/>
            <w:vAlign w:val="center"/>
          </w:tcPr>
          <w:p>
            <w:pPr>
              <w:tabs>
                <w:tab w:val="left" w:pos="1170"/>
              </w:tabs>
              <w:spacing w:line="32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SO</w:t>
            </w:r>
            <w:r>
              <w:rPr>
                <w:rFonts w:hint="eastAsia" w:ascii="Times New Roman" w:hAnsi="Times New Roman" w:cs="Times New Roman"/>
                <w:szCs w:val="21"/>
                <w:vertAlign w:val="subscript"/>
                <w:lang w:val="en-US" w:eastAsia="zh-CN"/>
              </w:rPr>
              <w:t>2</w:t>
            </w:r>
          </w:p>
        </w:tc>
        <w:tc>
          <w:tcPr>
            <w:tcW w:w="2284" w:type="dxa"/>
            <w:vAlign w:val="center"/>
          </w:tcPr>
          <w:p>
            <w:pPr>
              <w:pStyle w:val="40"/>
              <w:kinsoku w:val="0"/>
              <w:overflowPunct w:val="0"/>
              <w:spacing w:line="240" w:lineRule="auto"/>
              <w:ind w:left="0" w:leftChars="0" w:right="0" w:rightChars="0"/>
              <w:jc w:val="center"/>
              <w:rPr>
                <w:rFonts w:hint="eastAsia" w:ascii="Times New Roman" w:hAnsi="Times New Roman" w:cs="Times New Roman"/>
                <w:szCs w:val="21"/>
                <w:u w:val="none"/>
              </w:rPr>
            </w:pPr>
            <w:r>
              <w:rPr>
                <w:rFonts w:hint="eastAsia" w:ascii="Times New Roman" w:hAnsi="Times New Roman" w:cs="Times New Roman"/>
                <w:spacing w:val="-1"/>
                <w:sz w:val="21"/>
                <w:szCs w:val="21"/>
                <w:u w:val="none"/>
                <w:lang w:val="en-US" w:eastAsia="zh-CN"/>
              </w:rPr>
              <w:t>53.1</w:t>
            </w:r>
            <w:r>
              <w:rPr>
                <w:rFonts w:hint="default" w:ascii="Times New Roman" w:hAnsi="Times New Roman" w:cs="Times New Roman" w:eastAsiaTheme="minorEastAsia"/>
                <w:kern w:val="2"/>
                <w:sz w:val="21"/>
                <w:szCs w:val="21"/>
                <w:u w:val="none"/>
                <w:lang w:val="en-US" w:eastAsia="zh-CN" w:bidi="ar-SA"/>
              </w:rPr>
              <w:t>mg/m</w:t>
            </w:r>
            <w:r>
              <w:rPr>
                <w:rFonts w:hint="eastAsia" w:ascii="Times New Roman" w:hAnsi="Times New Roman" w:cs="Times New Roman" w:eastAsiaTheme="minorEastAsia"/>
                <w:kern w:val="2"/>
                <w:sz w:val="21"/>
                <w:szCs w:val="21"/>
                <w:u w:val="none"/>
                <w:vertAlign w:val="superscript"/>
                <w:lang w:val="en-US" w:eastAsia="zh-CN" w:bidi="ar-SA"/>
              </w:rPr>
              <w:t>3</w:t>
            </w:r>
            <w:r>
              <w:rPr>
                <w:rFonts w:hint="eastAsia" w:ascii="Times New Roman" w:hAnsi="Times New Roman" w:cs="Times New Roman"/>
                <w:spacing w:val="-1"/>
                <w:sz w:val="21"/>
                <w:szCs w:val="21"/>
                <w:u w:val="none"/>
                <w:lang w:val="en-US" w:eastAsia="zh-CN"/>
              </w:rPr>
              <w:t>、0.</w:t>
            </w:r>
            <w:r>
              <w:rPr>
                <w:rFonts w:hint="default" w:ascii="Times New Roman" w:hAnsi="Times New Roman" w:cs="Times New Roman"/>
                <w:spacing w:val="-1"/>
                <w:sz w:val="21"/>
                <w:szCs w:val="21"/>
                <w:u w:val="none"/>
              </w:rPr>
              <w:t>255</w:t>
            </w:r>
            <w:r>
              <w:rPr>
                <w:rFonts w:hint="eastAsia" w:ascii="Times New Roman" w:hAnsi="Times New Roman" w:cs="Times New Roman"/>
                <w:spacing w:val="-1"/>
                <w:sz w:val="21"/>
                <w:szCs w:val="21"/>
                <w:u w:val="none"/>
                <w:lang w:val="en-US" w:eastAsia="zh-CN"/>
              </w:rPr>
              <w:t>t</w:t>
            </w:r>
            <w:r>
              <w:rPr>
                <w:rFonts w:hint="default" w:ascii="Times New Roman" w:hAnsi="Times New Roman" w:cs="Times New Roman"/>
                <w:spacing w:val="-1"/>
                <w:sz w:val="21"/>
                <w:szCs w:val="21"/>
                <w:u w:val="none"/>
              </w:rPr>
              <w:t>/a</w:t>
            </w:r>
          </w:p>
        </w:tc>
        <w:tc>
          <w:tcPr>
            <w:tcW w:w="2346" w:type="dxa"/>
            <w:vAlign w:val="center"/>
          </w:tcPr>
          <w:p>
            <w:pPr>
              <w:pStyle w:val="40"/>
              <w:kinsoku w:val="0"/>
              <w:overflowPunct w:val="0"/>
              <w:spacing w:line="240" w:lineRule="auto"/>
              <w:ind w:left="0" w:leftChars="0" w:right="0" w:rightChars="0"/>
              <w:jc w:val="center"/>
              <w:rPr>
                <w:rFonts w:hint="eastAsia" w:ascii="Times New Roman" w:hAnsi="Times New Roman" w:cs="Times New Roman"/>
                <w:szCs w:val="21"/>
                <w:u w:val="none"/>
              </w:rPr>
            </w:pPr>
            <w:r>
              <w:rPr>
                <w:rFonts w:hint="eastAsia" w:ascii="Times New Roman" w:hAnsi="Times New Roman" w:cs="Times New Roman" w:eastAsiaTheme="minorEastAsia"/>
                <w:kern w:val="2"/>
                <w:sz w:val="21"/>
                <w:szCs w:val="21"/>
                <w:u w:val="none"/>
                <w:lang w:val="en-US" w:eastAsia="zh-CN" w:bidi="ar-SA"/>
              </w:rPr>
              <w:t>53.1</w:t>
            </w:r>
            <w:r>
              <w:rPr>
                <w:rFonts w:hint="default" w:ascii="Times New Roman" w:hAnsi="Times New Roman" w:cs="Times New Roman" w:eastAsiaTheme="minorEastAsia"/>
                <w:kern w:val="2"/>
                <w:sz w:val="21"/>
                <w:szCs w:val="21"/>
                <w:u w:val="none"/>
                <w:lang w:val="en-US" w:eastAsia="zh-CN" w:bidi="ar-SA"/>
              </w:rPr>
              <w:t>mg/m</w:t>
            </w:r>
            <w:r>
              <w:rPr>
                <w:rFonts w:hint="eastAsia" w:ascii="Times New Roman" w:hAnsi="Times New Roman" w:cs="Times New Roman" w:eastAsiaTheme="minorEastAsia"/>
                <w:kern w:val="2"/>
                <w:sz w:val="21"/>
                <w:szCs w:val="21"/>
                <w:u w:val="none"/>
                <w:vertAlign w:val="superscript"/>
                <w:lang w:val="en-US" w:eastAsia="zh-CN" w:bidi="ar-SA"/>
              </w:rPr>
              <w:t>3</w:t>
            </w:r>
            <w:r>
              <w:rPr>
                <w:rFonts w:hint="eastAsia" w:ascii="Times New Roman" w:hAnsi="Times New Roman" w:cs="Times New Roman"/>
                <w:spacing w:val="-1"/>
                <w:sz w:val="21"/>
                <w:szCs w:val="21"/>
                <w:u w:val="none"/>
                <w:lang w:val="en-US" w:eastAsia="zh-CN"/>
              </w:rPr>
              <w:t>、0.</w:t>
            </w:r>
            <w:r>
              <w:rPr>
                <w:rFonts w:hint="default" w:ascii="Times New Roman" w:hAnsi="Times New Roman" w:cs="Times New Roman"/>
                <w:spacing w:val="-1"/>
                <w:sz w:val="21"/>
                <w:szCs w:val="21"/>
                <w:u w:val="none"/>
              </w:rPr>
              <w:t>255</w:t>
            </w:r>
            <w:r>
              <w:rPr>
                <w:rFonts w:hint="eastAsia" w:ascii="Times New Roman" w:hAnsi="Times New Roman" w:cs="Times New Roman"/>
                <w:spacing w:val="-1"/>
                <w:sz w:val="21"/>
                <w:szCs w:val="21"/>
                <w:u w:val="none"/>
                <w:lang w:val="en-US" w:eastAsia="zh-CN"/>
              </w:rPr>
              <w:t>t</w:t>
            </w:r>
            <w:r>
              <w:rPr>
                <w:rFonts w:hint="default" w:ascii="Times New Roman" w:hAnsi="Times New Roman" w:cs="Times New Roman"/>
                <w:spacing w:val="-1"/>
                <w:sz w:val="21"/>
                <w:szCs w:val="21"/>
                <w:u w:val="none"/>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6" w:type="dxa"/>
            <w:vMerge w:val="continue"/>
            <w:vAlign w:val="center"/>
          </w:tcPr>
          <w:p>
            <w:pPr>
              <w:tabs>
                <w:tab w:val="left" w:pos="1170"/>
              </w:tabs>
              <w:spacing w:line="320" w:lineRule="exact"/>
              <w:jc w:val="center"/>
              <w:rPr>
                <w:rFonts w:hint="eastAsia" w:ascii="Times New Roman" w:hAnsi="Times New Roman" w:cs="Times New Roman"/>
                <w:bCs/>
                <w:szCs w:val="21"/>
              </w:rPr>
            </w:pPr>
          </w:p>
        </w:tc>
        <w:tc>
          <w:tcPr>
            <w:tcW w:w="645" w:type="dxa"/>
            <w:vMerge w:val="continue"/>
            <w:vAlign w:val="center"/>
          </w:tcPr>
          <w:p>
            <w:pPr>
              <w:tabs>
                <w:tab w:val="left" w:pos="1170"/>
              </w:tabs>
              <w:spacing w:line="320" w:lineRule="exact"/>
              <w:jc w:val="center"/>
              <w:rPr>
                <w:rFonts w:hint="eastAsia" w:ascii="Times New Roman" w:hAnsi="Times New Roman" w:cs="Times New Roman"/>
                <w:szCs w:val="21"/>
                <w:lang w:eastAsia="zh-CN"/>
              </w:rPr>
            </w:pPr>
          </w:p>
        </w:tc>
        <w:tc>
          <w:tcPr>
            <w:tcW w:w="1275" w:type="dxa"/>
            <w:vMerge w:val="continue"/>
            <w:vAlign w:val="center"/>
          </w:tcPr>
          <w:p>
            <w:pPr>
              <w:tabs>
                <w:tab w:val="left" w:pos="1170"/>
              </w:tabs>
              <w:spacing w:line="320" w:lineRule="exact"/>
              <w:jc w:val="center"/>
              <w:rPr>
                <w:rFonts w:hint="eastAsia" w:ascii="Times New Roman" w:hAnsi="Times New Roman" w:cs="Times New Roman"/>
                <w:szCs w:val="21"/>
                <w:lang w:eastAsia="zh-CN"/>
              </w:rPr>
            </w:pPr>
          </w:p>
        </w:tc>
        <w:tc>
          <w:tcPr>
            <w:tcW w:w="1320" w:type="dxa"/>
            <w:vAlign w:val="center"/>
          </w:tcPr>
          <w:p>
            <w:pPr>
              <w:tabs>
                <w:tab w:val="left" w:pos="1170"/>
              </w:tabs>
              <w:spacing w:line="320" w:lineRule="exact"/>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NO</w:t>
            </w:r>
            <w:r>
              <w:rPr>
                <w:rFonts w:hint="eastAsia" w:ascii="Times New Roman" w:hAnsi="Times New Roman" w:cs="Times New Roman"/>
                <w:szCs w:val="21"/>
                <w:vertAlign w:val="subscript"/>
                <w:lang w:val="en-US" w:eastAsia="zh-CN"/>
              </w:rPr>
              <w:t>X</w:t>
            </w:r>
          </w:p>
        </w:tc>
        <w:tc>
          <w:tcPr>
            <w:tcW w:w="2284" w:type="dxa"/>
            <w:vAlign w:val="center"/>
          </w:tcPr>
          <w:p>
            <w:pPr>
              <w:pStyle w:val="40"/>
              <w:kinsoku w:val="0"/>
              <w:overflowPunct w:val="0"/>
              <w:spacing w:line="240" w:lineRule="auto"/>
              <w:ind w:left="0" w:leftChars="0" w:right="0" w:rightChars="0"/>
              <w:jc w:val="center"/>
              <w:rPr>
                <w:rFonts w:hint="eastAsia" w:ascii="Times New Roman" w:hAnsi="Times New Roman" w:cs="Times New Roman"/>
                <w:szCs w:val="21"/>
                <w:u w:val="none"/>
              </w:rPr>
            </w:pPr>
            <w:r>
              <w:rPr>
                <w:rFonts w:hint="eastAsia" w:ascii="Times New Roman" w:hAnsi="Times New Roman" w:cs="Times New Roman"/>
                <w:spacing w:val="-1"/>
                <w:sz w:val="21"/>
                <w:szCs w:val="21"/>
                <w:u w:val="none"/>
                <w:lang w:val="en-US" w:eastAsia="zh-CN"/>
              </w:rPr>
              <w:t>63.8</w:t>
            </w:r>
            <w:r>
              <w:rPr>
                <w:rFonts w:hint="default" w:ascii="Times New Roman" w:hAnsi="Times New Roman" w:cs="Times New Roman" w:eastAsiaTheme="minorEastAsia"/>
                <w:kern w:val="2"/>
                <w:sz w:val="21"/>
                <w:szCs w:val="21"/>
                <w:u w:val="none"/>
                <w:lang w:val="en-US" w:eastAsia="zh-CN" w:bidi="ar-SA"/>
              </w:rPr>
              <w:t>mg/m</w:t>
            </w:r>
            <w:r>
              <w:rPr>
                <w:rFonts w:hint="eastAsia" w:ascii="Times New Roman" w:hAnsi="Times New Roman" w:cs="Times New Roman" w:eastAsiaTheme="minorEastAsia"/>
                <w:kern w:val="2"/>
                <w:sz w:val="21"/>
                <w:szCs w:val="21"/>
                <w:u w:val="none"/>
                <w:vertAlign w:val="superscript"/>
                <w:lang w:val="en-US" w:eastAsia="zh-CN" w:bidi="ar-SA"/>
              </w:rPr>
              <w:t>3</w:t>
            </w:r>
            <w:r>
              <w:rPr>
                <w:rFonts w:hint="eastAsia" w:ascii="Times New Roman" w:hAnsi="Times New Roman" w:cs="Times New Roman"/>
                <w:spacing w:val="-1"/>
                <w:sz w:val="21"/>
                <w:szCs w:val="21"/>
                <w:u w:val="none"/>
                <w:lang w:val="en-US" w:eastAsia="zh-CN"/>
              </w:rPr>
              <w:t>、0.306t</w:t>
            </w:r>
            <w:r>
              <w:rPr>
                <w:rFonts w:hint="default" w:ascii="Times New Roman" w:hAnsi="Times New Roman" w:cs="Times New Roman"/>
                <w:spacing w:val="-1"/>
                <w:sz w:val="21"/>
                <w:szCs w:val="21"/>
                <w:u w:val="none"/>
              </w:rPr>
              <w:t>/a</w:t>
            </w:r>
          </w:p>
        </w:tc>
        <w:tc>
          <w:tcPr>
            <w:tcW w:w="2346" w:type="dxa"/>
            <w:vAlign w:val="center"/>
          </w:tcPr>
          <w:p>
            <w:pPr>
              <w:pStyle w:val="40"/>
              <w:kinsoku w:val="0"/>
              <w:overflowPunct w:val="0"/>
              <w:spacing w:line="240" w:lineRule="auto"/>
              <w:ind w:left="0" w:leftChars="0" w:right="0" w:rightChars="0"/>
              <w:jc w:val="center"/>
              <w:rPr>
                <w:rFonts w:hint="eastAsia" w:ascii="Times New Roman" w:hAnsi="Times New Roman" w:cs="Times New Roman"/>
                <w:szCs w:val="21"/>
                <w:u w:val="none"/>
              </w:rPr>
            </w:pPr>
            <w:r>
              <w:rPr>
                <w:rFonts w:hint="eastAsia" w:ascii="Times New Roman" w:hAnsi="Times New Roman" w:cs="Times New Roman" w:eastAsiaTheme="minorEastAsia"/>
                <w:kern w:val="2"/>
                <w:sz w:val="21"/>
                <w:szCs w:val="21"/>
                <w:u w:val="none"/>
                <w:lang w:val="en-US" w:eastAsia="zh-CN" w:bidi="ar-SA"/>
              </w:rPr>
              <w:t>63.8</w:t>
            </w:r>
            <w:r>
              <w:rPr>
                <w:rFonts w:hint="default" w:ascii="Times New Roman" w:hAnsi="Times New Roman" w:cs="Times New Roman" w:eastAsiaTheme="minorEastAsia"/>
                <w:kern w:val="2"/>
                <w:sz w:val="21"/>
                <w:szCs w:val="21"/>
                <w:u w:val="none"/>
                <w:lang w:val="en-US" w:eastAsia="zh-CN" w:bidi="ar-SA"/>
              </w:rPr>
              <w:t>mg/m</w:t>
            </w:r>
            <w:r>
              <w:rPr>
                <w:rFonts w:hint="eastAsia" w:ascii="Times New Roman" w:hAnsi="Times New Roman" w:cs="Times New Roman" w:eastAsiaTheme="minorEastAsia"/>
                <w:kern w:val="2"/>
                <w:sz w:val="21"/>
                <w:szCs w:val="21"/>
                <w:u w:val="none"/>
                <w:vertAlign w:val="superscript"/>
                <w:lang w:val="en-US" w:eastAsia="zh-CN" w:bidi="ar-SA"/>
              </w:rPr>
              <w:t>3</w:t>
            </w:r>
            <w:r>
              <w:rPr>
                <w:rFonts w:hint="eastAsia" w:ascii="Times New Roman" w:hAnsi="Times New Roman" w:cs="Times New Roman"/>
                <w:spacing w:val="-1"/>
                <w:sz w:val="21"/>
                <w:szCs w:val="21"/>
                <w:u w:val="none"/>
                <w:lang w:val="en-US" w:eastAsia="zh-CN"/>
              </w:rPr>
              <w:t>、0.306t</w:t>
            </w:r>
            <w:r>
              <w:rPr>
                <w:rFonts w:hint="default" w:ascii="Times New Roman" w:hAnsi="Times New Roman" w:cs="Times New Roman"/>
                <w:spacing w:val="-1"/>
                <w:sz w:val="21"/>
                <w:szCs w:val="21"/>
                <w:u w:val="none"/>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656" w:type="dxa"/>
            <w:vMerge w:val="continue"/>
            <w:vAlign w:val="center"/>
          </w:tcPr>
          <w:p>
            <w:pPr>
              <w:tabs>
                <w:tab w:val="left" w:pos="1170"/>
              </w:tabs>
              <w:spacing w:line="320" w:lineRule="exact"/>
              <w:jc w:val="center"/>
              <w:rPr>
                <w:rFonts w:hint="eastAsia" w:ascii="Times New Roman" w:hAnsi="Times New Roman" w:cs="Times New Roman"/>
                <w:bCs/>
                <w:szCs w:val="21"/>
              </w:rPr>
            </w:pPr>
          </w:p>
        </w:tc>
        <w:tc>
          <w:tcPr>
            <w:tcW w:w="645" w:type="dxa"/>
            <w:vMerge w:val="continue"/>
            <w:vAlign w:val="center"/>
          </w:tcPr>
          <w:p>
            <w:pPr>
              <w:tabs>
                <w:tab w:val="left" w:pos="1170"/>
              </w:tabs>
              <w:spacing w:line="320" w:lineRule="exact"/>
              <w:jc w:val="center"/>
              <w:rPr>
                <w:rFonts w:hint="eastAsia" w:ascii="Times New Roman" w:hAnsi="Times New Roman" w:cs="Times New Roman"/>
                <w:szCs w:val="21"/>
                <w:lang w:eastAsia="zh-CN"/>
              </w:rPr>
            </w:pPr>
          </w:p>
        </w:tc>
        <w:tc>
          <w:tcPr>
            <w:tcW w:w="1275" w:type="dxa"/>
            <w:vAlign w:val="center"/>
          </w:tcPr>
          <w:p>
            <w:pPr>
              <w:tabs>
                <w:tab w:val="left" w:pos="1170"/>
              </w:tabs>
              <w:spacing w:line="320" w:lineRule="exact"/>
              <w:jc w:val="center"/>
              <w:rPr>
                <w:rFonts w:hint="eastAsia" w:ascii="Times New Roman" w:hAnsi="Times New Roman" w:cs="Times New Roman"/>
                <w:szCs w:val="21"/>
                <w:lang w:eastAsia="zh-CN"/>
              </w:rPr>
            </w:pPr>
            <w:r>
              <w:rPr>
                <w:rFonts w:hint="eastAsia" w:ascii="Times New Roman" w:hAnsi="Times New Roman" w:cs="Times New Roman"/>
                <w:szCs w:val="21"/>
                <w:lang w:eastAsia="zh-CN"/>
              </w:rPr>
              <w:t>中频炉烟尘</w:t>
            </w:r>
          </w:p>
        </w:tc>
        <w:tc>
          <w:tcPr>
            <w:tcW w:w="1320" w:type="dxa"/>
            <w:vAlign w:val="center"/>
          </w:tcPr>
          <w:p>
            <w:pPr>
              <w:tabs>
                <w:tab w:val="left" w:pos="1170"/>
              </w:tabs>
              <w:spacing w:line="32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烟尘</w:t>
            </w:r>
          </w:p>
        </w:tc>
        <w:tc>
          <w:tcPr>
            <w:tcW w:w="2284" w:type="dxa"/>
            <w:vAlign w:val="center"/>
          </w:tcPr>
          <w:p>
            <w:pPr>
              <w:pStyle w:val="40"/>
              <w:kinsoku w:val="0"/>
              <w:overflowPunct w:val="0"/>
              <w:spacing w:line="240" w:lineRule="auto"/>
              <w:ind w:left="0" w:leftChars="0" w:right="0" w:rightChars="0"/>
              <w:jc w:val="center"/>
              <w:rPr>
                <w:rFonts w:hint="default" w:ascii="Times New Roman" w:hAnsi="Times New Roman" w:cs="Times New Roman"/>
                <w:spacing w:val="-1"/>
                <w:sz w:val="21"/>
                <w:szCs w:val="21"/>
                <w:u w:val="none"/>
                <w:lang w:val="en-US" w:eastAsia="zh-CN"/>
              </w:rPr>
            </w:pPr>
            <w:r>
              <w:rPr>
                <w:rFonts w:hint="eastAsia" w:ascii="Times New Roman" w:hAnsi="Times New Roman" w:cs="Times New Roman"/>
                <w:spacing w:val="-1"/>
                <w:sz w:val="21"/>
                <w:szCs w:val="21"/>
                <w:u w:val="none"/>
                <w:lang w:val="en-US" w:eastAsia="zh-CN"/>
              </w:rPr>
              <w:t>54.25t/a</w:t>
            </w:r>
          </w:p>
        </w:tc>
        <w:tc>
          <w:tcPr>
            <w:tcW w:w="2346" w:type="dxa"/>
            <w:vAlign w:val="center"/>
          </w:tcPr>
          <w:p>
            <w:pPr>
              <w:pStyle w:val="40"/>
              <w:kinsoku w:val="0"/>
              <w:overflowPunct w:val="0"/>
              <w:spacing w:line="240" w:lineRule="auto"/>
              <w:ind w:left="0" w:leftChars="0" w:right="0" w:rightChars="0"/>
              <w:jc w:val="center"/>
              <w:rPr>
                <w:rFonts w:hint="eastAsia" w:ascii="Times New Roman" w:hAnsi="Times New Roman" w:cs="Times New Roman"/>
                <w:spacing w:val="-1"/>
                <w:sz w:val="21"/>
                <w:szCs w:val="21"/>
                <w:u w:val="none"/>
                <w:lang w:val="en-US" w:eastAsia="zh-CN"/>
              </w:rPr>
            </w:pPr>
            <w:r>
              <w:rPr>
                <w:rFonts w:hint="eastAsia" w:ascii="Times New Roman" w:hAnsi="Times New Roman" w:cs="Times New Roman"/>
                <w:color w:val="000000" w:themeColor="text1"/>
                <w:sz w:val="21"/>
                <w:szCs w:val="21"/>
                <w:u w:val="none"/>
                <w:lang w:val="en-US" w:eastAsia="zh-CN"/>
              </w:rPr>
              <w:t>56.51mg/m</w:t>
            </w:r>
            <w:r>
              <w:rPr>
                <w:rFonts w:hint="eastAsia" w:ascii="Times New Roman" w:hAnsi="Times New Roman" w:cs="Times New Roman" w:eastAsiaTheme="minorEastAsia"/>
                <w:kern w:val="2"/>
                <w:sz w:val="21"/>
                <w:szCs w:val="21"/>
                <w:u w:val="none"/>
                <w:vertAlign w:val="superscript"/>
                <w:lang w:val="en-US" w:eastAsia="zh-CN" w:bidi="ar-SA"/>
              </w:rPr>
              <w:t>3</w:t>
            </w:r>
            <w:r>
              <w:rPr>
                <w:rFonts w:hint="eastAsia" w:ascii="Times New Roman" w:hAnsi="Times New Roman" w:cs="Times New Roman"/>
                <w:color w:val="000000" w:themeColor="text1"/>
                <w:sz w:val="21"/>
                <w:szCs w:val="21"/>
                <w:u w:val="none"/>
                <w:lang w:val="en-US" w:eastAsia="zh-CN"/>
              </w:rPr>
              <w:t>、0.5425t/a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656" w:type="dxa"/>
            <w:vMerge w:val="continue"/>
            <w:vAlign w:val="center"/>
          </w:tcPr>
          <w:p>
            <w:pPr>
              <w:tabs>
                <w:tab w:val="left" w:pos="1170"/>
              </w:tabs>
              <w:spacing w:line="320" w:lineRule="exact"/>
              <w:jc w:val="center"/>
              <w:rPr>
                <w:rFonts w:hint="eastAsia" w:ascii="Times New Roman" w:hAnsi="Times New Roman" w:cs="Times New Roman"/>
                <w:bCs/>
                <w:szCs w:val="21"/>
              </w:rPr>
            </w:pPr>
          </w:p>
        </w:tc>
        <w:tc>
          <w:tcPr>
            <w:tcW w:w="645" w:type="dxa"/>
            <w:vMerge w:val="continue"/>
            <w:vAlign w:val="center"/>
          </w:tcPr>
          <w:p>
            <w:pPr>
              <w:tabs>
                <w:tab w:val="left" w:pos="1170"/>
              </w:tabs>
              <w:spacing w:line="320" w:lineRule="exact"/>
              <w:jc w:val="center"/>
              <w:rPr>
                <w:rFonts w:hint="eastAsia" w:ascii="Times New Roman" w:hAnsi="Times New Roman" w:cs="Times New Roman"/>
                <w:szCs w:val="21"/>
                <w:lang w:eastAsia="zh-CN"/>
              </w:rPr>
            </w:pPr>
          </w:p>
        </w:tc>
        <w:tc>
          <w:tcPr>
            <w:tcW w:w="1275" w:type="dxa"/>
            <w:vAlign w:val="center"/>
          </w:tcPr>
          <w:p>
            <w:pPr>
              <w:jc w:val="center"/>
              <w:rPr>
                <w:rFonts w:hint="eastAsia" w:ascii="Times New Roman" w:hAnsi="Times New Roman" w:cs="Times New Roman"/>
                <w:szCs w:val="21"/>
                <w:lang w:eastAsia="zh-CN"/>
              </w:rPr>
            </w:pPr>
            <w:r>
              <w:rPr>
                <w:rFonts w:hint="eastAsia" w:ascii="Times New Roman" w:hAnsi="Times New Roman" w:cs="Times New Roman"/>
                <w:bCs/>
                <w:szCs w:val="21"/>
                <w:lang w:eastAsia="zh-CN"/>
              </w:rPr>
              <w:t>清砂脱壳粉尘</w:t>
            </w:r>
          </w:p>
        </w:tc>
        <w:tc>
          <w:tcPr>
            <w:tcW w:w="1320" w:type="dxa"/>
            <w:vAlign w:val="center"/>
          </w:tcPr>
          <w:p>
            <w:pPr>
              <w:jc w:val="center"/>
              <w:rPr>
                <w:rFonts w:hint="eastAsia" w:ascii="Times New Roman" w:hAnsi="Times New Roman" w:cs="Times New Roman"/>
                <w:szCs w:val="21"/>
                <w:lang w:val="en-US" w:eastAsia="zh-CN"/>
              </w:rPr>
            </w:pPr>
            <w:r>
              <w:rPr>
                <w:rFonts w:hint="eastAsia" w:ascii="Times New Roman" w:hAnsi="Times New Roman" w:cs="Times New Roman"/>
                <w:bCs/>
                <w:szCs w:val="21"/>
                <w:lang w:eastAsia="zh-CN"/>
              </w:rPr>
              <w:t>颗粒物</w:t>
            </w:r>
          </w:p>
        </w:tc>
        <w:tc>
          <w:tcPr>
            <w:tcW w:w="2284" w:type="dxa"/>
            <w:vAlign w:val="center"/>
          </w:tcPr>
          <w:p>
            <w:pPr>
              <w:spacing w:line="288" w:lineRule="auto"/>
              <w:jc w:val="center"/>
              <w:rPr>
                <w:rFonts w:hint="eastAsia" w:ascii="Times New Roman" w:hAnsi="Times New Roman" w:cs="Times New Roman"/>
                <w:spacing w:val="-1"/>
                <w:sz w:val="21"/>
                <w:szCs w:val="21"/>
                <w:u w:val="none"/>
                <w:lang w:val="en-US" w:eastAsia="zh-CN"/>
              </w:rPr>
            </w:pPr>
            <w:r>
              <w:rPr>
                <w:rFonts w:hint="eastAsia" w:ascii="Times New Roman" w:hAnsi="Times New Roman" w:cs="Times New Roman"/>
                <w:color w:val="000000" w:themeColor="text1"/>
                <w:sz w:val="21"/>
                <w:szCs w:val="21"/>
                <w:u w:val="none"/>
                <w:lang w:val="en-US" w:eastAsia="zh-CN"/>
              </w:rPr>
              <w:t>9.425t/a</w:t>
            </w:r>
          </w:p>
        </w:tc>
        <w:tc>
          <w:tcPr>
            <w:tcW w:w="2346" w:type="dxa"/>
            <w:vAlign w:val="center"/>
          </w:tcPr>
          <w:p>
            <w:pPr>
              <w:jc w:val="center"/>
              <w:rPr>
                <w:rFonts w:hint="eastAsia" w:ascii="Times New Roman" w:hAnsi="Times New Roman" w:cs="Times New Roman"/>
                <w:color w:val="000000" w:themeColor="text1"/>
                <w:sz w:val="21"/>
                <w:szCs w:val="21"/>
                <w:u w:val="none"/>
                <w:lang w:val="en-US" w:eastAsia="zh-CN"/>
              </w:rPr>
            </w:pPr>
            <w:r>
              <w:rPr>
                <w:rFonts w:hint="eastAsia" w:ascii="Times New Roman" w:hAnsi="Times New Roman" w:cs="Times New Roman"/>
                <w:color w:val="000000" w:themeColor="text1"/>
                <w:sz w:val="21"/>
                <w:szCs w:val="21"/>
                <w:u w:val="none"/>
                <w:lang w:val="en-US" w:eastAsia="zh-CN"/>
              </w:rPr>
              <w:t>9.82mg/m</w:t>
            </w:r>
            <w:r>
              <w:rPr>
                <w:rFonts w:hint="eastAsia" w:ascii="Times New Roman" w:hAnsi="Times New Roman" w:cs="Times New Roman" w:eastAsiaTheme="minorEastAsia"/>
                <w:kern w:val="2"/>
                <w:sz w:val="21"/>
                <w:szCs w:val="21"/>
                <w:u w:val="none"/>
                <w:vertAlign w:val="superscript"/>
                <w:lang w:val="en-US" w:eastAsia="zh-CN" w:bidi="ar-SA"/>
              </w:rPr>
              <w:t>3</w:t>
            </w:r>
            <w:r>
              <w:rPr>
                <w:rFonts w:hint="eastAsia" w:ascii="Times New Roman" w:hAnsi="Times New Roman" w:cs="Times New Roman"/>
                <w:color w:val="000000" w:themeColor="text1"/>
                <w:sz w:val="21"/>
                <w:szCs w:val="21"/>
                <w:u w:val="none"/>
                <w:lang w:val="en-US" w:eastAsia="zh-CN"/>
              </w:rPr>
              <w:t>、0.09425t/a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656" w:type="dxa"/>
            <w:vMerge w:val="continue"/>
            <w:vAlign w:val="center"/>
          </w:tcPr>
          <w:p>
            <w:pPr>
              <w:tabs>
                <w:tab w:val="left" w:pos="1170"/>
              </w:tabs>
              <w:spacing w:line="320" w:lineRule="exact"/>
              <w:jc w:val="center"/>
              <w:rPr>
                <w:rFonts w:hint="eastAsia" w:ascii="Times New Roman" w:hAnsi="Times New Roman" w:cs="Times New Roman"/>
                <w:bCs/>
                <w:szCs w:val="21"/>
              </w:rPr>
            </w:pPr>
          </w:p>
        </w:tc>
        <w:tc>
          <w:tcPr>
            <w:tcW w:w="645" w:type="dxa"/>
            <w:vMerge w:val="continue"/>
            <w:vAlign w:val="center"/>
          </w:tcPr>
          <w:p>
            <w:pPr>
              <w:tabs>
                <w:tab w:val="left" w:pos="1170"/>
              </w:tabs>
              <w:spacing w:line="320" w:lineRule="exact"/>
              <w:jc w:val="center"/>
              <w:rPr>
                <w:rFonts w:hint="eastAsia" w:ascii="Times New Roman" w:hAnsi="Times New Roman" w:cs="Times New Roman"/>
                <w:szCs w:val="21"/>
                <w:lang w:eastAsia="zh-CN"/>
              </w:rPr>
            </w:pPr>
          </w:p>
        </w:tc>
        <w:tc>
          <w:tcPr>
            <w:tcW w:w="1275" w:type="dxa"/>
            <w:vAlign w:val="center"/>
          </w:tcPr>
          <w:p>
            <w:pPr>
              <w:jc w:val="center"/>
              <w:rPr>
                <w:rFonts w:hint="eastAsia" w:ascii="Times New Roman" w:hAnsi="Times New Roman" w:cs="Times New Roman"/>
                <w:szCs w:val="21"/>
                <w:lang w:eastAsia="zh-CN"/>
              </w:rPr>
            </w:pPr>
            <w:r>
              <w:rPr>
                <w:rFonts w:hint="eastAsia" w:ascii="Times New Roman" w:hAnsi="Times New Roman" w:cs="Times New Roman"/>
                <w:bCs/>
                <w:szCs w:val="21"/>
                <w:lang w:eastAsia="zh-CN"/>
              </w:rPr>
              <w:t>抛丸</w:t>
            </w:r>
            <w:r>
              <w:rPr>
                <w:rFonts w:hint="eastAsia" w:ascii="Times New Roman" w:hAnsi="Times New Roman" w:cs="Times New Roman"/>
                <w:bCs/>
                <w:szCs w:val="21"/>
              </w:rPr>
              <w:t>过程</w:t>
            </w:r>
          </w:p>
        </w:tc>
        <w:tc>
          <w:tcPr>
            <w:tcW w:w="1320" w:type="dxa"/>
            <w:vAlign w:val="center"/>
          </w:tcPr>
          <w:p>
            <w:pPr>
              <w:jc w:val="center"/>
              <w:rPr>
                <w:rFonts w:hint="eastAsia" w:ascii="Times New Roman" w:hAnsi="Times New Roman" w:cs="Times New Roman"/>
                <w:szCs w:val="21"/>
                <w:lang w:val="en-US" w:eastAsia="zh-CN"/>
              </w:rPr>
            </w:pPr>
            <w:r>
              <w:rPr>
                <w:rFonts w:hint="eastAsia" w:ascii="Times New Roman" w:hAnsi="Times New Roman" w:cs="Times New Roman"/>
                <w:bCs/>
                <w:szCs w:val="21"/>
                <w:lang w:eastAsia="zh-CN"/>
              </w:rPr>
              <w:t>颗粒物</w:t>
            </w:r>
          </w:p>
        </w:tc>
        <w:tc>
          <w:tcPr>
            <w:tcW w:w="2284" w:type="dxa"/>
            <w:vAlign w:val="center"/>
          </w:tcPr>
          <w:p>
            <w:pPr>
              <w:spacing w:line="288" w:lineRule="auto"/>
              <w:jc w:val="center"/>
              <w:rPr>
                <w:rFonts w:hint="eastAsia" w:ascii="Times New Roman" w:hAnsi="Times New Roman" w:cs="Times New Roman"/>
                <w:spacing w:val="-1"/>
                <w:sz w:val="21"/>
                <w:szCs w:val="21"/>
                <w:u w:val="none"/>
                <w:lang w:val="en-US" w:eastAsia="zh-CN"/>
              </w:rPr>
            </w:pPr>
            <w:r>
              <w:rPr>
                <w:rFonts w:hint="eastAsia" w:ascii="Times New Roman" w:hAnsi="Times New Roman" w:cs="Times New Roman"/>
                <w:color w:val="000000" w:themeColor="text1"/>
                <w:sz w:val="21"/>
                <w:szCs w:val="21"/>
                <w:u w:val="none"/>
                <w:lang w:val="en-US" w:eastAsia="zh-CN"/>
              </w:rPr>
              <w:t>1.885t/a</w:t>
            </w:r>
          </w:p>
        </w:tc>
        <w:tc>
          <w:tcPr>
            <w:tcW w:w="2346" w:type="dxa"/>
            <w:vAlign w:val="center"/>
          </w:tcPr>
          <w:p>
            <w:pPr>
              <w:jc w:val="center"/>
              <w:rPr>
                <w:rFonts w:hint="eastAsia" w:ascii="Times New Roman" w:hAnsi="Times New Roman" w:cs="Times New Roman"/>
                <w:color w:val="000000" w:themeColor="text1"/>
                <w:sz w:val="21"/>
                <w:szCs w:val="21"/>
                <w:u w:val="none"/>
                <w:lang w:val="en-US" w:eastAsia="zh-CN"/>
              </w:rPr>
            </w:pPr>
            <w:r>
              <w:rPr>
                <w:rFonts w:hint="eastAsia" w:ascii="Times New Roman" w:hAnsi="Times New Roman" w:cs="Times New Roman"/>
                <w:color w:val="000000" w:themeColor="text1"/>
                <w:sz w:val="21"/>
                <w:szCs w:val="21"/>
                <w:u w:val="none"/>
                <w:lang w:val="en-US" w:eastAsia="zh-CN"/>
              </w:rPr>
              <w:t>1.96mg/m³、0.01885t/a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656" w:type="dxa"/>
            <w:vMerge w:val="continue"/>
            <w:vAlign w:val="center"/>
          </w:tcPr>
          <w:p>
            <w:pPr>
              <w:tabs>
                <w:tab w:val="left" w:pos="1170"/>
              </w:tabs>
              <w:spacing w:line="320" w:lineRule="exact"/>
              <w:jc w:val="center"/>
              <w:rPr>
                <w:rFonts w:hint="eastAsia" w:ascii="Times New Roman" w:hAnsi="Times New Roman" w:cs="Times New Roman"/>
                <w:bCs/>
                <w:szCs w:val="21"/>
              </w:rPr>
            </w:pPr>
          </w:p>
        </w:tc>
        <w:tc>
          <w:tcPr>
            <w:tcW w:w="645" w:type="dxa"/>
            <w:vMerge w:val="continue"/>
            <w:vAlign w:val="center"/>
          </w:tcPr>
          <w:p>
            <w:pPr>
              <w:tabs>
                <w:tab w:val="left" w:pos="1170"/>
              </w:tabs>
              <w:spacing w:line="320" w:lineRule="exact"/>
              <w:jc w:val="center"/>
              <w:rPr>
                <w:rFonts w:hint="eastAsia" w:ascii="Times New Roman" w:hAnsi="Times New Roman" w:cs="Times New Roman"/>
                <w:szCs w:val="21"/>
                <w:lang w:eastAsia="zh-CN"/>
              </w:rPr>
            </w:pPr>
          </w:p>
        </w:tc>
        <w:tc>
          <w:tcPr>
            <w:tcW w:w="1275" w:type="dxa"/>
            <w:vAlign w:val="center"/>
          </w:tcPr>
          <w:p>
            <w:pPr>
              <w:tabs>
                <w:tab w:val="left" w:pos="1170"/>
              </w:tabs>
              <w:spacing w:line="320" w:lineRule="exact"/>
              <w:jc w:val="center"/>
              <w:rPr>
                <w:rFonts w:hint="eastAsia" w:ascii="Times New Roman" w:hAnsi="Times New Roman" w:cs="Times New Roman"/>
                <w:szCs w:val="21"/>
                <w:lang w:eastAsia="zh-CN"/>
              </w:rPr>
            </w:pPr>
            <w:r>
              <w:rPr>
                <w:rFonts w:hint="eastAsia" w:ascii="Times New Roman" w:hAnsi="Times New Roman" w:cs="Times New Roman"/>
                <w:szCs w:val="21"/>
                <w:lang w:eastAsia="zh-CN"/>
              </w:rPr>
              <w:t>盐酸雾</w:t>
            </w:r>
          </w:p>
        </w:tc>
        <w:tc>
          <w:tcPr>
            <w:tcW w:w="1320" w:type="dxa"/>
            <w:vAlign w:val="center"/>
          </w:tcPr>
          <w:p>
            <w:pPr>
              <w:tabs>
                <w:tab w:val="left" w:pos="1170"/>
              </w:tabs>
              <w:spacing w:line="320" w:lineRule="exact"/>
              <w:jc w:val="center"/>
              <w:rPr>
                <w:rFonts w:hint="eastAsia" w:ascii="Times New Roman" w:hAnsi="Times New Roman" w:cs="Times New Roman"/>
                <w:szCs w:val="21"/>
                <w:lang w:val="en-US" w:eastAsia="zh-CN"/>
              </w:rPr>
            </w:pPr>
            <w:r>
              <w:rPr>
                <w:rFonts w:hint="eastAsia" w:ascii="Times New Roman" w:hAnsi="Times New Roman" w:cs="Times New Roman"/>
                <w:spacing w:val="-1"/>
                <w:sz w:val="21"/>
                <w:szCs w:val="21"/>
                <w:u w:val="none"/>
                <w:lang w:val="en-US" w:eastAsia="zh-CN"/>
              </w:rPr>
              <w:t>------</w:t>
            </w:r>
          </w:p>
        </w:tc>
        <w:tc>
          <w:tcPr>
            <w:tcW w:w="2284" w:type="dxa"/>
            <w:vAlign w:val="center"/>
          </w:tcPr>
          <w:p>
            <w:pPr>
              <w:pStyle w:val="40"/>
              <w:kinsoku w:val="0"/>
              <w:overflowPunct w:val="0"/>
              <w:spacing w:line="240" w:lineRule="auto"/>
              <w:ind w:left="0" w:leftChars="0" w:right="0" w:rightChars="0"/>
              <w:jc w:val="center"/>
              <w:rPr>
                <w:rFonts w:hint="default" w:ascii="Times New Roman" w:hAnsi="Times New Roman" w:cs="Times New Roman"/>
                <w:spacing w:val="-1"/>
                <w:sz w:val="21"/>
                <w:szCs w:val="21"/>
                <w:u w:val="none"/>
                <w:lang w:val="en-US" w:eastAsia="zh-CN"/>
              </w:rPr>
            </w:pPr>
            <w:r>
              <w:rPr>
                <w:rFonts w:hint="eastAsia" w:ascii="Times New Roman" w:hAnsi="Times New Roman" w:cs="Times New Roman"/>
                <w:spacing w:val="-1"/>
                <w:sz w:val="21"/>
                <w:szCs w:val="21"/>
                <w:u w:val="none"/>
                <w:lang w:val="en-US" w:eastAsia="zh-CN"/>
              </w:rPr>
              <w:t>------</w:t>
            </w:r>
          </w:p>
        </w:tc>
        <w:tc>
          <w:tcPr>
            <w:tcW w:w="2346" w:type="dxa"/>
            <w:vAlign w:val="center"/>
          </w:tcPr>
          <w:p>
            <w:pPr>
              <w:pStyle w:val="40"/>
              <w:kinsoku w:val="0"/>
              <w:overflowPunct w:val="0"/>
              <w:spacing w:line="240" w:lineRule="auto"/>
              <w:ind w:left="0" w:leftChars="0" w:right="0" w:rightChars="0"/>
              <w:jc w:val="center"/>
              <w:rPr>
                <w:rFonts w:hint="eastAsia" w:ascii="Times New Roman" w:hAnsi="Times New Roman" w:cs="Times New Roman"/>
                <w:color w:val="000000" w:themeColor="text1"/>
                <w:sz w:val="21"/>
                <w:szCs w:val="21"/>
                <w:u w:val="none"/>
                <w:lang w:val="en-US" w:eastAsia="zh-CN"/>
              </w:rPr>
            </w:pPr>
            <w:r>
              <w:rPr>
                <w:rFonts w:hint="eastAsia" w:ascii="Times New Roman" w:hAnsi="Times New Roman" w:cs="Times New Roman"/>
                <w:spacing w:val="-1"/>
                <w:sz w:val="21"/>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56" w:type="dxa"/>
            <w:vMerge w:val="continue"/>
            <w:vAlign w:val="center"/>
          </w:tcPr>
          <w:p>
            <w:pPr>
              <w:tabs>
                <w:tab w:val="left" w:pos="1170"/>
              </w:tabs>
              <w:spacing w:line="320" w:lineRule="exact"/>
              <w:jc w:val="center"/>
              <w:rPr>
                <w:rFonts w:hint="default" w:ascii="Times New Roman" w:hAnsi="Times New Roman" w:cs="Times New Roman"/>
                <w:color w:val="000000" w:themeColor="text1"/>
                <w:sz w:val="21"/>
                <w:szCs w:val="21"/>
              </w:rPr>
            </w:pPr>
          </w:p>
        </w:tc>
        <w:tc>
          <w:tcPr>
            <w:tcW w:w="645" w:type="dxa"/>
            <w:vMerge w:val="restart"/>
            <w:vAlign w:val="center"/>
          </w:tcPr>
          <w:p>
            <w:pPr>
              <w:tabs>
                <w:tab w:val="left" w:pos="1170"/>
              </w:tabs>
              <w:spacing w:line="320" w:lineRule="exact"/>
              <w:jc w:val="center"/>
              <w:rPr>
                <w:rFonts w:hint="eastAsia" w:ascii="Times New Roman" w:hAnsi="Times New Roman" w:cs="Times New Roman"/>
                <w:szCs w:val="21"/>
                <w:lang w:eastAsia="zh-CN"/>
              </w:rPr>
            </w:pPr>
            <w:r>
              <w:rPr>
                <w:rFonts w:hint="eastAsia" w:ascii="Times New Roman" w:hAnsi="Times New Roman" w:cs="Times New Roman"/>
                <w:szCs w:val="21"/>
                <w:lang w:eastAsia="zh-CN"/>
              </w:rPr>
              <w:t>无组织废气</w:t>
            </w:r>
          </w:p>
        </w:tc>
        <w:tc>
          <w:tcPr>
            <w:tcW w:w="1275" w:type="dxa"/>
            <w:vAlign w:val="center"/>
          </w:tcPr>
          <w:p>
            <w:pPr>
              <w:tabs>
                <w:tab w:val="left" w:pos="1170"/>
              </w:tabs>
              <w:spacing w:line="320" w:lineRule="exact"/>
              <w:jc w:val="center"/>
              <w:rPr>
                <w:rFonts w:hint="eastAsia" w:ascii="Times New Roman" w:hAnsi="Times New Roman" w:cs="Times New Roman"/>
                <w:szCs w:val="21"/>
                <w:lang w:eastAsia="zh-CN"/>
              </w:rPr>
            </w:pPr>
            <w:r>
              <w:rPr>
                <w:rFonts w:hint="eastAsia" w:ascii="Times New Roman" w:hAnsi="Times New Roman" w:cs="Times New Roman"/>
                <w:szCs w:val="21"/>
                <w:lang w:eastAsia="zh-CN"/>
              </w:rPr>
              <w:t>焊接烟尘</w:t>
            </w:r>
          </w:p>
        </w:tc>
        <w:tc>
          <w:tcPr>
            <w:tcW w:w="1320" w:type="dxa"/>
            <w:vAlign w:val="center"/>
          </w:tcPr>
          <w:p>
            <w:pPr>
              <w:tabs>
                <w:tab w:val="left" w:pos="1170"/>
              </w:tabs>
              <w:spacing w:line="320" w:lineRule="exact"/>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烟尘</w:t>
            </w:r>
          </w:p>
        </w:tc>
        <w:tc>
          <w:tcPr>
            <w:tcW w:w="2284"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themeColor="text1"/>
                <w:sz w:val="21"/>
                <w:szCs w:val="21"/>
                <w:u w:val="none"/>
                <w:lang w:val="en-US" w:eastAsia="zh-CN"/>
              </w:rPr>
            </w:pPr>
            <w:r>
              <w:rPr>
                <w:rFonts w:hint="eastAsia" w:ascii="Times New Roman" w:hAnsi="Times New Roman" w:cs="Times New Roman"/>
                <w:color w:val="000000" w:themeColor="text1"/>
                <w:sz w:val="21"/>
                <w:szCs w:val="21"/>
                <w:u w:val="none"/>
                <w:lang w:val="en-US" w:eastAsia="zh-CN"/>
              </w:rPr>
              <w:t>1.92kg/a</w:t>
            </w:r>
          </w:p>
        </w:tc>
        <w:tc>
          <w:tcPr>
            <w:tcW w:w="2346" w:type="dxa"/>
            <w:vAlign w:val="center"/>
          </w:tcPr>
          <w:p>
            <w:pPr>
              <w:spacing w:line="240" w:lineRule="auto"/>
              <w:jc w:val="center"/>
              <w:rPr>
                <w:rFonts w:hint="default" w:ascii="Times New Roman" w:hAnsi="Times New Roman" w:cs="Times New Roman"/>
                <w:color w:val="000000" w:themeColor="text1"/>
                <w:sz w:val="21"/>
                <w:szCs w:val="21"/>
                <w:u w:val="none"/>
                <w:lang w:val="en-US" w:eastAsia="zh-CN"/>
              </w:rPr>
            </w:pPr>
            <w:r>
              <w:rPr>
                <w:rFonts w:hint="eastAsia" w:ascii="Times New Roman" w:hAnsi="Times New Roman" w:cs="Times New Roman"/>
                <w:color w:val="000000" w:themeColor="text1"/>
                <w:sz w:val="21"/>
                <w:szCs w:val="21"/>
                <w:u w:val="none"/>
                <w:lang w:val="en-US" w:eastAsia="zh-CN"/>
              </w:rPr>
              <w:t>0.0192kg/a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56" w:type="dxa"/>
            <w:vMerge w:val="continue"/>
            <w:vAlign w:val="center"/>
          </w:tcPr>
          <w:p>
            <w:pPr>
              <w:jc w:val="center"/>
              <w:rPr>
                <w:rFonts w:hint="default" w:ascii="Times New Roman" w:hAnsi="Times New Roman" w:cs="Times New Roman"/>
                <w:color w:val="FF0000"/>
                <w:sz w:val="21"/>
                <w:szCs w:val="21"/>
              </w:rPr>
            </w:pPr>
          </w:p>
        </w:tc>
        <w:tc>
          <w:tcPr>
            <w:tcW w:w="645" w:type="dxa"/>
            <w:vMerge w:val="continue"/>
            <w:vAlign w:val="center"/>
          </w:tcPr>
          <w:p>
            <w:pPr>
              <w:jc w:val="center"/>
              <w:rPr>
                <w:rFonts w:hint="eastAsia" w:ascii="Times New Roman" w:hAnsi="Times New Roman" w:cs="Times New Roman"/>
                <w:bCs/>
                <w:szCs w:val="21"/>
                <w:lang w:eastAsia="zh-CN"/>
              </w:rPr>
            </w:pPr>
          </w:p>
        </w:tc>
        <w:tc>
          <w:tcPr>
            <w:tcW w:w="1275" w:type="dxa"/>
            <w:vAlign w:val="center"/>
          </w:tcPr>
          <w:p>
            <w:pPr>
              <w:tabs>
                <w:tab w:val="left" w:pos="1170"/>
              </w:tabs>
              <w:spacing w:line="320" w:lineRule="exact"/>
              <w:jc w:val="center"/>
              <w:rPr>
                <w:rFonts w:hint="eastAsia" w:ascii="Times New Roman" w:hAnsi="Times New Roman" w:cs="Times New Roman"/>
                <w:bCs/>
                <w:szCs w:val="21"/>
                <w:lang w:eastAsia="zh-CN"/>
              </w:rPr>
            </w:pPr>
            <w:r>
              <w:rPr>
                <w:rFonts w:hint="eastAsia" w:ascii="Times New Roman" w:hAnsi="Times New Roman" w:cs="Times New Roman"/>
                <w:szCs w:val="21"/>
                <w:lang w:eastAsia="zh-CN"/>
              </w:rPr>
              <w:t>熔蜡、脱蜡有机废气</w:t>
            </w:r>
          </w:p>
        </w:tc>
        <w:tc>
          <w:tcPr>
            <w:tcW w:w="1320" w:type="dxa"/>
            <w:vAlign w:val="center"/>
          </w:tcPr>
          <w:p>
            <w:pPr>
              <w:tabs>
                <w:tab w:val="left" w:pos="1170"/>
              </w:tabs>
              <w:spacing w:line="320" w:lineRule="exact"/>
              <w:jc w:val="center"/>
              <w:rPr>
                <w:rFonts w:hint="eastAsia" w:ascii="Times New Roman" w:hAnsi="Times New Roman" w:cs="Times New Roman"/>
                <w:bCs/>
                <w:szCs w:val="21"/>
                <w:lang w:eastAsia="zh-CN"/>
              </w:rPr>
            </w:pPr>
            <w:r>
              <w:rPr>
                <w:rFonts w:hint="eastAsia" w:ascii="Times New Roman" w:hAnsi="Times New Roman" w:cs="Times New Roman"/>
                <w:szCs w:val="21"/>
                <w:lang w:val="en-US" w:eastAsia="zh-CN"/>
              </w:rPr>
              <w:t>VOCs</w:t>
            </w:r>
          </w:p>
        </w:tc>
        <w:tc>
          <w:tcPr>
            <w:tcW w:w="2284" w:type="dxa"/>
            <w:vAlign w:val="center"/>
          </w:tcPr>
          <w:p>
            <w:pPr>
              <w:spacing w:line="288" w:lineRule="auto"/>
              <w:jc w:val="center"/>
              <w:rPr>
                <w:rFonts w:hint="default" w:ascii="Times New Roman" w:hAnsi="Times New Roman" w:cs="Times New Roman"/>
                <w:color w:val="000000" w:themeColor="text1"/>
                <w:sz w:val="21"/>
                <w:szCs w:val="21"/>
                <w:u w:val="none"/>
                <w:lang w:val="en-US" w:eastAsia="zh-CN"/>
              </w:rPr>
            </w:pPr>
            <w:r>
              <w:rPr>
                <w:rFonts w:hint="eastAsia" w:ascii="Times New Roman" w:hAnsi="Times New Roman" w:cs="Times New Roman"/>
                <w:color w:val="000000" w:themeColor="text1"/>
                <w:sz w:val="21"/>
                <w:szCs w:val="21"/>
                <w:u w:val="none"/>
                <w:lang w:val="en-US" w:eastAsia="zh-CN"/>
              </w:rPr>
              <w:t>0.15t/a</w:t>
            </w:r>
          </w:p>
        </w:tc>
        <w:tc>
          <w:tcPr>
            <w:tcW w:w="2346" w:type="dxa"/>
            <w:vAlign w:val="center"/>
          </w:tcPr>
          <w:p>
            <w:pPr>
              <w:jc w:val="center"/>
              <w:rPr>
                <w:rFonts w:hint="default" w:ascii="Times New Roman" w:hAnsi="Times New Roman" w:cs="Times New Roman"/>
                <w:color w:val="000000" w:themeColor="text1"/>
                <w:sz w:val="21"/>
                <w:szCs w:val="21"/>
                <w:u w:val="none"/>
                <w:lang w:val="en-US" w:eastAsia="zh-CN"/>
              </w:rPr>
            </w:pPr>
            <w:r>
              <w:rPr>
                <w:rFonts w:hint="eastAsia" w:ascii="Times New Roman" w:hAnsi="Times New Roman" w:cs="Times New Roman"/>
                <w:color w:val="000000" w:themeColor="text1"/>
                <w:sz w:val="21"/>
                <w:szCs w:val="21"/>
                <w:u w:val="none"/>
                <w:lang w:val="en-US" w:eastAsia="zh-CN"/>
              </w:rPr>
              <w:t>0.15t/a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jc w:val="center"/>
        </w:trPr>
        <w:tc>
          <w:tcPr>
            <w:tcW w:w="656" w:type="dxa"/>
            <w:vMerge w:val="continue"/>
            <w:vAlign w:val="center"/>
          </w:tcPr>
          <w:p>
            <w:pPr>
              <w:jc w:val="center"/>
              <w:rPr>
                <w:rFonts w:hint="default" w:ascii="Times New Roman" w:hAnsi="Times New Roman" w:cs="Times New Roman"/>
                <w:color w:val="FF0000"/>
                <w:sz w:val="21"/>
                <w:szCs w:val="21"/>
              </w:rPr>
            </w:pPr>
          </w:p>
        </w:tc>
        <w:tc>
          <w:tcPr>
            <w:tcW w:w="1920" w:type="dxa"/>
            <w:gridSpan w:val="2"/>
            <w:vAlign w:val="center"/>
          </w:tcPr>
          <w:p>
            <w:pPr>
              <w:jc w:val="center"/>
              <w:rPr>
                <w:rFonts w:hint="default" w:ascii="Times New Roman" w:hAnsi="Times New Roman" w:cs="Times New Roman"/>
                <w:color w:val="000000" w:themeColor="text1"/>
                <w:sz w:val="21"/>
                <w:szCs w:val="21"/>
              </w:rPr>
            </w:pPr>
            <w:r>
              <w:rPr>
                <w:rFonts w:hint="eastAsia" w:ascii="Times New Roman" w:hAnsi="Times New Roman" w:cs="Times New Roman"/>
                <w:szCs w:val="21"/>
                <w:lang w:eastAsia="zh-CN"/>
              </w:rPr>
              <w:t>员工</w:t>
            </w:r>
            <w:r>
              <w:rPr>
                <w:rFonts w:ascii="Times New Roman" w:hAnsi="Times New Roman" w:cs="Times New Roman"/>
                <w:szCs w:val="21"/>
              </w:rPr>
              <w:t>食堂</w:t>
            </w:r>
          </w:p>
        </w:tc>
        <w:tc>
          <w:tcPr>
            <w:tcW w:w="1320" w:type="dxa"/>
            <w:vAlign w:val="center"/>
          </w:tcPr>
          <w:p>
            <w:pPr>
              <w:jc w:val="center"/>
              <w:rPr>
                <w:rFonts w:hint="eastAsia" w:ascii="Times New Roman" w:hAnsi="Times New Roman" w:cs="Times New Roman"/>
                <w:szCs w:val="21"/>
                <w:u w:val="single"/>
              </w:rPr>
            </w:pPr>
            <w:r>
              <w:rPr>
                <w:rFonts w:ascii="Times New Roman" w:hAnsi="Times New Roman" w:cs="Times New Roman"/>
                <w:szCs w:val="21"/>
              </w:rPr>
              <w:t>厨房油烟</w:t>
            </w:r>
          </w:p>
        </w:tc>
        <w:tc>
          <w:tcPr>
            <w:tcW w:w="2284" w:type="dxa"/>
            <w:vAlign w:val="center"/>
          </w:tcPr>
          <w:p>
            <w:pPr>
              <w:jc w:val="center"/>
              <w:rPr>
                <w:rFonts w:hint="default" w:ascii="Times New Roman" w:hAnsi="Times New Roman" w:eastAsia="宋体" w:cs="Times New Roman"/>
                <w:szCs w:val="21"/>
                <w:u w:val="none"/>
                <w:lang w:val="en-US" w:eastAsia="zh-CN"/>
              </w:rPr>
            </w:pPr>
            <w:r>
              <w:rPr>
                <w:rFonts w:hint="eastAsia" w:ascii="Times New Roman" w:hAnsi="Times New Roman" w:cs="Times New Roman"/>
                <w:szCs w:val="21"/>
                <w:u w:val="none"/>
                <w:lang w:val="en-US" w:eastAsia="zh-CN"/>
              </w:rPr>
              <w:t>6.75mg/m</w:t>
            </w:r>
            <w:r>
              <w:rPr>
                <w:rFonts w:hint="eastAsia" w:ascii="Times New Roman" w:hAnsi="Times New Roman" w:cs="Times New Roman"/>
                <w:szCs w:val="21"/>
                <w:u w:val="none"/>
                <w:vertAlign w:val="superscript"/>
                <w:lang w:val="en-US" w:eastAsia="zh-CN"/>
              </w:rPr>
              <w:t>3</w:t>
            </w:r>
            <w:r>
              <w:rPr>
                <w:rFonts w:hint="eastAsia" w:ascii="Times New Roman" w:hAnsi="Times New Roman" w:cs="Times New Roman"/>
                <w:szCs w:val="21"/>
                <w:u w:val="none"/>
                <w:lang w:val="en-US" w:eastAsia="zh-CN"/>
              </w:rPr>
              <w:t>，16.2kg/a</w:t>
            </w:r>
          </w:p>
        </w:tc>
        <w:tc>
          <w:tcPr>
            <w:tcW w:w="2346" w:type="dxa"/>
            <w:vAlign w:val="center"/>
          </w:tcPr>
          <w:p>
            <w:pPr>
              <w:jc w:val="center"/>
              <w:rPr>
                <w:rFonts w:hint="default" w:ascii="Times New Roman" w:hAnsi="Times New Roman" w:eastAsia="宋体" w:cs="Times New Roman"/>
                <w:szCs w:val="21"/>
                <w:u w:val="none"/>
                <w:lang w:val="en-US" w:eastAsia="zh-CN"/>
              </w:rPr>
            </w:pPr>
            <w:r>
              <w:rPr>
                <w:rFonts w:hint="eastAsia" w:ascii="Times New Roman" w:hAnsi="Times New Roman" w:cs="Times New Roman"/>
                <w:szCs w:val="21"/>
                <w:u w:val="none"/>
                <w:lang w:val="en-US" w:eastAsia="zh-CN"/>
              </w:rPr>
              <w:t>1.69mg/m</w:t>
            </w:r>
            <w:r>
              <w:rPr>
                <w:rFonts w:hint="eastAsia" w:ascii="Times New Roman" w:hAnsi="Times New Roman" w:cs="Times New Roman"/>
                <w:szCs w:val="21"/>
                <w:u w:val="none"/>
                <w:vertAlign w:val="superscript"/>
                <w:lang w:val="en-US" w:eastAsia="zh-CN"/>
              </w:rPr>
              <w:t>3</w:t>
            </w:r>
            <w:r>
              <w:rPr>
                <w:rFonts w:hint="eastAsia" w:ascii="Times New Roman" w:hAnsi="Times New Roman" w:cs="Times New Roman"/>
                <w:szCs w:val="21"/>
                <w:u w:val="none"/>
                <w:lang w:val="en-US" w:eastAsia="zh-CN"/>
              </w:rPr>
              <w:t>，4.05kg/a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656" w:type="dxa"/>
            <w:vMerge w:val="restart"/>
            <w:vAlign w:val="center"/>
          </w:tcPr>
          <w:p>
            <w:pPr>
              <w:tabs>
                <w:tab w:val="left" w:pos="1170"/>
              </w:tabs>
              <w:spacing w:line="320" w:lineRule="exact"/>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水</w:t>
            </w:r>
          </w:p>
          <w:p>
            <w:pPr>
              <w:tabs>
                <w:tab w:val="left" w:pos="1170"/>
              </w:tabs>
              <w:spacing w:line="320" w:lineRule="exact"/>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污</w:t>
            </w:r>
          </w:p>
          <w:p>
            <w:pPr>
              <w:tabs>
                <w:tab w:val="left" w:pos="1170"/>
              </w:tabs>
              <w:spacing w:line="320" w:lineRule="exact"/>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染</w:t>
            </w:r>
          </w:p>
          <w:p>
            <w:pPr>
              <w:tabs>
                <w:tab w:val="left" w:pos="1170"/>
              </w:tabs>
              <w:spacing w:line="320" w:lineRule="exact"/>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物</w:t>
            </w:r>
          </w:p>
        </w:tc>
        <w:tc>
          <w:tcPr>
            <w:tcW w:w="1920" w:type="dxa"/>
            <w:gridSpan w:val="2"/>
            <w:vAlign w:val="center"/>
          </w:tcPr>
          <w:p>
            <w:pPr>
              <w:tabs>
                <w:tab w:val="left" w:pos="1170"/>
              </w:tabs>
              <w:spacing w:line="320" w:lineRule="exact"/>
              <w:jc w:val="center"/>
              <w:rPr>
                <w:rFonts w:hint="eastAsia" w:ascii="Times New Roman" w:hAnsi="Times New Roman" w:eastAsia="宋体" w:cs="Times New Roman"/>
                <w:bCs/>
                <w:color w:val="000000" w:themeColor="text1"/>
                <w:sz w:val="21"/>
                <w:szCs w:val="21"/>
                <w:lang w:eastAsia="zh-CN"/>
              </w:rPr>
            </w:pPr>
            <w:r>
              <w:rPr>
                <w:rFonts w:hint="eastAsia" w:ascii="Times New Roman" w:hAnsi="Times New Roman" w:cs="Times New Roman"/>
                <w:bCs/>
                <w:color w:val="000000" w:themeColor="text1"/>
                <w:sz w:val="21"/>
                <w:szCs w:val="21"/>
                <w:lang w:eastAsia="zh-CN"/>
              </w:rPr>
              <w:t>冷却水</w:t>
            </w:r>
          </w:p>
        </w:tc>
        <w:tc>
          <w:tcPr>
            <w:tcW w:w="1320" w:type="dxa"/>
            <w:vAlign w:val="center"/>
          </w:tcPr>
          <w:p>
            <w:pPr>
              <w:tabs>
                <w:tab w:val="left" w:pos="1170"/>
              </w:tabs>
              <w:spacing w:line="320" w:lineRule="exact"/>
              <w:jc w:val="center"/>
              <w:rPr>
                <w:rFonts w:hint="eastAsia" w:ascii="Times New Roman" w:hAnsi="Times New Roman" w:cs="Times New Roman"/>
                <w:bCs/>
                <w:color w:val="000000" w:themeColor="text1"/>
                <w:sz w:val="21"/>
                <w:szCs w:val="21"/>
                <w:lang w:eastAsia="zh-CN"/>
              </w:rPr>
            </w:pPr>
            <w:r>
              <w:rPr>
                <w:rFonts w:hint="eastAsia" w:ascii="Times New Roman" w:hAnsi="Times New Roman" w:cs="Times New Roman"/>
                <w:spacing w:val="-1"/>
                <w:sz w:val="21"/>
                <w:szCs w:val="21"/>
                <w:u w:val="none"/>
                <w:lang w:val="en-US" w:eastAsia="zh-CN"/>
              </w:rPr>
              <w:t>------</w:t>
            </w:r>
          </w:p>
        </w:tc>
        <w:tc>
          <w:tcPr>
            <w:tcW w:w="2284" w:type="dxa"/>
            <w:vAlign w:val="center"/>
          </w:tcPr>
          <w:p>
            <w:pPr>
              <w:jc w:val="center"/>
              <w:rPr>
                <w:rFonts w:hint="default" w:ascii="Times New Roman" w:hAnsi="Times New Roman" w:cs="Times New Roman"/>
                <w:bCs/>
                <w:color w:val="000000" w:themeColor="text1"/>
                <w:sz w:val="21"/>
                <w:szCs w:val="21"/>
                <w:highlight w:val="none"/>
                <w:lang w:val="en-US" w:eastAsia="zh-CN"/>
              </w:rPr>
            </w:pPr>
            <w:r>
              <w:rPr>
                <w:rFonts w:hint="eastAsia" w:ascii="Times New Roman" w:hAnsi="Times New Roman" w:cs="Times New Roman"/>
                <w:bCs/>
                <w:color w:val="000000" w:themeColor="text1"/>
                <w:sz w:val="21"/>
                <w:szCs w:val="21"/>
                <w:highlight w:val="none"/>
                <w:lang w:val="en-US" w:eastAsia="zh-CN"/>
              </w:rPr>
              <w:t>12000m³/a</w:t>
            </w:r>
          </w:p>
        </w:tc>
        <w:tc>
          <w:tcPr>
            <w:tcW w:w="2346" w:type="dxa"/>
            <w:vAlign w:val="center"/>
          </w:tcPr>
          <w:p>
            <w:pPr>
              <w:tabs>
                <w:tab w:val="left" w:pos="1170"/>
              </w:tabs>
              <w:spacing w:line="320" w:lineRule="exact"/>
              <w:jc w:val="center"/>
              <w:rPr>
                <w:rFonts w:hint="default" w:ascii="Times New Roman" w:hAnsi="Times New Roman" w:cs="Times New Roman"/>
                <w:bCs/>
                <w:color w:val="000000" w:themeColor="text1"/>
                <w:sz w:val="21"/>
                <w:szCs w:val="21"/>
                <w:highlight w:val="none"/>
                <w:lang w:val="en-US" w:eastAsia="zh-CN"/>
              </w:rPr>
            </w:pPr>
            <w:r>
              <w:rPr>
                <w:rFonts w:hint="eastAsia" w:ascii="Times New Roman" w:hAnsi="Times New Roman" w:cs="Times New Roman"/>
                <w:bCs/>
                <w:color w:val="000000" w:themeColor="text1"/>
                <w:sz w:val="21"/>
                <w:szCs w:val="21"/>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56" w:type="dxa"/>
            <w:vMerge w:val="continue"/>
            <w:vAlign w:val="center"/>
          </w:tcPr>
          <w:p>
            <w:pPr>
              <w:tabs>
                <w:tab w:val="left" w:pos="1170"/>
              </w:tabs>
              <w:spacing w:line="320" w:lineRule="exact"/>
              <w:jc w:val="center"/>
              <w:rPr>
                <w:rFonts w:hint="default" w:ascii="Times New Roman" w:hAnsi="Times New Roman" w:cs="Times New Roman"/>
                <w:bCs/>
                <w:color w:val="000000" w:themeColor="text1"/>
                <w:sz w:val="21"/>
                <w:szCs w:val="21"/>
              </w:rPr>
            </w:pPr>
          </w:p>
        </w:tc>
        <w:tc>
          <w:tcPr>
            <w:tcW w:w="1920" w:type="dxa"/>
            <w:gridSpan w:val="2"/>
            <w:vAlign w:val="center"/>
          </w:tcPr>
          <w:p>
            <w:pPr>
              <w:tabs>
                <w:tab w:val="left" w:pos="1170"/>
              </w:tabs>
              <w:spacing w:line="320" w:lineRule="exact"/>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生活污水</w:t>
            </w:r>
          </w:p>
        </w:tc>
        <w:tc>
          <w:tcPr>
            <w:tcW w:w="1320" w:type="dxa"/>
            <w:vAlign w:val="center"/>
          </w:tcPr>
          <w:p>
            <w:pPr>
              <w:tabs>
                <w:tab w:val="left" w:pos="1170"/>
              </w:tabs>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bCs/>
                <w:color w:val="000000" w:themeColor="text1"/>
                <w:sz w:val="21"/>
                <w:szCs w:val="21"/>
              </w:rPr>
              <w:t>COD</w:t>
            </w:r>
            <w:r>
              <w:rPr>
                <w:rFonts w:hint="eastAsia" w:ascii="Times New Roman" w:hAnsi="Times New Roman" w:cs="Times New Roman"/>
                <w:bCs/>
                <w:color w:val="000000" w:themeColor="text1"/>
                <w:sz w:val="21"/>
                <w:szCs w:val="21"/>
                <w:lang w:eastAsia="zh-CN"/>
              </w:rPr>
              <w:t>、</w:t>
            </w:r>
            <w:r>
              <w:rPr>
                <w:rFonts w:hint="default" w:ascii="Times New Roman" w:hAnsi="Times New Roman" w:cs="Times New Roman"/>
                <w:bCs/>
                <w:color w:val="000000" w:themeColor="text1"/>
                <w:sz w:val="21"/>
                <w:szCs w:val="21"/>
              </w:rPr>
              <w:t>BOD</w:t>
            </w:r>
            <w:r>
              <w:rPr>
                <w:rFonts w:hint="default" w:ascii="Times New Roman" w:hAnsi="Times New Roman" w:cs="Times New Roman"/>
                <w:bCs/>
                <w:color w:val="000000" w:themeColor="text1"/>
                <w:sz w:val="21"/>
                <w:szCs w:val="21"/>
                <w:vertAlign w:val="subscript"/>
              </w:rPr>
              <w:t>5</w:t>
            </w:r>
            <w:r>
              <w:rPr>
                <w:rFonts w:hint="eastAsia" w:ascii="Times New Roman" w:hAnsi="Times New Roman" w:cs="Times New Roman"/>
                <w:bCs/>
                <w:color w:val="000000" w:themeColor="text1"/>
                <w:sz w:val="21"/>
                <w:szCs w:val="21"/>
                <w:vertAlign w:val="subscript"/>
                <w:lang w:eastAsia="zh-CN"/>
              </w:rPr>
              <w:t>、</w:t>
            </w:r>
            <w:r>
              <w:rPr>
                <w:rFonts w:hint="default" w:ascii="Times New Roman" w:hAnsi="Times New Roman" w:cs="Times New Roman"/>
                <w:bCs/>
                <w:color w:val="000000" w:themeColor="text1"/>
                <w:sz w:val="21"/>
                <w:szCs w:val="21"/>
              </w:rPr>
              <w:t>SS</w:t>
            </w:r>
          </w:p>
          <w:p>
            <w:pPr>
              <w:tabs>
                <w:tab w:val="left" w:pos="1170"/>
              </w:tabs>
              <w:spacing w:line="320" w:lineRule="exact"/>
              <w:jc w:val="center"/>
              <w:rPr>
                <w:rFonts w:hint="default" w:ascii="Times New Roman" w:hAnsi="Times New Roman" w:cs="Times New Roman"/>
                <w:bCs/>
                <w:color w:val="000000" w:themeColor="text1"/>
                <w:sz w:val="21"/>
                <w:szCs w:val="21"/>
              </w:rPr>
            </w:pPr>
            <w:r>
              <w:rPr>
                <w:rFonts w:hint="eastAsia" w:ascii="Times New Roman" w:hAnsi="Times New Roman" w:cs="Times New Roman"/>
                <w:bCs/>
                <w:color w:val="000000" w:themeColor="text1"/>
                <w:sz w:val="21"/>
                <w:szCs w:val="21"/>
                <w:lang w:eastAsia="zh-CN"/>
              </w:rPr>
              <w:t>、</w:t>
            </w:r>
            <w:r>
              <w:rPr>
                <w:rFonts w:hint="default" w:ascii="Times New Roman" w:hAnsi="Times New Roman" w:cs="Times New Roman"/>
                <w:bCs/>
                <w:color w:val="000000" w:themeColor="text1"/>
                <w:sz w:val="21"/>
                <w:szCs w:val="21"/>
              </w:rPr>
              <w:t>氨氮</w:t>
            </w:r>
            <w:r>
              <w:rPr>
                <w:rFonts w:hint="eastAsia" w:ascii="Times New Roman" w:hAnsi="Times New Roman" w:cs="Times New Roman"/>
                <w:bCs/>
                <w:color w:val="000000" w:themeColor="text1"/>
                <w:sz w:val="21"/>
                <w:szCs w:val="21"/>
                <w:lang w:eastAsia="zh-CN"/>
              </w:rPr>
              <w:t>、</w:t>
            </w:r>
            <w:r>
              <w:rPr>
                <w:rFonts w:hint="default" w:ascii="Times New Roman" w:hAnsi="Times New Roman" w:cs="Times New Roman"/>
                <w:bCs/>
                <w:color w:val="000000" w:themeColor="text1"/>
                <w:sz w:val="21"/>
                <w:szCs w:val="21"/>
              </w:rPr>
              <w:t>动植物油</w:t>
            </w:r>
          </w:p>
        </w:tc>
        <w:tc>
          <w:tcPr>
            <w:tcW w:w="2284" w:type="dxa"/>
            <w:vAlign w:val="center"/>
          </w:tcPr>
          <w:p>
            <w:pPr>
              <w:jc w:val="center"/>
              <w:rPr>
                <w:rFonts w:hint="default" w:ascii="Times New Roman" w:hAnsi="Times New Roman" w:eastAsia="宋体" w:cs="Times New Roman"/>
                <w:bCs/>
                <w:color w:val="000000" w:themeColor="text1"/>
                <w:sz w:val="21"/>
                <w:szCs w:val="21"/>
                <w:highlight w:val="green"/>
                <w:lang w:val="en-US" w:eastAsia="zh-CN"/>
              </w:rPr>
            </w:pPr>
            <w:r>
              <w:rPr>
                <w:rFonts w:hint="eastAsia" w:ascii="Times New Roman" w:hAnsi="Times New Roman" w:cs="Times New Roman"/>
                <w:bCs/>
                <w:color w:val="000000" w:themeColor="text1"/>
                <w:sz w:val="21"/>
                <w:szCs w:val="21"/>
                <w:highlight w:val="none"/>
                <w:lang w:val="en-US" w:eastAsia="zh-CN"/>
              </w:rPr>
              <w:t>2610t/a</w:t>
            </w:r>
          </w:p>
        </w:tc>
        <w:tc>
          <w:tcPr>
            <w:tcW w:w="2346" w:type="dxa"/>
            <w:vAlign w:val="center"/>
          </w:tcPr>
          <w:p>
            <w:pPr>
              <w:tabs>
                <w:tab w:val="left" w:pos="1170"/>
              </w:tabs>
              <w:spacing w:line="320" w:lineRule="exact"/>
              <w:jc w:val="center"/>
              <w:rPr>
                <w:rFonts w:hint="default" w:ascii="Times New Roman" w:hAnsi="Times New Roman" w:eastAsia="宋体" w:cs="Times New Roman"/>
                <w:bCs/>
                <w:color w:val="000000" w:themeColor="text1"/>
                <w:sz w:val="21"/>
                <w:szCs w:val="21"/>
                <w:highlight w:val="green"/>
                <w:lang w:val="en-US" w:eastAsia="zh-CN"/>
              </w:rPr>
            </w:pPr>
            <w:r>
              <w:rPr>
                <w:rFonts w:hint="eastAsia" w:ascii="Times New Roman" w:hAnsi="Times New Roman" w:cs="Times New Roman"/>
                <w:bCs/>
                <w:color w:val="000000" w:themeColor="text1"/>
                <w:sz w:val="21"/>
                <w:szCs w:val="21"/>
                <w:highlight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56" w:type="dxa"/>
            <w:vMerge w:val="restart"/>
            <w:vAlign w:val="center"/>
          </w:tcPr>
          <w:p>
            <w:pPr>
              <w:tabs>
                <w:tab w:val="left" w:pos="1170"/>
              </w:tabs>
              <w:spacing w:line="320" w:lineRule="exact"/>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 xml:space="preserve">固   </w:t>
            </w:r>
          </w:p>
          <w:p>
            <w:pPr>
              <w:tabs>
                <w:tab w:val="left" w:pos="1170"/>
              </w:tabs>
              <w:spacing w:line="320" w:lineRule="exact"/>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体</w:t>
            </w:r>
          </w:p>
          <w:p>
            <w:pPr>
              <w:tabs>
                <w:tab w:val="left" w:pos="1170"/>
              </w:tabs>
              <w:spacing w:line="320" w:lineRule="exact"/>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废</w:t>
            </w:r>
          </w:p>
          <w:p>
            <w:pPr>
              <w:tabs>
                <w:tab w:val="left" w:pos="1170"/>
              </w:tabs>
              <w:spacing w:line="320" w:lineRule="exact"/>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物</w:t>
            </w:r>
          </w:p>
        </w:tc>
        <w:tc>
          <w:tcPr>
            <w:tcW w:w="1920" w:type="dxa"/>
            <w:gridSpan w:val="2"/>
            <w:vMerge w:val="restart"/>
            <w:vAlign w:val="center"/>
          </w:tcPr>
          <w:p>
            <w:pPr>
              <w:tabs>
                <w:tab w:val="left" w:pos="1170"/>
              </w:tabs>
              <w:spacing w:line="320" w:lineRule="exact"/>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生产车间</w:t>
            </w:r>
          </w:p>
        </w:tc>
        <w:tc>
          <w:tcPr>
            <w:tcW w:w="132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vertAlign w:val="baseline"/>
                <w:lang w:eastAsia="zh-CN"/>
              </w:rPr>
              <w:t>中频炉废渣</w:t>
            </w:r>
          </w:p>
        </w:tc>
        <w:tc>
          <w:tcPr>
            <w:tcW w:w="228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val="en-US" w:eastAsia="zh-CN"/>
              </w:rPr>
              <w:t>155</w:t>
            </w:r>
            <w:r>
              <w:rPr>
                <w:rFonts w:hint="eastAsia" w:ascii="Times New Roman" w:hAnsi="Times New Roman" w:cs="Times New Roman"/>
                <w:bCs/>
                <w:color w:val="000000" w:themeColor="text1"/>
                <w:sz w:val="21"/>
                <w:szCs w:val="21"/>
                <w:highlight w:val="none"/>
                <w:lang w:val="en-US" w:eastAsia="zh-CN"/>
              </w:rPr>
              <w:t>t/a</w:t>
            </w:r>
          </w:p>
        </w:tc>
        <w:tc>
          <w:tcPr>
            <w:tcW w:w="2346" w:type="dxa"/>
            <w:vAlign w:val="center"/>
          </w:tcPr>
          <w:p>
            <w:pPr>
              <w:tabs>
                <w:tab w:val="left" w:pos="1170"/>
              </w:tabs>
              <w:spacing w:line="320" w:lineRule="exact"/>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收集后出售至废品回收单位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 w:hRule="atLeast"/>
          <w:jc w:val="center"/>
        </w:trPr>
        <w:tc>
          <w:tcPr>
            <w:tcW w:w="656" w:type="dxa"/>
            <w:vMerge w:val="continue"/>
            <w:vAlign w:val="center"/>
          </w:tcPr>
          <w:p>
            <w:pPr>
              <w:tabs>
                <w:tab w:val="left" w:pos="1170"/>
              </w:tabs>
              <w:spacing w:line="320" w:lineRule="exact"/>
              <w:jc w:val="center"/>
              <w:rPr>
                <w:rFonts w:hint="default" w:ascii="Times New Roman" w:hAnsi="Times New Roman" w:cs="Times New Roman"/>
                <w:color w:val="FF0000"/>
                <w:sz w:val="21"/>
                <w:szCs w:val="21"/>
              </w:rPr>
            </w:pPr>
          </w:p>
        </w:tc>
        <w:tc>
          <w:tcPr>
            <w:tcW w:w="1920" w:type="dxa"/>
            <w:gridSpan w:val="2"/>
            <w:vMerge w:val="continue"/>
            <w:vAlign w:val="center"/>
          </w:tcPr>
          <w:p>
            <w:pPr>
              <w:tabs>
                <w:tab w:val="left" w:pos="1170"/>
              </w:tabs>
              <w:spacing w:line="320" w:lineRule="exact"/>
              <w:jc w:val="center"/>
              <w:rPr>
                <w:rFonts w:hint="default" w:ascii="Times New Roman" w:hAnsi="Times New Roman" w:cs="Times New Roman"/>
                <w:color w:val="FF0000"/>
                <w:sz w:val="21"/>
                <w:szCs w:val="21"/>
              </w:rPr>
            </w:pPr>
          </w:p>
        </w:tc>
        <w:tc>
          <w:tcPr>
            <w:tcW w:w="13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FF0000"/>
                <w:sz w:val="21"/>
                <w:szCs w:val="21"/>
              </w:rPr>
            </w:pPr>
            <w:r>
              <w:rPr>
                <w:rFonts w:hint="default" w:ascii="Times New Roman" w:hAnsi="Times New Roman" w:eastAsia="宋体" w:cs="Times New Roman"/>
                <w:color w:val="000000"/>
                <w:sz w:val="21"/>
                <w:szCs w:val="21"/>
                <w:vertAlign w:val="baseline"/>
                <w:lang w:eastAsia="zh-CN"/>
              </w:rPr>
              <w:t>焊渣</w:t>
            </w:r>
          </w:p>
        </w:tc>
        <w:tc>
          <w:tcPr>
            <w:tcW w:w="22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0.031</w:t>
            </w:r>
            <w:r>
              <w:rPr>
                <w:rFonts w:hint="eastAsia" w:ascii="Times New Roman" w:hAnsi="Times New Roman" w:cs="Times New Roman"/>
                <w:bCs/>
                <w:color w:val="000000" w:themeColor="text1"/>
                <w:sz w:val="21"/>
                <w:szCs w:val="21"/>
                <w:highlight w:val="none"/>
                <w:lang w:val="en-US" w:eastAsia="zh-CN"/>
              </w:rPr>
              <w:t>t/a</w:t>
            </w:r>
          </w:p>
        </w:tc>
        <w:tc>
          <w:tcPr>
            <w:tcW w:w="2346" w:type="dxa"/>
            <w:vAlign w:val="center"/>
          </w:tcPr>
          <w:p>
            <w:pPr>
              <w:tabs>
                <w:tab w:val="left" w:pos="1170"/>
              </w:tabs>
              <w:spacing w:line="320" w:lineRule="exact"/>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收集后外售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656" w:type="dxa"/>
            <w:vMerge w:val="continue"/>
            <w:vAlign w:val="center"/>
          </w:tcPr>
          <w:p>
            <w:pPr>
              <w:tabs>
                <w:tab w:val="left" w:pos="1170"/>
              </w:tabs>
              <w:spacing w:line="320" w:lineRule="exact"/>
              <w:jc w:val="center"/>
              <w:rPr>
                <w:rFonts w:hint="default" w:ascii="Times New Roman" w:hAnsi="Times New Roman" w:cs="Times New Roman"/>
              </w:rPr>
            </w:pPr>
          </w:p>
        </w:tc>
        <w:tc>
          <w:tcPr>
            <w:tcW w:w="1920" w:type="dxa"/>
            <w:gridSpan w:val="2"/>
            <w:vMerge w:val="continue"/>
            <w:vAlign w:val="center"/>
          </w:tcPr>
          <w:p>
            <w:pPr>
              <w:tabs>
                <w:tab w:val="left" w:pos="1170"/>
              </w:tabs>
              <w:spacing w:line="320" w:lineRule="exact"/>
              <w:jc w:val="center"/>
              <w:rPr>
                <w:rFonts w:hint="default" w:ascii="Times New Roman" w:hAnsi="Times New Roman" w:cs="Times New Roman"/>
              </w:rPr>
            </w:pPr>
          </w:p>
        </w:tc>
        <w:tc>
          <w:tcPr>
            <w:tcW w:w="13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sz w:val="21"/>
                <w:szCs w:val="21"/>
                <w:vertAlign w:val="baseline"/>
                <w:lang w:eastAsia="zh-CN"/>
              </w:rPr>
            </w:pPr>
            <w:r>
              <w:rPr>
                <w:rFonts w:hint="eastAsia" w:ascii="Times New Roman" w:hAnsi="Times New Roman" w:cs="Times New Roman"/>
                <w:color w:val="000000"/>
                <w:sz w:val="21"/>
                <w:szCs w:val="21"/>
                <w:vertAlign w:val="baseline"/>
                <w:lang w:eastAsia="zh-CN"/>
              </w:rPr>
              <w:t>收集的粉尘</w:t>
            </w:r>
          </w:p>
        </w:tc>
        <w:tc>
          <w:tcPr>
            <w:tcW w:w="22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1"/>
                <w:szCs w:val="21"/>
                <w:vertAlign w:val="baseline"/>
                <w:lang w:val="en-US" w:eastAsia="zh-CN"/>
              </w:rPr>
            </w:pPr>
            <w:r>
              <w:rPr>
                <w:rFonts w:hint="eastAsia" w:ascii="Times New Roman" w:hAnsi="Times New Roman" w:cs="Times New Roman"/>
                <w:color w:val="auto"/>
                <w:sz w:val="21"/>
                <w:szCs w:val="21"/>
                <w:vertAlign w:val="baseline"/>
                <w:lang w:val="en-US" w:eastAsia="zh-CN"/>
              </w:rPr>
              <w:t>65</w:t>
            </w:r>
            <w:r>
              <w:rPr>
                <w:rFonts w:hint="eastAsia" w:ascii="Times New Roman" w:hAnsi="Times New Roman" w:cs="Times New Roman"/>
                <w:bCs/>
                <w:color w:val="000000" w:themeColor="text1"/>
                <w:sz w:val="21"/>
                <w:szCs w:val="21"/>
                <w:highlight w:val="none"/>
                <w:lang w:val="en-US" w:eastAsia="zh-CN"/>
              </w:rPr>
              <w:t>t/a</w:t>
            </w:r>
          </w:p>
        </w:tc>
        <w:tc>
          <w:tcPr>
            <w:tcW w:w="2346" w:type="dxa"/>
            <w:vAlign w:val="center"/>
          </w:tcPr>
          <w:p>
            <w:pPr>
              <w:tabs>
                <w:tab w:val="left" w:pos="1170"/>
              </w:tabs>
              <w:spacing w:line="320" w:lineRule="exact"/>
              <w:jc w:val="center"/>
              <w:rPr>
                <w:rFonts w:hint="default" w:ascii="Times New Roman" w:hAnsi="Times New Roman" w:eastAsia="宋体" w:cs="Times New Roman"/>
                <w:color w:val="000000" w:themeColor="text1"/>
                <w:sz w:val="21"/>
                <w:szCs w:val="21"/>
                <w:vertAlign w:val="baseline"/>
                <w:lang w:eastAsia="zh-CN"/>
              </w:rPr>
            </w:pPr>
            <w:r>
              <w:rPr>
                <w:rFonts w:hint="eastAsia" w:ascii="Times New Roman" w:hAnsi="Times New Roman" w:cs="Times New Roman"/>
                <w:color w:val="000000" w:themeColor="text1"/>
                <w:sz w:val="21"/>
                <w:szCs w:val="21"/>
                <w:lang w:eastAsia="zh-CN"/>
              </w:rPr>
              <w:t>收集后出售至废品回收单位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56" w:type="dxa"/>
            <w:vMerge w:val="continue"/>
            <w:vAlign w:val="center"/>
          </w:tcPr>
          <w:p>
            <w:pPr>
              <w:tabs>
                <w:tab w:val="left" w:pos="1170"/>
              </w:tabs>
              <w:spacing w:line="320" w:lineRule="exact"/>
              <w:jc w:val="center"/>
              <w:rPr>
                <w:rFonts w:hint="default" w:ascii="Times New Roman" w:hAnsi="Times New Roman" w:cs="Times New Roman"/>
                <w:bCs/>
                <w:color w:val="FF0000"/>
                <w:sz w:val="21"/>
                <w:szCs w:val="21"/>
              </w:rPr>
            </w:pPr>
          </w:p>
        </w:tc>
        <w:tc>
          <w:tcPr>
            <w:tcW w:w="1920" w:type="dxa"/>
            <w:gridSpan w:val="2"/>
            <w:vMerge w:val="continue"/>
            <w:vAlign w:val="center"/>
          </w:tcPr>
          <w:p>
            <w:pPr>
              <w:tabs>
                <w:tab w:val="left" w:pos="1170"/>
              </w:tabs>
              <w:spacing w:line="320" w:lineRule="exact"/>
              <w:jc w:val="center"/>
              <w:rPr>
                <w:rFonts w:hint="default" w:ascii="Times New Roman" w:hAnsi="Times New Roman" w:cs="Times New Roman"/>
                <w:bCs/>
                <w:color w:val="FF0000"/>
                <w:sz w:val="21"/>
                <w:szCs w:val="21"/>
              </w:rPr>
            </w:pPr>
          </w:p>
        </w:tc>
        <w:tc>
          <w:tcPr>
            <w:tcW w:w="13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Cs/>
                <w:color w:val="FF0000"/>
                <w:sz w:val="21"/>
                <w:szCs w:val="21"/>
                <w:lang w:val="en-US" w:eastAsia="zh-CN"/>
              </w:rPr>
            </w:pPr>
            <w:r>
              <w:rPr>
                <w:rFonts w:hint="eastAsia" w:ascii="Times New Roman" w:hAnsi="Times New Roman" w:cs="Times New Roman"/>
                <w:bCs/>
                <w:color w:val="auto"/>
                <w:sz w:val="21"/>
                <w:szCs w:val="21"/>
                <w:lang w:val="en-US" w:eastAsia="zh-CN"/>
              </w:rPr>
              <w:t>生物质灰渣</w:t>
            </w:r>
          </w:p>
        </w:tc>
        <w:tc>
          <w:tcPr>
            <w:tcW w:w="22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Cs/>
                <w:color w:val="auto"/>
                <w:sz w:val="21"/>
                <w:szCs w:val="21"/>
                <w:lang w:val="en-US" w:eastAsia="zh-CN"/>
              </w:rPr>
            </w:pPr>
            <w:r>
              <w:rPr>
                <w:rFonts w:hint="eastAsia" w:ascii="Times New Roman" w:hAnsi="Times New Roman" w:cs="Times New Roman"/>
                <w:bCs/>
                <w:color w:val="auto"/>
                <w:sz w:val="21"/>
                <w:szCs w:val="21"/>
                <w:lang w:val="en-US" w:eastAsia="zh-CN"/>
              </w:rPr>
              <w:t>25.6</w:t>
            </w:r>
            <w:r>
              <w:rPr>
                <w:rFonts w:hint="eastAsia" w:ascii="Times New Roman" w:hAnsi="Times New Roman" w:cs="Times New Roman"/>
                <w:bCs/>
                <w:color w:val="000000" w:themeColor="text1"/>
                <w:sz w:val="21"/>
                <w:szCs w:val="21"/>
                <w:highlight w:val="none"/>
                <w:lang w:val="en-US" w:eastAsia="zh-CN"/>
              </w:rPr>
              <w:t>t/a</w:t>
            </w:r>
          </w:p>
        </w:tc>
        <w:tc>
          <w:tcPr>
            <w:tcW w:w="2346" w:type="dxa"/>
            <w:vAlign w:val="center"/>
          </w:tcPr>
          <w:p>
            <w:pPr>
              <w:tabs>
                <w:tab w:val="left" w:pos="1170"/>
              </w:tabs>
              <w:spacing w:line="320" w:lineRule="exact"/>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收集后外售综合利用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56" w:type="dxa"/>
            <w:vMerge w:val="continue"/>
            <w:vAlign w:val="center"/>
          </w:tcPr>
          <w:p>
            <w:pPr>
              <w:tabs>
                <w:tab w:val="left" w:pos="1170"/>
              </w:tabs>
              <w:spacing w:line="320" w:lineRule="exact"/>
              <w:jc w:val="center"/>
              <w:rPr>
                <w:rFonts w:hint="default" w:ascii="Times New Roman" w:hAnsi="Times New Roman" w:cs="Times New Roman"/>
                <w:color w:val="FF0000"/>
                <w:sz w:val="21"/>
                <w:szCs w:val="21"/>
              </w:rPr>
            </w:pPr>
          </w:p>
        </w:tc>
        <w:tc>
          <w:tcPr>
            <w:tcW w:w="1920" w:type="dxa"/>
            <w:gridSpan w:val="2"/>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000000" w:themeColor="text1"/>
                <w:sz w:val="21"/>
                <w:szCs w:val="21"/>
                <w:vertAlign w:val="baseline"/>
                <w:lang w:val="en-US" w:eastAsia="zh-CN"/>
              </w:rPr>
            </w:pPr>
            <w:r>
              <w:rPr>
                <w:rFonts w:hint="default" w:ascii="Times New Roman" w:hAnsi="Times New Roman" w:cs="Times New Roman"/>
                <w:color w:val="000000" w:themeColor="text1"/>
                <w:sz w:val="21"/>
                <w:szCs w:val="21"/>
                <w:lang w:eastAsia="zh-CN"/>
              </w:rPr>
              <w:t>办公生活</w:t>
            </w:r>
          </w:p>
        </w:tc>
        <w:tc>
          <w:tcPr>
            <w:tcW w:w="13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vertAlign w:val="baseline"/>
                <w:lang w:val="en-US" w:eastAsia="zh-CN"/>
              </w:rPr>
              <w:t>生活垃圾</w:t>
            </w:r>
          </w:p>
        </w:tc>
        <w:tc>
          <w:tcPr>
            <w:tcW w:w="22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3.6</w:t>
            </w:r>
            <w:r>
              <w:rPr>
                <w:rFonts w:hint="default" w:ascii="Times New Roman" w:hAnsi="Times New Roman" w:cs="Times New Roman"/>
                <w:color w:val="000000" w:themeColor="text1"/>
                <w:sz w:val="21"/>
                <w:szCs w:val="21"/>
                <w:lang w:val="en-US" w:eastAsia="zh-CN"/>
              </w:rPr>
              <w:t>t/a</w:t>
            </w:r>
          </w:p>
        </w:tc>
        <w:tc>
          <w:tcPr>
            <w:tcW w:w="2346" w:type="dxa"/>
            <w:vAlign w:val="center"/>
          </w:tcPr>
          <w:p>
            <w:pPr>
              <w:tabs>
                <w:tab w:val="left" w:pos="1170"/>
              </w:tabs>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收集后定期交由当地环卫部门处理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56" w:type="dxa"/>
            <w:vMerge w:val="continue"/>
            <w:vAlign w:val="center"/>
          </w:tcPr>
          <w:p>
            <w:pPr>
              <w:tabs>
                <w:tab w:val="left" w:pos="1170"/>
              </w:tabs>
              <w:spacing w:line="320" w:lineRule="exact"/>
              <w:jc w:val="center"/>
              <w:rPr>
                <w:rFonts w:hint="default" w:ascii="Times New Roman" w:hAnsi="Times New Roman" w:cs="Times New Roman"/>
                <w:color w:val="FF0000"/>
                <w:sz w:val="21"/>
                <w:szCs w:val="21"/>
              </w:rPr>
            </w:pPr>
          </w:p>
        </w:tc>
        <w:tc>
          <w:tcPr>
            <w:tcW w:w="1920" w:type="dxa"/>
            <w:gridSpan w:val="2"/>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000000" w:themeColor="text1"/>
                <w:sz w:val="21"/>
                <w:szCs w:val="21"/>
                <w:vertAlign w:val="baseline"/>
                <w:lang w:val="en-US" w:eastAsia="zh-CN"/>
              </w:rPr>
            </w:pPr>
          </w:p>
        </w:tc>
        <w:tc>
          <w:tcPr>
            <w:tcW w:w="13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000000" w:themeColor="text1"/>
                <w:sz w:val="21"/>
                <w:szCs w:val="21"/>
                <w:vertAlign w:val="baseline"/>
                <w:lang w:val="en-US" w:eastAsia="zh-CN"/>
              </w:rPr>
            </w:pPr>
            <w:r>
              <w:rPr>
                <w:rFonts w:hint="default" w:ascii="Times New Roman" w:hAnsi="Times New Roman" w:cs="Times New Roman"/>
                <w:color w:val="000000" w:themeColor="text1"/>
                <w:sz w:val="21"/>
                <w:szCs w:val="21"/>
                <w:vertAlign w:val="baseline"/>
                <w:lang w:val="en-US" w:eastAsia="zh-CN"/>
              </w:rPr>
              <w:t>餐厨垃圾</w:t>
            </w:r>
          </w:p>
        </w:tc>
        <w:tc>
          <w:tcPr>
            <w:tcW w:w="228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vertAlign w:val="baseline"/>
                <w:lang w:val="en-US" w:eastAsia="zh-CN"/>
              </w:rPr>
              <w:t>0.9</w:t>
            </w:r>
            <w:r>
              <w:rPr>
                <w:rFonts w:hint="default" w:ascii="Times New Roman" w:hAnsi="Times New Roman" w:eastAsia="宋体" w:cs="Times New Roman"/>
                <w:color w:val="000000" w:themeColor="text1"/>
                <w:sz w:val="21"/>
                <w:szCs w:val="21"/>
                <w:vertAlign w:val="baseline"/>
                <w:lang w:val="en-US" w:eastAsia="zh-CN"/>
              </w:rPr>
              <w:t>t/a</w:t>
            </w:r>
          </w:p>
        </w:tc>
        <w:tc>
          <w:tcPr>
            <w:tcW w:w="2346" w:type="dxa"/>
            <w:vAlign w:val="center"/>
          </w:tcPr>
          <w:p>
            <w:pPr>
              <w:tabs>
                <w:tab w:val="left" w:pos="1170"/>
              </w:tabs>
              <w:spacing w:line="320" w:lineRule="exact"/>
              <w:jc w:val="center"/>
              <w:rPr>
                <w:rFonts w:hint="default" w:ascii="Times New Roman" w:hAnsi="Times New Roman" w:eastAsia="宋体" w:cs="Times New Roman"/>
                <w:color w:val="000000" w:themeColor="text1"/>
                <w:sz w:val="21"/>
                <w:szCs w:val="21"/>
                <w:lang w:eastAsia="zh-CN"/>
              </w:rPr>
            </w:pPr>
            <w:r>
              <w:rPr>
                <w:rFonts w:hint="default" w:ascii="Times New Roman" w:hAnsi="Times New Roman" w:cs="Times New Roman"/>
                <w:color w:val="000000" w:themeColor="text1"/>
                <w:sz w:val="21"/>
                <w:szCs w:val="21"/>
                <w:lang w:eastAsia="zh-CN"/>
              </w:rPr>
              <w:t>收集后交由资质单位处理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56" w:type="dxa"/>
            <w:vAlign w:val="center"/>
          </w:tcPr>
          <w:p>
            <w:pPr>
              <w:tabs>
                <w:tab w:val="left" w:pos="1170"/>
              </w:tabs>
              <w:spacing w:line="320" w:lineRule="exact"/>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噪声</w:t>
            </w:r>
          </w:p>
        </w:tc>
        <w:tc>
          <w:tcPr>
            <w:tcW w:w="7870" w:type="dxa"/>
            <w:gridSpan w:val="5"/>
            <w:vAlign w:val="center"/>
          </w:tcPr>
          <w:p>
            <w:pPr>
              <w:tabs>
                <w:tab w:val="left" w:pos="1170"/>
              </w:tabs>
              <w:spacing w:line="320" w:lineRule="exact"/>
              <w:jc w:val="center"/>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本项目营运期噪声主要为</w:t>
            </w:r>
            <w:r>
              <w:rPr>
                <w:rFonts w:hint="eastAsia" w:ascii="Times New Roman" w:hAnsi="Times New Roman" w:cs="Times New Roman"/>
                <w:color w:val="000000" w:themeColor="text1"/>
                <w:sz w:val="21"/>
                <w:szCs w:val="21"/>
                <w:lang w:eastAsia="zh-CN"/>
              </w:rPr>
              <w:t>住蜡机、脱蜡机、生物质颗粒炉窑、中频电炉、抛丸机、分割机、风剥电焊机、行车以及叉车</w:t>
            </w:r>
            <w:r>
              <w:rPr>
                <w:rFonts w:hint="default" w:ascii="Times New Roman" w:hAnsi="Times New Roman" w:cs="Times New Roman"/>
                <w:bCs/>
                <w:color w:val="000000" w:themeColor="text1"/>
                <w:sz w:val="21"/>
                <w:szCs w:val="21"/>
              </w:rPr>
              <w:t>等设备运行时产生的噪声，其声源强度</w:t>
            </w:r>
            <w:r>
              <w:rPr>
                <w:rFonts w:hint="default" w:ascii="Times New Roman" w:hAnsi="Times New Roman" w:cs="Times New Roman"/>
                <w:bCs/>
                <w:color w:val="000000" w:themeColor="text1"/>
                <w:sz w:val="21"/>
                <w:szCs w:val="21"/>
                <w:lang w:val="en-US" w:eastAsia="zh-CN"/>
              </w:rPr>
              <w:t>7</w:t>
            </w:r>
            <w:r>
              <w:rPr>
                <w:rFonts w:hint="eastAsia" w:ascii="Times New Roman" w:hAnsi="Times New Roman" w:cs="Times New Roman"/>
                <w:bCs/>
                <w:color w:val="000000" w:themeColor="text1"/>
                <w:sz w:val="21"/>
                <w:szCs w:val="21"/>
                <w:lang w:val="en-US" w:eastAsia="zh-CN"/>
              </w:rPr>
              <w:t>0</w:t>
            </w:r>
            <w:r>
              <w:rPr>
                <w:rFonts w:hint="default" w:ascii="Times New Roman" w:hAnsi="Times New Roman" w:cs="Times New Roman"/>
                <w:bCs/>
                <w:color w:val="000000" w:themeColor="text1"/>
                <w:sz w:val="21"/>
                <w:szCs w:val="21"/>
              </w:rPr>
              <w:t>-9</w:t>
            </w:r>
            <w:r>
              <w:rPr>
                <w:rFonts w:hint="eastAsia" w:ascii="Times New Roman" w:hAnsi="Times New Roman" w:cs="Times New Roman"/>
                <w:bCs/>
                <w:color w:val="000000" w:themeColor="text1"/>
                <w:sz w:val="21"/>
                <w:szCs w:val="21"/>
                <w:lang w:val="en-US" w:eastAsia="zh-CN"/>
              </w:rPr>
              <w:t>0</w:t>
            </w:r>
            <w:r>
              <w:rPr>
                <w:rFonts w:hint="default" w:ascii="Times New Roman" w:hAnsi="Times New Roman" w:cs="Times New Roman"/>
                <w:bCs/>
                <w:color w:val="000000" w:themeColor="text1"/>
                <w:sz w:val="21"/>
                <w:szCs w:val="21"/>
              </w:rPr>
              <w:t>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656" w:type="dxa"/>
            <w:vAlign w:val="center"/>
          </w:tcPr>
          <w:p>
            <w:pPr>
              <w:tabs>
                <w:tab w:val="left" w:pos="1170"/>
              </w:tabs>
              <w:spacing w:line="360" w:lineRule="auto"/>
              <w:rPr>
                <w:rFonts w:hint="default" w:ascii="Times New Roman" w:hAnsi="Times New Roman" w:cs="Times New Roman"/>
                <w:bCs/>
                <w:color w:val="000000" w:themeColor="text1"/>
                <w:sz w:val="21"/>
                <w:szCs w:val="21"/>
              </w:rPr>
            </w:pPr>
          </w:p>
        </w:tc>
        <w:tc>
          <w:tcPr>
            <w:tcW w:w="7870" w:type="dxa"/>
            <w:gridSpan w:val="5"/>
            <w:vAlign w:val="center"/>
          </w:tcPr>
          <w:p>
            <w:pPr>
              <w:keepNext w:val="0"/>
              <w:keepLines w:val="0"/>
              <w:pageBreakBefore w:val="0"/>
              <w:widowControl w:val="0"/>
              <w:tabs>
                <w:tab w:val="left" w:pos="1170"/>
              </w:tabs>
              <w:kinsoku/>
              <w:wordWrap/>
              <w:overflowPunct/>
              <w:topLinePunct w:val="0"/>
              <w:autoSpaceDE/>
              <w:autoSpaceDN/>
              <w:bidi w:val="0"/>
              <w:adjustRightInd/>
              <w:snapToGrid/>
              <w:spacing w:before="160" w:beforeLines="50" w:line="360" w:lineRule="auto"/>
              <w:textAlignment w:val="auto"/>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主要生态影响：</w:t>
            </w:r>
          </w:p>
          <w:p>
            <w:pPr>
              <w:tabs>
                <w:tab w:val="left" w:pos="7920"/>
              </w:tabs>
              <w:adjustRightInd w:val="0"/>
              <w:snapToGrid w:val="0"/>
              <w:spacing w:line="360" w:lineRule="auto"/>
              <w:ind w:firstLine="578"/>
              <w:rPr>
                <w:rFonts w:hint="default" w:ascii="Times New Roman" w:hAnsi="Times New Roman" w:cs="Times New Roman"/>
                <w:bCs/>
                <w:color w:val="000000" w:themeColor="text1"/>
                <w:sz w:val="21"/>
                <w:szCs w:val="21"/>
              </w:rPr>
            </w:pPr>
            <w:r>
              <w:rPr>
                <w:rFonts w:hint="default" w:ascii="Times New Roman" w:hAnsi="Times New Roman" w:cs="Times New Roman"/>
                <w:bCs/>
                <w:color w:val="000000" w:themeColor="text1"/>
                <w:sz w:val="21"/>
                <w:szCs w:val="21"/>
              </w:rPr>
              <w:t>根据现场调查，项目位于</w:t>
            </w:r>
            <w:r>
              <w:rPr>
                <w:rFonts w:hint="eastAsia" w:ascii="Times New Roman" w:hAnsi="Times New Roman" w:cs="Times New Roman"/>
                <w:bCs/>
                <w:color w:val="000000" w:themeColor="text1"/>
                <w:sz w:val="21"/>
                <w:szCs w:val="21"/>
                <w:lang w:eastAsia="zh-CN"/>
              </w:rPr>
              <w:t>邵阳县渡口镇石子村</w:t>
            </w:r>
            <w:r>
              <w:rPr>
                <w:rFonts w:hint="default" w:ascii="Times New Roman" w:hAnsi="Times New Roman" w:cs="Times New Roman"/>
                <w:bCs/>
                <w:color w:val="000000" w:themeColor="text1"/>
                <w:sz w:val="21"/>
                <w:szCs w:val="21"/>
              </w:rPr>
              <w:t>，</w:t>
            </w:r>
            <w:r>
              <w:rPr>
                <w:rFonts w:hint="eastAsia" w:hAnsi="宋体"/>
                <w:szCs w:val="21"/>
              </w:rPr>
              <w:t>周边主要为标准化厂房、道路等，</w:t>
            </w:r>
            <w:r>
              <w:rPr>
                <w:rFonts w:ascii="Times New Roman" w:hAnsi="Times New Roman" w:cs="Times New Roman"/>
                <w:bCs/>
                <w:szCs w:val="21"/>
              </w:rPr>
              <w:t>区域植被单一</w:t>
            </w:r>
            <w:r>
              <w:rPr>
                <w:rFonts w:hint="eastAsia" w:ascii="Times New Roman" w:hAnsi="Times New Roman" w:cs="Times New Roman"/>
                <w:bCs/>
                <w:szCs w:val="21"/>
                <w:lang w:eastAsia="zh-CN"/>
              </w:rPr>
              <w:t>。</w:t>
            </w:r>
            <w:r>
              <w:rPr>
                <w:rFonts w:hint="eastAsia" w:ascii="Times New Roman" w:hAnsi="Times New Roman" w:cs="Times New Roman"/>
                <w:sz w:val="21"/>
                <w:szCs w:val="21"/>
              </w:rPr>
              <w:t>项目</w:t>
            </w:r>
            <w:r>
              <w:rPr>
                <w:rFonts w:hint="eastAsia" w:ascii="Times New Roman" w:hAnsi="Times New Roman" w:cs="Times New Roman"/>
                <w:color w:val="000000" w:themeColor="text1"/>
                <w:sz w:val="21"/>
                <w:szCs w:val="21"/>
                <w:lang w:eastAsia="zh-CN"/>
              </w:rPr>
              <w:t>距离资江</w:t>
            </w:r>
            <w:r>
              <w:rPr>
                <w:rFonts w:hint="eastAsia" w:ascii="Times New Roman" w:hAnsi="Times New Roman" w:cs="Times New Roman"/>
                <w:color w:val="000000" w:themeColor="text1"/>
                <w:sz w:val="21"/>
                <w:szCs w:val="21"/>
                <w:lang w:val="en-US" w:eastAsia="zh-CN"/>
              </w:rPr>
              <w:t>500</w:t>
            </w:r>
            <w:r>
              <w:rPr>
                <w:rFonts w:hint="eastAsia" w:ascii="Times New Roman" w:hAnsi="Times New Roman" w:cs="Times New Roman"/>
                <w:color w:val="000000" w:themeColor="text1"/>
                <w:sz w:val="21"/>
                <w:szCs w:val="21"/>
              </w:rPr>
              <w:t>m</w:t>
            </w:r>
            <w:r>
              <w:rPr>
                <w:rFonts w:hint="eastAsia" w:ascii="Times New Roman" w:hAnsi="Times New Roman" w:cs="Times New Roman"/>
                <w:color w:val="000000" w:themeColor="text1"/>
                <w:sz w:val="21"/>
                <w:szCs w:val="21"/>
                <w:lang w:eastAsia="zh-CN"/>
              </w:rPr>
              <w:t>，</w:t>
            </w:r>
            <w:r>
              <w:rPr>
                <w:rFonts w:hint="default" w:ascii="Times New Roman" w:hAnsi="Times New Roman" w:cs="Times New Roman"/>
                <w:color w:val="000000" w:themeColor="text1"/>
                <w:sz w:val="21"/>
                <w:szCs w:val="21"/>
              </w:rPr>
              <w:t>项目</w:t>
            </w:r>
            <w:r>
              <w:rPr>
                <w:rFonts w:hint="eastAsia" w:ascii="Times New Roman" w:hAnsi="Times New Roman" w:cs="Times New Roman"/>
                <w:color w:val="000000" w:themeColor="text1"/>
                <w:sz w:val="21"/>
                <w:szCs w:val="21"/>
                <w:lang w:eastAsia="zh-CN"/>
              </w:rPr>
              <w:t>地生活污水经沉淀池</w:t>
            </w:r>
            <w:r>
              <w:rPr>
                <w:rFonts w:hint="eastAsia" w:ascii="Times New Roman" w:hAnsi="Times New Roman" w:cs="Times New Roman"/>
                <w:color w:val="000000" w:themeColor="text1"/>
                <w:sz w:val="21"/>
                <w:szCs w:val="21"/>
                <w:lang w:val="en-US" w:eastAsia="zh-CN"/>
              </w:rPr>
              <w:t>+隔油池处理后用于农田灌溉</w:t>
            </w:r>
            <w:r>
              <w:rPr>
                <w:rFonts w:ascii="Times New Roman" w:hAnsi="Times New Roman" w:cs="Times New Roman"/>
                <w:color w:val="000000" w:themeColor="text1"/>
                <w:sz w:val="21"/>
                <w:szCs w:val="21"/>
              </w:rPr>
              <w:t>，</w:t>
            </w:r>
            <w:r>
              <w:rPr>
                <w:rFonts w:hint="eastAsia" w:ascii="Times New Roman" w:hAnsi="Times New Roman" w:cs="Times New Roman"/>
                <w:color w:val="000000" w:themeColor="text1"/>
                <w:sz w:val="21"/>
                <w:szCs w:val="21"/>
                <w:lang w:eastAsia="zh-CN"/>
              </w:rPr>
              <w:t>生产废水循环使用不外排</w:t>
            </w:r>
            <w:r>
              <w:rPr>
                <w:rFonts w:hint="eastAsia" w:ascii="Times New Roman" w:hAnsi="Times New Roman" w:cs="Times New Roman"/>
                <w:sz w:val="21"/>
                <w:szCs w:val="21"/>
              </w:rPr>
              <w:t>。</w:t>
            </w:r>
            <w:r>
              <w:rPr>
                <w:rFonts w:hint="default" w:ascii="Times New Roman" w:hAnsi="Times New Roman" w:eastAsia="宋体" w:cs="Times New Roman"/>
                <w:color w:val="000000" w:themeColor="text1"/>
                <w:spacing w:val="0"/>
                <w:sz w:val="21"/>
                <w:szCs w:val="21"/>
              </w:rPr>
              <w:t>对当地生态环境</w:t>
            </w:r>
            <w:r>
              <w:rPr>
                <w:rFonts w:hint="default" w:ascii="Times New Roman" w:hAnsi="Times New Roman" w:eastAsia="宋体" w:cs="Times New Roman"/>
                <w:color w:val="000000" w:themeColor="text1"/>
                <w:spacing w:val="0"/>
                <w:sz w:val="21"/>
                <w:szCs w:val="21"/>
                <w:lang w:eastAsia="zh-CN"/>
              </w:rPr>
              <w:t>影响</w:t>
            </w:r>
            <w:r>
              <w:rPr>
                <w:rFonts w:hint="eastAsia" w:ascii="Times New Roman" w:hAnsi="Times New Roman" w:cs="Times New Roman"/>
                <w:color w:val="000000" w:themeColor="text1"/>
                <w:spacing w:val="0"/>
                <w:sz w:val="21"/>
                <w:szCs w:val="21"/>
                <w:lang w:eastAsia="zh-CN"/>
              </w:rPr>
              <w:t>很小</w:t>
            </w:r>
            <w:r>
              <w:rPr>
                <w:rFonts w:hint="default" w:ascii="Times New Roman" w:hAnsi="Times New Roman" w:eastAsia="宋体" w:cs="Times New Roman"/>
                <w:color w:val="000000" w:themeColor="text1"/>
                <w:spacing w:val="0"/>
                <w:sz w:val="21"/>
                <w:szCs w:val="21"/>
              </w:rPr>
              <w:t>。</w:t>
            </w:r>
          </w:p>
        </w:tc>
      </w:tr>
    </w:tbl>
    <w:p>
      <w:pPr>
        <w:pStyle w:val="3"/>
        <w:spacing w:line="240" w:lineRule="auto"/>
        <w:rPr>
          <w:sz w:val="30"/>
          <w:szCs w:val="30"/>
        </w:rPr>
      </w:pPr>
      <w:bookmarkStart w:id="121" w:name="_Toc8398"/>
      <w:bookmarkStart w:id="122" w:name="_Toc462048686"/>
      <w:bookmarkStart w:id="123" w:name="_Toc462049038"/>
      <w:bookmarkStart w:id="124" w:name="_Toc462048543"/>
      <w:r>
        <w:rPr>
          <w:rFonts w:hint="eastAsia"/>
          <w:sz w:val="30"/>
          <w:szCs w:val="30"/>
        </w:rPr>
        <w:t>七、环境影响分析</w:t>
      </w:r>
      <w:bookmarkEnd w:id="121"/>
      <w:bookmarkEnd w:id="122"/>
      <w:bookmarkEnd w:id="123"/>
      <w:bookmarkEnd w:id="124"/>
    </w:p>
    <w:tbl>
      <w:tblPr>
        <w:tblStyle w:val="20"/>
        <w:tblW w:w="8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9" w:hRule="atLeast"/>
        </w:trPr>
        <w:tc>
          <w:tcPr>
            <w:tcW w:w="8648" w:type="dxa"/>
            <w:vAlign w:val="top"/>
          </w:tcPr>
          <w:p>
            <w:pPr>
              <w:pStyle w:val="4"/>
              <w:spacing w:before="0" w:after="0"/>
              <w:jc w:val="left"/>
              <w:rPr>
                <w:rFonts w:hint="default" w:ascii="Times New Roman" w:hAnsi="Times New Roman" w:cs="Times New Roman"/>
                <w:color w:val="000000"/>
              </w:rPr>
            </w:pPr>
            <w:bookmarkStart w:id="125" w:name="_Toc18140"/>
            <w:bookmarkStart w:id="126" w:name="_Toc462049039"/>
            <w:bookmarkStart w:id="127" w:name="_Toc462048687"/>
            <w:bookmarkStart w:id="128" w:name="_Toc462048544"/>
            <w:bookmarkStart w:id="129" w:name="_Toc2654"/>
            <w:bookmarkStart w:id="130" w:name="_Toc288745549"/>
            <w:r>
              <w:rPr>
                <w:rFonts w:hint="default" w:ascii="Times New Roman" w:hAnsi="Times New Roman" w:cs="Times New Roman"/>
                <w:color w:val="000000"/>
              </w:rPr>
              <w:t>（一）施工期环境影响分析</w:t>
            </w:r>
            <w:bookmarkEnd w:id="125"/>
            <w:bookmarkEnd w:id="126"/>
            <w:bookmarkEnd w:id="127"/>
            <w:bookmarkEnd w:id="128"/>
            <w:bookmarkEnd w:id="129"/>
            <w:bookmarkEnd w:id="130"/>
          </w:p>
          <w:p>
            <w:pPr>
              <w:spacing w:line="360" w:lineRule="auto"/>
              <w:ind w:firstLine="480" w:firstLineChars="200"/>
              <w:jc w:val="left"/>
              <w:rPr>
                <w:rFonts w:hint="default" w:ascii="Times New Roman" w:hAnsi="Times New Roman" w:cs="Times New Roman"/>
                <w:color w:val="auto"/>
                <w:sz w:val="24"/>
                <w:szCs w:val="24"/>
              </w:rPr>
            </w:pPr>
            <w:bookmarkStart w:id="131" w:name="_Toc462049040"/>
            <w:bookmarkStart w:id="132" w:name="_Toc462048688"/>
            <w:bookmarkStart w:id="133" w:name="_Toc462048545"/>
            <w:r>
              <w:rPr>
                <w:rFonts w:hint="default" w:ascii="Times New Roman" w:hAnsi="Times New Roman" w:cs="Times New Roman"/>
                <w:color w:val="auto"/>
                <w:sz w:val="24"/>
                <w:szCs w:val="24"/>
              </w:rPr>
              <w:t>1、水环境影响分析</w:t>
            </w:r>
          </w:p>
          <w:p>
            <w:pPr>
              <w:keepNext w:val="0"/>
              <w:keepLines w:val="0"/>
              <w:pageBreakBefore w:val="0"/>
              <w:widowControl w:val="0"/>
              <w:tabs>
                <w:tab w:val="left" w:pos="1170"/>
              </w:tabs>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cs="Times New Roman"/>
                <w:sz w:val="24"/>
                <w:szCs w:val="24"/>
              </w:rPr>
            </w:pPr>
            <w:r>
              <w:rPr>
                <w:rFonts w:ascii="Times New Roman" w:hAnsi="Times New Roman" w:cs="Times New Roman"/>
                <w:sz w:val="24"/>
                <w:szCs w:val="24"/>
              </w:rPr>
              <w:t>项目</w:t>
            </w:r>
            <w:r>
              <w:rPr>
                <w:rFonts w:hint="eastAsia" w:ascii="Times New Roman" w:hAnsi="Times New Roman" w:cs="Times New Roman"/>
                <w:sz w:val="24"/>
                <w:szCs w:val="24"/>
              </w:rPr>
              <w:t>施工期主要为</w:t>
            </w:r>
            <w:r>
              <w:rPr>
                <w:rFonts w:ascii="Times New Roman" w:hAnsi="Times New Roman" w:cs="Times New Roman"/>
                <w:sz w:val="24"/>
                <w:szCs w:val="24"/>
              </w:rPr>
              <w:t>钢结构厂房</w:t>
            </w:r>
            <w:r>
              <w:rPr>
                <w:rFonts w:hint="eastAsia" w:ascii="Times New Roman" w:hAnsi="Times New Roman" w:cs="Times New Roman"/>
                <w:sz w:val="24"/>
                <w:szCs w:val="24"/>
              </w:rPr>
              <w:t>的建设和相关环保设施的建设</w:t>
            </w:r>
            <w:r>
              <w:rPr>
                <w:rFonts w:ascii="Times New Roman" w:hAnsi="Times New Roman" w:cs="Times New Roman"/>
                <w:sz w:val="24"/>
                <w:szCs w:val="24"/>
              </w:rPr>
              <w:t>，施工人员约</w:t>
            </w:r>
            <w:r>
              <w:rPr>
                <w:rFonts w:hint="eastAsia" w:ascii="Times New Roman" w:hAnsi="Times New Roman" w:cs="Times New Roman"/>
                <w:sz w:val="24"/>
                <w:szCs w:val="24"/>
              </w:rPr>
              <w:t>1</w:t>
            </w:r>
            <w:r>
              <w:rPr>
                <w:rFonts w:ascii="Times New Roman" w:hAnsi="Times New Roman" w:cs="Times New Roman"/>
                <w:sz w:val="24"/>
                <w:szCs w:val="24"/>
              </w:rPr>
              <w:t>0人，</w:t>
            </w:r>
            <w:r>
              <w:rPr>
                <w:rFonts w:hint="eastAsia" w:ascii="Times New Roman" w:hAnsi="Times New Roman" w:cs="Times New Roman"/>
                <w:sz w:val="24"/>
                <w:szCs w:val="24"/>
                <w:lang w:eastAsia="zh-CN"/>
              </w:rPr>
              <w:t>均为周边居民</w:t>
            </w:r>
            <w:r>
              <w:rPr>
                <w:rFonts w:ascii="Times New Roman" w:hAnsi="Times New Roman" w:cs="Times New Roman"/>
                <w:sz w:val="24"/>
                <w:szCs w:val="24"/>
              </w:rPr>
              <w:t>，不在场地内食宿。</w:t>
            </w:r>
          </w:p>
          <w:p>
            <w:pPr>
              <w:tabs>
                <w:tab w:val="left" w:pos="1170"/>
              </w:tabs>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1、废水</w:t>
            </w:r>
          </w:p>
          <w:p>
            <w:pPr>
              <w:spacing w:line="360" w:lineRule="auto"/>
              <w:ind w:firstLine="480" w:firstLineChars="200"/>
              <w:jc w:val="left"/>
              <w:rPr>
                <w:rFonts w:ascii="Times New Roman" w:hAnsi="Times New Roman" w:cs="Times New Roman"/>
                <w:kern w:val="0"/>
                <w:sz w:val="24"/>
                <w:szCs w:val="24"/>
              </w:rPr>
            </w:pPr>
            <w:r>
              <w:rPr>
                <w:rFonts w:ascii="Times New Roman" w:cs="Times New Roman"/>
                <w:kern w:val="0"/>
                <w:sz w:val="24"/>
                <w:szCs w:val="24"/>
              </w:rPr>
              <w:t>施工期废水主要为施工废水和生活废水。</w:t>
            </w:r>
          </w:p>
          <w:p>
            <w:pPr>
              <w:pStyle w:val="55"/>
              <w:spacing w:line="360" w:lineRule="auto"/>
              <w:jc w:val="left"/>
              <w:rPr>
                <w:rFonts w:hint="eastAsia" w:ascii="Times New Roman" w:hAnsi="Times New Roman" w:eastAsiaTheme="minorEastAsia"/>
                <w:color w:val="auto"/>
                <w:lang w:val="en-US" w:eastAsia="zh-CN"/>
              </w:rPr>
            </w:pPr>
            <w:r>
              <w:rPr>
                <w:rFonts w:ascii="Times New Roman"/>
                <w:color w:val="auto"/>
                <w:lang w:val="en-US" w:eastAsia="zh-CN"/>
              </w:rPr>
              <w:t>施工废水：施工废水主要为机械清洗废水、混凝土养护废水和暴雨的地表径流等，废水主要污染物为</w:t>
            </w:r>
            <w:r>
              <w:rPr>
                <w:rFonts w:ascii="Times New Roman" w:hAnsi="Times New Roman"/>
                <w:color w:val="auto"/>
                <w:lang w:val="en-US" w:eastAsia="zh-CN"/>
              </w:rPr>
              <w:t xml:space="preserve"> SS </w:t>
            </w:r>
            <w:r>
              <w:rPr>
                <w:rFonts w:ascii="Times New Roman"/>
                <w:color w:val="auto"/>
                <w:lang w:val="en-US" w:eastAsia="zh-CN"/>
              </w:rPr>
              <w:t>和石油类，</w:t>
            </w:r>
            <w:r>
              <w:rPr>
                <w:rFonts w:hint="eastAsia" w:ascii="Times New Roman"/>
                <w:color w:val="auto"/>
                <w:lang w:val="en-US" w:eastAsia="zh-CN"/>
              </w:rPr>
              <w:t>施工场地</w:t>
            </w:r>
            <w:r>
              <w:rPr>
                <w:rFonts w:hint="default" w:ascii="Times New Roman" w:hAnsi="Times New Roman" w:cs="Times New Roman" w:eastAsiaTheme="minorEastAsia"/>
                <w:sz w:val="24"/>
                <w:szCs w:val="24"/>
              </w:rPr>
              <w:t>设置洗刷场地和沉淀池，施工机械和车辆洗刷废水经沉淀池沉淀处理后循环使用。施工场地内设置雨水收集池</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收集的雨水经沉淀后用于施工区内洒水抑尘、机械及车辆冲洗</w:t>
            </w:r>
            <w:r>
              <w:rPr>
                <w:rFonts w:hint="eastAsia" w:ascii="Times New Roman" w:hAnsi="Times New Roman" w:cs="Times New Roman" w:eastAsiaTheme="minorEastAsia"/>
                <w:sz w:val="24"/>
                <w:szCs w:val="24"/>
                <w:lang w:eastAsia="zh-CN"/>
              </w:rPr>
              <w:t>，不外排。</w:t>
            </w:r>
          </w:p>
          <w:p>
            <w:pPr>
              <w:widowControl/>
              <w:spacing w:line="360" w:lineRule="auto"/>
              <w:ind w:firstLine="480" w:firstLineChars="200"/>
              <w:jc w:val="left"/>
              <w:rPr>
                <w:rFonts w:ascii="Times New Roman" w:hAnsi="Times New Roman" w:cs="Times New Roman"/>
                <w:kern w:val="0"/>
                <w:sz w:val="24"/>
                <w:szCs w:val="24"/>
              </w:rPr>
            </w:pPr>
            <w:r>
              <w:rPr>
                <w:rFonts w:ascii="Times New Roman" w:cs="Times New Roman"/>
                <w:sz w:val="24"/>
                <w:szCs w:val="24"/>
              </w:rPr>
              <w:t>生活污水：</w:t>
            </w:r>
            <w:r>
              <w:rPr>
                <w:rFonts w:ascii="Times New Roman" w:hAnsi="Times New Roman" w:cs="Times New Roman"/>
                <w:kern w:val="0"/>
                <w:sz w:val="24"/>
                <w:szCs w:val="24"/>
              </w:rPr>
              <w:t>本项目施工期间，</w:t>
            </w:r>
            <w:r>
              <w:rPr>
                <w:rFonts w:ascii="Times New Roman" w:hAnsi="Times New Roman" w:cs="Times New Roman"/>
                <w:bCs/>
                <w:sz w:val="24"/>
                <w:szCs w:val="24"/>
                <w:lang w:val="en-GB"/>
              </w:rPr>
              <w:t>施工人员利用周边餐馆或送盒饭就餐</w:t>
            </w:r>
            <w:r>
              <w:rPr>
                <w:rFonts w:ascii="Times New Roman" w:hAnsi="Times New Roman" w:cs="Times New Roman"/>
                <w:kern w:val="0"/>
                <w:sz w:val="24"/>
                <w:szCs w:val="24"/>
              </w:rPr>
              <w:t>，不在场地内食宿，</w:t>
            </w:r>
            <w:r>
              <w:rPr>
                <w:rFonts w:ascii="Times New Roman" w:hAnsi="Times New Roman"/>
                <w:sz w:val="24"/>
              </w:rPr>
              <w:t>生活用水量按</w:t>
            </w:r>
            <w:r>
              <w:rPr>
                <w:rFonts w:hint="eastAsia" w:ascii="Times New Roman" w:hAnsi="Times New Roman"/>
                <w:sz w:val="24"/>
                <w:lang w:val="en-US" w:eastAsia="zh-CN"/>
              </w:rPr>
              <w:t>20</w:t>
            </w:r>
            <w:r>
              <w:rPr>
                <w:rFonts w:ascii="Times New Roman" w:hAnsi="Times New Roman"/>
                <w:sz w:val="24"/>
              </w:rPr>
              <w:t>L/人·d计，则项目施工期施工人员生活用水量为</w:t>
            </w:r>
            <w:r>
              <w:rPr>
                <w:rFonts w:hint="eastAsia" w:ascii="Times New Roman" w:hAnsi="Times New Roman"/>
                <w:sz w:val="24"/>
                <w:lang w:val="en-US" w:eastAsia="zh-CN"/>
              </w:rPr>
              <w:t>0.2t/d</w:t>
            </w:r>
            <w:r>
              <w:rPr>
                <w:rFonts w:ascii="Times New Roman" w:hAnsi="Times New Roman"/>
                <w:sz w:val="24"/>
              </w:rPr>
              <w:t>。</w:t>
            </w:r>
            <w:r>
              <w:rPr>
                <w:rFonts w:ascii="Times New Roman" w:hAnsi="Times New Roman"/>
                <w:sz w:val="24"/>
                <w:szCs w:val="24"/>
              </w:rPr>
              <w:t>废水排放系数取0.8，则项目施工期施工人员生活污水产量为</w:t>
            </w:r>
            <w:r>
              <w:rPr>
                <w:rFonts w:hint="eastAsia" w:ascii="Times New Roman" w:hAnsi="Times New Roman"/>
                <w:sz w:val="24"/>
                <w:szCs w:val="24"/>
                <w:lang w:val="en-US" w:eastAsia="zh-CN"/>
              </w:rPr>
              <w:t>0.16t/d</w:t>
            </w:r>
            <w:r>
              <w:rPr>
                <w:rFonts w:ascii="Times New Roman" w:hAnsi="Times New Roman"/>
                <w:sz w:val="24"/>
                <w:szCs w:val="24"/>
              </w:rPr>
              <w:t>。</w:t>
            </w:r>
            <w:r>
              <w:rPr>
                <w:rFonts w:ascii="Times New Roman" w:hAnsi="宋体"/>
                <w:sz w:val="24"/>
              </w:rPr>
              <w:t xml:space="preserve">废水主要污染物为 </w:t>
            </w:r>
            <w:r>
              <w:rPr>
                <w:rFonts w:hint="eastAsia" w:ascii="Times New Roman" w:hAnsi="宋体"/>
                <w:sz w:val="24"/>
                <w:lang w:val="en-US" w:eastAsia="zh-CN"/>
              </w:rPr>
              <w:t>COD、</w:t>
            </w:r>
            <w:r>
              <w:rPr>
                <w:rFonts w:ascii="Times New Roman" w:hAnsi="宋体"/>
                <w:sz w:val="24"/>
              </w:rPr>
              <w:t xml:space="preserve">SS </w:t>
            </w:r>
            <w:r>
              <w:rPr>
                <w:rFonts w:hint="eastAsia" w:ascii="Times New Roman" w:hAnsi="宋体"/>
                <w:sz w:val="24"/>
                <w:lang w:eastAsia="zh-CN"/>
              </w:rPr>
              <w:t>、</w:t>
            </w:r>
            <w:r>
              <w:rPr>
                <w:rFonts w:ascii="Times New Roman" w:hAnsi="宋体"/>
                <w:sz w:val="24"/>
              </w:rPr>
              <w:t>石油类，</w:t>
            </w:r>
            <w:r>
              <w:rPr>
                <w:rFonts w:hint="eastAsia" w:ascii="Times New Roman" w:hAnsi="宋体"/>
                <w:sz w:val="24"/>
                <w:lang w:eastAsia="zh-CN"/>
              </w:rPr>
              <w:t>浓度分别为</w:t>
            </w:r>
            <w:r>
              <w:rPr>
                <w:rFonts w:hint="eastAsia" w:ascii="Times New Roman" w:hAnsi="宋体"/>
                <w:sz w:val="24"/>
                <w:lang w:val="en-US" w:eastAsia="zh-CN"/>
              </w:rPr>
              <w:t>25~200mg/L、500~4000mg/L、10~30mg/L</w:t>
            </w:r>
            <w:r>
              <w:rPr>
                <w:rFonts w:hint="eastAsia" w:ascii="Times New Roman" w:hAnsi="Times New Roman"/>
                <w:sz w:val="24"/>
                <w:szCs w:val="24"/>
              </w:rPr>
              <w:t>。</w:t>
            </w:r>
            <w:r>
              <w:rPr>
                <w:rFonts w:hint="eastAsia" w:ascii="Times New Roman" w:hAnsi="Times New Roman" w:cs="Times New Roman" w:eastAsiaTheme="minorEastAsia"/>
                <w:sz w:val="24"/>
                <w:szCs w:val="24"/>
                <w:lang w:val="en-US" w:eastAsia="zh-CN"/>
              </w:rPr>
              <w:t>施工人员生活污水的排放，可设置临时厕所，粪便污水由附近村民抽运作为农田肥料使用，不外排。</w:t>
            </w:r>
          </w:p>
          <w:p>
            <w:pPr>
              <w:spacing w:line="360" w:lineRule="auto"/>
              <w:ind w:firstLine="480" w:firstLineChars="20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2、大气环境影响分析</w:t>
            </w:r>
          </w:p>
          <w:p>
            <w:pPr>
              <w:spacing w:line="360" w:lineRule="auto"/>
              <w:ind w:firstLine="480" w:firstLineChars="20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本项目施工期的废气主要分为</w:t>
            </w:r>
            <w:r>
              <w:rPr>
                <w:rFonts w:hint="eastAsia" w:ascii="Times New Roman" w:hAnsi="Times New Roman" w:cs="Times New Roman"/>
                <w:color w:val="auto"/>
                <w:sz w:val="24"/>
                <w:szCs w:val="24"/>
                <w:lang w:eastAsia="zh-CN"/>
              </w:rPr>
              <w:t>施工废气和扬尘两类</w:t>
            </w:r>
            <w:r>
              <w:rPr>
                <w:rFonts w:hint="default" w:ascii="Times New Roman" w:hAnsi="Times New Roman" w:cs="Times New Roman"/>
                <w:color w:val="auto"/>
                <w:sz w:val="24"/>
                <w:szCs w:val="24"/>
              </w:rPr>
              <w:t>。</w:t>
            </w:r>
          </w:p>
          <w:p>
            <w:pPr>
              <w:numPr>
                <w:ilvl w:val="0"/>
                <w:numId w:val="8"/>
              </w:numPr>
              <w:spacing w:line="360" w:lineRule="auto"/>
              <w:ind w:firstLine="480" w:firstLineChars="20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lang w:eastAsia="zh-CN"/>
              </w:rPr>
              <w:t>施工</w:t>
            </w:r>
            <w:r>
              <w:rPr>
                <w:rFonts w:hint="default" w:ascii="Times New Roman" w:hAnsi="Times New Roman" w:cs="Times New Roman"/>
                <w:color w:val="auto"/>
                <w:sz w:val="24"/>
                <w:szCs w:val="24"/>
              </w:rPr>
              <w:t>扬尘</w:t>
            </w:r>
          </w:p>
          <w:p>
            <w:pPr>
              <w:numPr>
                <w:ilvl w:val="0"/>
                <w:numId w:val="0"/>
              </w:numPr>
              <w:spacing w:line="360" w:lineRule="auto"/>
              <w:ind w:firstLine="480" w:firstLineChars="20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项目在建设施工过程中，</w:t>
            </w:r>
            <w:r>
              <w:rPr>
                <w:rFonts w:hint="default" w:ascii="Times New Roman" w:hAnsi="Times New Roman" w:cs="Times New Roman"/>
                <w:color w:val="auto"/>
                <w:sz w:val="24"/>
                <w:szCs w:val="24"/>
                <w:lang w:eastAsia="zh-CN"/>
              </w:rPr>
              <w:t>主要的施工扬尘为</w:t>
            </w:r>
            <w:r>
              <w:rPr>
                <w:rFonts w:hint="default" w:ascii="Times New Roman" w:hAnsi="Times New Roman" w:cs="Times New Roman"/>
                <w:color w:val="auto"/>
                <w:sz w:val="24"/>
                <w:szCs w:val="24"/>
              </w:rPr>
              <w:t>运输车辆在路面行驶产生扬尘，材料运输、装卸、堆放过程产生扬尘。项目最近敏感目标为项目</w:t>
            </w:r>
            <w:r>
              <w:rPr>
                <w:rFonts w:hint="eastAsia" w:ascii="Times New Roman" w:hAnsi="Times New Roman" w:cs="Times New Roman"/>
                <w:color w:val="auto"/>
                <w:sz w:val="24"/>
                <w:szCs w:val="24"/>
                <w:lang w:eastAsia="zh-CN"/>
              </w:rPr>
              <w:t>东北</w:t>
            </w:r>
            <w:r>
              <w:rPr>
                <w:rFonts w:hint="default" w:ascii="Times New Roman" w:hAnsi="Times New Roman" w:cs="Times New Roman"/>
                <w:color w:val="auto"/>
                <w:sz w:val="24"/>
                <w:szCs w:val="24"/>
              </w:rPr>
              <w:t>面</w:t>
            </w:r>
            <w:r>
              <w:rPr>
                <w:rFonts w:hint="eastAsia" w:ascii="Times New Roman" w:hAnsi="Times New Roman" w:cs="Times New Roman"/>
                <w:color w:val="auto"/>
                <w:sz w:val="24"/>
                <w:szCs w:val="24"/>
                <w:lang w:val="en-US" w:eastAsia="zh-CN"/>
              </w:rPr>
              <w:t>7</w:t>
            </w:r>
            <w:r>
              <w:rPr>
                <w:rFonts w:hint="default" w:ascii="Times New Roman" w:hAnsi="Times New Roman" w:cs="Times New Roman"/>
                <w:color w:val="auto"/>
                <w:sz w:val="24"/>
                <w:szCs w:val="24"/>
              </w:rPr>
              <w:t>0m</w:t>
            </w:r>
            <w:r>
              <w:rPr>
                <w:rFonts w:hint="default" w:ascii="Times New Roman" w:hAnsi="Times New Roman" w:cs="Times New Roman"/>
                <w:color w:val="auto"/>
                <w:sz w:val="24"/>
                <w:szCs w:val="24"/>
                <w:lang w:val="en-US" w:eastAsia="zh-CN"/>
              </w:rPr>
              <w:t>的居民</w:t>
            </w:r>
            <w:r>
              <w:rPr>
                <w:rFonts w:hint="default" w:ascii="Times New Roman" w:hAnsi="Times New Roman" w:cs="Times New Roman"/>
                <w:color w:val="auto"/>
                <w:sz w:val="24"/>
                <w:szCs w:val="24"/>
              </w:rPr>
              <w:t>，为减小扬尘对周围环境敏感点的影响，环评提出以下要求：</w:t>
            </w:r>
          </w:p>
          <w:p>
            <w:pPr>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①避免建筑材料露天堆放，所有物料均应用篷布覆盖。</w:t>
            </w:r>
          </w:p>
          <w:p>
            <w:pPr>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②施工地进行湿式作业，定期洒水抑尘。</w:t>
            </w:r>
            <w:r>
              <w:rPr>
                <w:rFonts w:hint="eastAsia" w:ascii="Times New Roman" w:hAnsi="Times New Roman" w:cs="Times New Roman"/>
                <w:color w:val="000000" w:themeColor="text1"/>
                <w:sz w:val="24"/>
                <w:szCs w:val="24"/>
              </w:rPr>
              <w:t>扬尘施工100%湿法作业</w:t>
            </w:r>
            <w:r>
              <w:rPr>
                <w:rFonts w:hint="eastAsia" w:ascii="Times New Roman" w:hAnsi="Times New Roman" w:cs="Times New Roman"/>
                <w:color w:val="000000" w:themeColor="text1"/>
                <w:sz w:val="24"/>
                <w:szCs w:val="24"/>
                <w:lang w:eastAsia="zh-CN"/>
              </w:rPr>
              <w:t>。</w:t>
            </w:r>
          </w:p>
          <w:p>
            <w:pPr>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③运输车辆在运输建筑材料时不得装的过满，且密闭运输，防止洒在道路上，造成二次扬尘。</w:t>
            </w:r>
            <w:r>
              <w:rPr>
                <w:rFonts w:hint="eastAsia" w:ascii="Times New Roman" w:hAnsi="Times New Roman" w:cs="Times New Roman"/>
                <w:color w:val="000000" w:themeColor="text1"/>
                <w:sz w:val="24"/>
                <w:szCs w:val="24"/>
                <w:lang w:eastAsia="zh-CN"/>
              </w:rPr>
              <w:t>施工进出路面</w:t>
            </w:r>
            <w:r>
              <w:rPr>
                <w:rFonts w:hint="eastAsia" w:ascii="Times New Roman" w:hAnsi="Times New Roman" w:cs="Times New Roman"/>
                <w:color w:val="000000" w:themeColor="text1"/>
                <w:sz w:val="24"/>
                <w:szCs w:val="24"/>
                <w:lang w:val="en-US" w:eastAsia="zh-CN"/>
              </w:rPr>
              <w:t>100%硬化</w:t>
            </w:r>
            <w:r>
              <w:rPr>
                <w:rFonts w:hint="default" w:ascii="Times New Roman" w:hAnsi="Times New Roman" w:cs="Times New Roman"/>
                <w:color w:val="000000" w:themeColor="text1"/>
                <w:sz w:val="24"/>
                <w:szCs w:val="24"/>
              </w:rPr>
              <w:t>。</w:t>
            </w:r>
          </w:p>
          <w:p>
            <w:pPr>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④及时清扫因雨水夹带和运输散落在施工场地和路面上的泥土，减少卡车运行过程刮风引起的扬尘。如遇大风天气，应将运输中易起尘的建筑材料及建筑余泥盖好，防止被大风吹起，污染环境。</w:t>
            </w:r>
          </w:p>
          <w:p>
            <w:pPr>
              <w:spacing w:line="360" w:lineRule="auto"/>
              <w:ind w:firstLine="480" w:firstLineChars="200"/>
              <w:jc w:val="left"/>
              <w:rPr>
                <w:rFonts w:hint="default" w:ascii="Times New Roman" w:hAnsi="Times New Roman" w:cs="Times New Roman"/>
                <w:color w:val="000000" w:themeColor="text1"/>
                <w:sz w:val="24"/>
                <w:szCs w:val="24"/>
                <w:u w:val="none"/>
              </w:rPr>
            </w:pPr>
            <w:r>
              <w:rPr>
                <w:rFonts w:hint="default" w:ascii="Times New Roman" w:hAnsi="Times New Roman" w:cs="Times New Roman"/>
                <w:color w:val="000000" w:themeColor="text1"/>
                <w:sz w:val="24"/>
                <w:szCs w:val="24"/>
                <w:u w:val="none"/>
              </w:rPr>
              <w:t>⑤</w:t>
            </w:r>
            <w:r>
              <w:rPr>
                <w:rFonts w:hint="eastAsia" w:ascii="Times New Roman" w:hAnsi="Times New Roman" w:cs="Times New Roman"/>
                <w:color w:val="000000" w:themeColor="text1"/>
                <w:sz w:val="24"/>
                <w:szCs w:val="24"/>
                <w:lang w:eastAsia="zh-CN"/>
              </w:rPr>
              <w:t>厂区设洗车台，</w:t>
            </w:r>
            <w:r>
              <w:rPr>
                <w:rFonts w:hint="default" w:ascii="Times New Roman" w:hAnsi="Times New Roman" w:cs="Times New Roman"/>
                <w:color w:val="000000" w:themeColor="text1"/>
                <w:sz w:val="24"/>
                <w:szCs w:val="24"/>
              </w:rPr>
              <w:t>车辆出工地时，应将车身特别是车轮上的泥土洗净</w:t>
            </w:r>
            <w:r>
              <w:rPr>
                <w:rFonts w:hint="eastAsia" w:ascii="Times New Roman" w:hAnsi="Times New Roman" w:cs="Times New Roman"/>
                <w:color w:val="000000" w:themeColor="text1"/>
                <w:sz w:val="24"/>
                <w:szCs w:val="24"/>
                <w:lang w:eastAsia="zh-CN"/>
              </w:rPr>
              <w:t>，车辆离场</w:t>
            </w:r>
            <w:r>
              <w:rPr>
                <w:rFonts w:hint="eastAsia" w:ascii="Times New Roman" w:hAnsi="Times New Roman" w:cs="Times New Roman"/>
                <w:color w:val="000000" w:themeColor="text1"/>
                <w:sz w:val="24"/>
                <w:szCs w:val="24"/>
                <w:lang w:val="en-US" w:eastAsia="zh-CN"/>
              </w:rPr>
              <w:t>100%冲洗</w:t>
            </w:r>
            <w:r>
              <w:rPr>
                <w:rFonts w:hint="default" w:ascii="Times New Roman" w:hAnsi="Times New Roman" w:cs="Times New Roman"/>
                <w:color w:val="000000" w:themeColor="text1"/>
                <w:sz w:val="24"/>
                <w:szCs w:val="24"/>
              </w:rPr>
              <w:t>。经常清洗运载汽车的车轮和底盘上的泥土，减少汽车过程携带泥土杂物散落地面和路面</w:t>
            </w:r>
            <w:r>
              <w:rPr>
                <w:rFonts w:hint="default" w:ascii="Times New Roman" w:hAnsi="Times New Roman" w:cs="Times New Roman"/>
                <w:color w:val="000000" w:themeColor="text1"/>
                <w:sz w:val="24"/>
                <w:szCs w:val="24"/>
                <w:u w:val="none"/>
              </w:rPr>
              <w:t>。</w:t>
            </w:r>
          </w:p>
          <w:p>
            <w:pPr>
              <w:spacing w:line="360" w:lineRule="auto"/>
              <w:ind w:firstLine="480" w:firstLineChars="200"/>
              <w:jc w:val="left"/>
              <w:rPr>
                <w:rFonts w:hint="default" w:ascii="Times New Roman" w:hAnsi="Times New Roman" w:cs="Times New Roman"/>
                <w:color w:val="000000" w:themeColor="text1"/>
                <w:sz w:val="24"/>
                <w:szCs w:val="24"/>
                <w:u w:val="none"/>
              </w:rPr>
            </w:pPr>
            <w:r>
              <w:rPr>
                <w:rFonts w:hint="default" w:ascii="Times New Roman" w:hAnsi="Times New Roman" w:cs="Times New Roman"/>
                <w:color w:val="000000" w:themeColor="text1"/>
                <w:sz w:val="24"/>
                <w:szCs w:val="24"/>
                <w:lang w:eastAsia="zh-CN"/>
              </w:rPr>
              <w:t>⑥严禁渣土车</w:t>
            </w:r>
            <w:r>
              <w:rPr>
                <w:rFonts w:hint="eastAsia" w:ascii="Times New Roman" w:hAnsi="Times New Roman" w:cs="Times New Roman"/>
                <w:color w:val="000000" w:themeColor="text1"/>
                <w:sz w:val="24"/>
                <w:szCs w:val="24"/>
                <w:lang w:eastAsia="zh-CN"/>
              </w:rPr>
              <w:t>、流散体运输车</w:t>
            </w:r>
            <w:r>
              <w:rPr>
                <w:rFonts w:hint="default" w:ascii="Times New Roman" w:hAnsi="Times New Roman" w:cs="Times New Roman"/>
                <w:color w:val="000000" w:themeColor="text1"/>
                <w:sz w:val="24"/>
                <w:szCs w:val="24"/>
                <w:lang w:eastAsia="zh-CN"/>
              </w:rPr>
              <w:t>带泥上路和抛洒漏，禁止进入禁行、限行道路，所有进出城市道路的流散体运输车必须密封或覆盖</w:t>
            </w:r>
            <w:r>
              <w:rPr>
                <w:rFonts w:hint="eastAsia" w:ascii="Times New Roman" w:hAnsi="Times New Roman" w:cs="Times New Roman"/>
                <w:color w:val="000000" w:themeColor="text1"/>
                <w:sz w:val="24"/>
                <w:szCs w:val="24"/>
                <w:lang w:eastAsia="zh-CN"/>
              </w:rPr>
              <w:t>。</w:t>
            </w:r>
          </w:p>
          <w:p>
            <w:pPr>
              <w:spacing w:line="360" w:lineRule="auto"/>
              <w:ind w:firstLine="480" w:firstLineChars="20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由于本项目主体工程为钢架结构，施工期废气量产生较小，主要产生粉尘为砖混结构配套设施的修建，由于该配套实施建设建筑面积较小，施工量较小，该废气产生量较小，建设方在采取上述措施后，预计施工废气对周围环境的影响可减少到最低程度，且这种影响是暂时的，随施工结束影响逐渐消失。 </w:t>
            </w:r>
          </w:p>
          <w:p>
            <w:pPr>
              <w:spacing w:line="360" w:lineRule="auto"/>
              <w:ind w:firstLine="480" w:firstLineChars="200"/>
              <w:jc w:val="left"/>
              <w:rPr>
                <w:rFonts w:hint="default" w:ascii="Times New Roman" w:hAnsi="Times New Roman" w:cs="Times New Roman"/>
                <w:color w:val="auto"/>
                <w:sz w:val="24"/>
                <w:szCs w:val="24"/>
                <w:lang w:val="en-GB" w:eastAsia="zh-CN"/>
              </w:rPr>
            </w:pPr>
            <w:r>
              <w:rPr>
                <w:rFonts w:hint="default" w:ascii="Times New Roman" w:hAnsi="Times New Roman" w:cs="Times New Roman"/>
                <w:color w:val="auto"/>
                <w:sz w:val="24"/>
                <w:szCs w:val="24"/>
                <w:lang w:val="en-GB" w:eastAsia="zh-CN"/>
              </w:rPr>
              <w:t>（</w:t>
            </w:r>
            <w:r>
              <w:rPr>
                <w:rFonts w:hint="eastAsia"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lang w:val="en-GB" w:eastAsia="zh-CN"/>
              </w:rPr>
              <w:t>）</w:t>
            </w:r>
            <w:r>
              <w:rPr>
                <w:rFonts w:hint="eastAsia" w:ascii="Times New Roman" w:hAnsi="Times New Roman" w:cs="Times New Roman"/>
                <w:color w:val="auto"/>
                <w:sz w:val="24"/>
                <w:szCs w:val="24"/>
                <w:lang w:val="en-GB" w:eastAsia="zh-CN"/>
              </w:rPr>
              <w:t>施工</w:t>
            </w:r>
            <w:r>
              <w:rPr>
                <w:rFonts w:hint="default" w:ascii="Times New Roman" w:hAnsi="Times New Roman" w:cs="Times New Roman"/>
                <w:color w:val="auto"/>
                <w:sz w:val="24"/>
                <w:szCs w:val="24"/>
                <w:lang w:val="en-GB" w:eastAsia="zh-CN"/>
              </w:rPr>
              <w:t>废气</w:t>
            </w:r>
          </w:p>
          <w:p>
            <w:pPr>
              <w:spacing w:line="360" w:lineRule="auto"/>
              <w:ind w:firstLine="480" w:firstLineChars="200"/>
              <w:jc w:val="left"/>
              <w:rPr>
                <w:rFonts w:hint="eastAsia" w:ascii="Times New Roman" w:hAnsi="Times New Roman" w:cs="Times New Roman"/>
                <w:color w:val="auto"/>
                <w:sz w:val="24"/>
                <w:szCs w:val="24"/>
                <w:lang w:val="en-US" w:eastAsia="zh-CN"/>
              </w:rPr>
            </w:pPr>
            <w:r>
              <w:rPr>
                <w:rFonts w:hint="default" w:ascii="Times New Roman" w:hAnsi="Times New Roman" w:cs="Times New Roman" w:eastAsiaTheme="minorEastAsia"/>
                <w:sz w:val="24"/>
                <w:szCs w:val="24"/>
              </w:rPr>
              <w:t>施工废气主要为各类燃油动力机械进行场地清理平整、挖、填土石方、运输、建筑结构等施工作业时产生的废气</w:t>
            </w:r>
            <w:r>
              <w:rPr>
                <w:rFonts w:hint="eastAsia" w:ascii="Times New Roman" w:hAnsi="Times New Roman" w:cs="Times New Roman" w:eastAsiaTheme="minorEastAsia"/>
                <w:sz w:val="24"/>
                <w:szCs w:val="24"/>
                <w:lang w:eastAsia="zh-CN"/>
              </w:rPr>
              <w:t>，</w:t>
            </w:r>
            <w:r>
              <w:rPr>
                <w:rFonts w:hint="eastAsia" w:ascii="Times New Roman" w:hAnsi="Times New Roman" w:cs="Times New Roman"/>
                <w:color w:val="auto"/>
                <w:sz w:val="24"/>
                <w:szCs w:val="24"/>
                <w:lang w:val="en-US" w:eastAsia="zh-CN"/>
              </w:rPr>
              <w:t>具有不定时、流动性排放的特征，燃油机械与车辆的尾气排放口一般比较低，为低矮点源无序排放状态。特别是在施工作业的高峰期，对场地大气环境造成一定影响。要求建设单位采取以下措施加以防治：</w:t>
            </w:r>
          </w:p>
          <w:p>
            <w:pPr>
              <w:pStyle w:val="29"/>
              <w:spacing w:line="360" w:lineRule="auto"/>
              <w:ind w:firstLine="480" w:firstLineChars="200"/>
              <w:jc w:val="left"/>
              <w:rPr>
                <w:rFonts w:hint="eastAsia" w:ascii="Times New Roman" w:hAnsi="Times New Roman" w:cs="Times New Roman"/>
                <w:color w:val="000000" w:themeColor="text1"/>
                <w:sz w:val="24"/>
                <w:szCs w:val="24"/>
                <w:lang w:eastAsia="zh-CN"/>
              </w:rPr>
            </w:pPr>
            <w:r>
              <w:rPr>
                <w:rFonts w:hint="default" w:ascii="Times New Roman" w:hAnsi="Times New Roman" w:cs="Times New Roman"/>
                <w:color w:val="000000" w:themeColor="text1"/>
                <w:sz w:val="24"/>
                <w:szCs w:val="24"/>
              </w:rPr>
              <w:t>①</w:t>
            </w:r>
            <w:r>
              <w:rPr>
                <w:rFonts w:hint="eastAsia" w:ascii="Times New Roman" w:hAnsi="Times New Roman" w:cs="Times New Roman"/>
                <w:color w:val="000000" w:themeColor="text1"/>
                <w:sz w:val="24"/>
                <w:szCs w:val="24"/>
                <w:lang w:eastAsia="zh-CN"/>
              </w:rPr>
              <w:t>合理安排施工车辆与机械作业，不使用性能不好的运输车辆和机械设备，平时加强对运输车辆和机械设备的维修与保养。</w:t>
            </w:r>
          </w:p>
          <w:p>
            <w:pPr>
              <w:pStyle w:val="29"/>
              <w:spacing w:line="360" w:lineRule="auto"/>
              <w:ind w:firstLine="480" w:firstLineChars="200"/>
              <w:jc w:val="left"/>
              <w:rPr>
                <w:rFonts w:hint="eastAsia" w:ascii="Times New Roman" w:hAnsi="Times New Roman" w:cs="Times New Roman"/>
                <w:color w:val="auto"/>
                <w:sz w:val="24"/>
                <w:szCs w:val="24"/>
                <w:lang w:eastAsia="zh-CN"/>
              </w:rPr>
            </w:pPr>
            <w:r>
              <w:rPr>
                <w:rFonts w:hint="default" w:ascii="Times New Roman" w:hAnsi="Times New Roman" w:cs="Times New Roman"/>
                <w:color w:val="auto"/>
                <w:sz w:val="24"/>
                <w:szCs w:val="24"/>
              </w:rPr>
              <w:t>②</w:t>
            </w:r>
            <w:r>
              <w:rPr>
                <w:rFonts w:hint="eastAsia" w:ascii="Times New Roman" w:hAnsi="Times New Roman" w:cs="Times New Roman"/>
                <w:color w:val="auto"/>
                <w:sz w:val="24"/>
                <w:szCs w:val="24"/>
                <w:lang w:eastAsia="zh-CN"/>
              </w:rPr>
              <w:t>保持进出施工场地车辆道路的通畅，降低尾气的产生。</w:t>
            </w:r>
          </w:p>
          <w:p>
            <w:pPr>
              <w:pStyle w:val="29"/>
              <w:spacing w:line="360" w:lineRule="auto"/>
              <w:ind w:firstLine="480" w:firstLineChars="200"/>
              <w:jc w:val="left"/>
              <w:rPr>
                <w:rFonts w:hint="eastAsia" w:ascii="Times New Roman" w:hAnsi="Times New Roman" w:cs="Times New Roman"/>
                <w:color w:val="auto"/>
                <w:sz w:val="24"/>
                <w:szCs w:val="24"/>
                <w:lang w:eastAsia="zh-CN"/>
              </w:rPr>
            </w:pPr>
            <w:r>
              <w:rPr>
                <w:rFonts w:hint="default" w:ascii="Times New Roman" w:hAnsi="Times New Roman" w:cs="Times New Roman"/>
                <w:color w:val="auto"/>
                <w:sz w:val="24"/>
                <w:szCs w:val="24"/>
              </w:rPr>
              <w:t>③</w:t>
            </w:r>
            <w:r>
              <w:rPr>
                <w:rFonts w:hint="eastAsia" w:ascii="Times New Roman" w:hAnsi="Times New Roman" w:cs="Times New Roman"/>
                <w:color w:val="auto"/>
                <w:sz w:val="24"/>
                <w:szCs w:val="24"/>
                <w:lang w:eastAsia="zh-CN"/>
              </w:rPr>
              <w:t>做好施工场地运输车辆的调度工作，避免场内外交通堵塞，减少车辆尾气怠速排放量。</w:t>
            </w:r>
          </w:p>
          <w:p>
            <w:pPr>
              <w:pStyle w:val="29"/>
              <w:spacing w:line="360" w:lineRule="auto"/>
              <w:ind w:firstLine="480" w:firstLineChars="200"/>
              <w:jc w:val="left"/>
              <w:rPr>
                <w:rFonts w:hint="eastAsia" w:ascii="Times New Roman" w:hAnsi="Times New Roman" w:cs="Times New Roman"/>
                <w:color w:val="auto"/>
                <w:sz w:val="24"/>
                <w:szCs w:val="24"/>
                <w:lang w:eastAsia="zh-CN"/>
              </w:rPr>
            </w:pPr>
            <w:r>
              <w:rPr>
                <w:rFonts w:hint="eastAsia" w:ascii="Times New Roman" w:hAnsi="Times New Roman" w:cs="Times New Roman"/>
                <w:color w:val="auto"/>
                <w:sz w:val="24"/>
                <w:szCs w:val="24"/>
                <w:lang w:eastAsia="zh-CN"/>
              </w:rPr>
              <w:t>采取以上措施后，施工期产生的车辆尾气对场地外的大气环境质量影响不大。</w:t>
            </w:r>
          </w:p>
          <w:p>
            <w:pPr>
              <w:pStyle w:val="29"/>
              <w:spacing w:line="360" w:lineRule="auto"/>
              <w:ind w:firstLine="480" w:firstLineChars="200"/>
              <w:jc w:val="left"/>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eastAsia="zh-CN"/>
              </w:rPr>
              <w:t>总之，在采取上述措施后项目施工时产生的废气对周围环境影响较小，该影响随着施工结束而逐渐消失。</w:t>
            </w:r>
          </w:p>
          <w:p>
            <w:pPr>
              <w:spacing w:line="360" w:lineRule="auto"/>
              <w:ind w:firstLine="480" w:firstLineChars="20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3、声环境影响分析</w:t>
            </w:r>
          </w:p>
          <w:p>
            <w:pPr>
              <w:spacing w:line="360" w:lineRule="auto"/>
              <w:ind w:firstLine="480" w:firstLineChars="20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施工期噪声主要为交通噪声和施工机械噪声。噪声源强值约在50~</w:t>
            </w:r>
            <w:r>
              <w:rPr>
                <w:rFonts w:hint="eastAsia" w:ascii="Times New Roman" w:hAnsi="Times New Roman" w:cs="Times New Roman"/>
                <w:color w:val="auto"/>
                <w:sz w:val="24"/>
                <w:szCs w:val="24"/>
                <w:lang w:val="en-US" w:eastAsia="zh-CN"/>
              </w:rPr>
              <w:t>9</w:t>
            </w:r>
            <w:r>
              <w:rPr>
                <w:rFonts w:hint="default" w:ascii="Times New Roman" w:hAnsi="Times New Roman" w:cs="Times New Roman"/>
                <w:color w:val="auto"/>
                <w:sz w:val="24"/>
                <w:szCs w:val="24"/>
              </w:rPr>
              <w:t>0dB(A)之间，会对周围声环境产生一定的影响。为了减轻项目施工噪声作业对周围敏感点的影响，建设方应采取以下措施：</w:t>
            </w:r>
          </w:p>
          <w:p>
            <w:pPr>
              <w:spacing w:line="360" w:lineRule="auto"/>
              <w:ind w:firstLine="480" w:firstLineChars="20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①</w:t>
            </w:r>
            <w:r>
              <w:rPr>
                <w:rFonts w:hint="eastAsia" w:ascii="Times New Roman" w:hAnsi="Times New Roman" w:cs="Times New Roman"/>
                <w:color w:val="auto"/>
                <w:sz w:val="24"/>
                <w:szCs w:val="24"/>
                <w:lang w:eastAsia="zh-CN"/>
              </w:rPr>
              <w:t>设置施工围挡，</w:t>
            </w:r>
            <w:r>
              <w:rPr>
                <w:rFonts w:hint="default" w:ascii="Times New Roman" w:hAnsi="Times New Roman" w:cs="Times New Roman"/>
                <w:color w:val="auto"/>
                <w:sz w:val="24"/>
                <w:szCs w:val="24"/>
              </w:rPr>
              <w:t>合理进行施工平面布置，合理安排工序，中午休息，夜间禁止施工，各种运输车辆和施工机械应全部安排在昼间施工。</w:t>
            </w:r>
          </w:p>
          <w:p>
            <w:pPr>
              <w:spacing w:line="360" w:lineRule="auto"/>
              <w:ind w:firstLine="480" w:firstLineChars="20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②</w:t>
            </w:r>
            <w:r>
              <w:rPr>
                <w:rFonts w:hint="default" w:ascii="Times New Roman" w:hAnsi="Times New Roman" w:eastAsia="宋体" w:cs="Times New Roman"/>
                <w:color w:val="auto"/>
                <w:kern w:val="2"/>
                <w:sz w:val="24"/>
                <w:szCs w:val="24"/>
                <w:lang w:val="en-US" w:eastAsia="zh-CN" w:bidi="ar"/>
              </w:rPr>
              <w:t>严</w:t>
            </w:r>
            <w:r>
              <w:rPr>
                <w:rFonts w:hint="default" w:ascii="Times New Roman" w:hAnsi="Times New Roman" w:cs="Times New Roman"/>
                <w:color w:val="auto"/>
                <w:sz w:val="24"/>
                <w:szCs w:val="24"/>
                <w:lang w:val="en-US" w:eastAsia="zh-CN"/>
              </w:rPr>
              <w:t>格按照施工规范加强管理。尽量选用低噪声机械，对高噪声设备进行隔声、减振处理；施工中应采用先进的生产工艺和低噪声新技术，使噪声污染在施工中得到控制，避免使用对环境噪声污染严重的落后施工机械和施工方式。</w:t>
            </w:r>
          </w:p>
          <w:p>
            <w:pPr>
              <w:spacing w:line="360" w:lineRule="auto"/>
              <w:ind w:firstLine="480" w:firstLineChars="20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③本项目施工所需的各类材料，经公路以卡车运输，运输路线旁分布有居民住宅，繁忙的公路运输引起的噪声会对沿途居民的生活、工作产生一定程度的影响。为减少噪声影响，过往车辆在途经环境敏感点时应限速行驶和禁止鸣笛。</w:t>
            </w:r>
          </w:p>
          <w:p>
            <w:pPr>
              <w:spacing w:line="360" w:lineRule="auto"/>
              <w:ind w:firstLine="480" w:firstLineChars="200"/>
              <w:jc w:val="left"/>
              <w:rPr>
                <w:rFonts w:hint="eastAsia" w:ascii="Times New Roman" w:hAnsi="Times New Roman" w:eastAsia="宋体" w:cs="Times New Roman"/>
                <w:color w:val="FF0000"/>
                <w:sz w:val="24"/>
                <w:szCs w:val="24"/>
                <w:lang w:eastAsia="zh-CN"/>
              </w:rPr>
            </w:pPr>
            <w:r>
              <w:rPr>
                <w:rFonts w:hint="default" w:ascii="Times New Roman" w:hAnsi="Times New Roman" w:cs="Times New Roman"/>
                <w:color w:val="auto"/>
                <w:sz w:val="24"/>
                <w:szCs w:val="24"/>
              </w:rPr>
              <w:t>建设方采取上述措施后，预计噪声可对周围环境影响降到最低。本项目施工工程量较小，施工期较短，不会对其产生长期不利影响，且这种影响是暂时的，随施工期结束后影响逐渐消失。</w:t>
            </w:r>
          </w:p>
          <w:p>
            <w:pPr>
              <w:spacing w:line="360" w:lineRule="auto"/>
              <w:ind w:firstLine="480" w:firstLineChars="200"/>
              <w:jc w:val="left"/>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4、固废环境影响分析</w:t>
            </w:r>
          </w:p>
          <w:p>
            <w:pPr>
              <w:widowControl/>
              <w:spacing w:line="360" w:lineRule="auto"/>
              <w:ind w:firstLine="480" w:firstLineChars="200"/>
              <w:jc w:val="left"/>
              <w:rPr>
                <w:rFonts w:ascii="Times New Roman" w:hAnsi="Times New Roman" w:cs="Times New Roman"/>
                <w:kern w:val="0"/>
                <w:sz w:val="24"/>
                <w:szCs w:val="24"/>
              </w:rPr>
            </w:pPr>
            <w:bookmarkStart w:id="134" w:name="_Toc18151"/>
            <w:bookmarkStart w:id="135" w:name="_Toc7369"/>
            <w:r>
              <w:rPr>
                <w:rFonts w:ascii="Times New Roman" w:hAnsi="Times New Roman" w:cs="Times New Roman"/>
                <w:kern w:val="0"/>
                <w:sz w:val="24"/>
                <w:szCs w:val="24"/>
              </w:rPr>
              <w:t>本项目</w:t>
            </w:r>
            <w:r>
              <w:rPr>
                <w:rFonts w:hint="eastAsia" w:ascii="Times New Roman" w:hAnsi="Times New Roman" w:cs="Times New Roman"/>
                <w:kern w:val="0"/>
                <w:sz w:val="24"/>
                <w:szCs w:val="24"/>
                <w:lang w:eastAsia="zh-CN"/>
              </w:rPr>
              <w:t>施工期产生的固体废物为施工建筑垃圾和施工生活垃圾。</w:t>
            </w:r>
            <w:r>
              <w:rPr>
                <w:rFonts w:hint="default" w:ascii="Times New Roman" w:hAnsi="Times New Roman" w:cs="Times New Roman" w:eastAsiaTheme="minorEastAsia"/>
                <w:sz w:val="24"/>
                <w:szCs w:val="24"/>
              </w:rPr>
              <w:t>施工期建筑垃圾主要</w:t>
            </w:r>
            <w:r>
              <w:rPr>
                <w:rFonts w:hint="eastAsia" w:ascii="Times New Roman" w:hAnsi="Times New Roman" w:cs="Times New Roman" w:eastAsiaTheme="minorEastAsia"/>
                <w:sz w:val="24"/>
                <w:szCs w:val="24"/>
                <w:lang w:eastAsia="zh-CN"/>
              </w:rPr>
              <w:t>为</w:t>
            </w:r>
            <w:r>
              <w:rPr>
                <w:rFonts w:hint="default" w:ascii="Times New Roman" w:hAnsi="Times New Roman" w:cs="Times New Roman" w:eastAsiaTheme="minorEastAsia"/>
                <w:sz w:val="24"/>
                <w:szCs w:val="24"/>
                <w:lang w:eastAsia="zh-CN"/>
              </w:rPr>
              <w:t>办公楼建设及</w:t>
            </w:r>
            <w:r>
              <w:rPr>
                <w:rFonts w:hint="default" w:ascii="Times New Roman" w:hAnsi="Times New Roman" w:cs="Times New Roman" w:eastAsiaTheme="minorEastAsia"/>
                <w:sz w:val="24"/>
                <w:szCs w:val="24"/>
              </w:rPr>
              <w:t>设备安装施工过程中产生的废钢筋、废铁丝和各种装饰材料的包装箱袋等，</w:t>
            </w:r>
            <w:r>
              <w:rPr>
                <w:rFonts w:hint="eastAsia" w:ascii="Times New Roman" w:hAnsi="Times New Roman" w:cs="Times New Roman"/>
                <w:color w:val="000000" w:themeColor="text1"/>
                <w:sz w:val="24"/>
                <w:szCs w:val="24"/>
                <w:vertAlign w:val="baseline"/>
                <w:lang w:eastAsia="zh-CN"/>
              </w:rPr>
              <w:t>产生量约为</w:t>
            </w:r>
            <w:r>
              <w:rPr>
                <w:rFonts w:hint="eastAsia" w:ascii="Times New Roman" w:hAnsi="Times New Roman" w:cs="Times New Roman"/>
                <w:color w:val="000000" w:themeColor="text1"/>
                <w:sz w:val="24"/>
                <w:szCs w:val="24"/>
                <w:vertAlign w:val="baseline"/>
                <w:lang w:val="en-US" w:eastAsia="zh-CN"/>
              </w:rPr>
              <w:t>60t，</w:t>
            </w:r>
            <w:r>
              <w:rPr>
                <w:rFonts w:hint="eastAsia" w:ascii="Times New Roman" w:hAnsi="Times New Roman" w:cs="Times New Roman"/>
                <w:color w:val="000000" w:themeColor="text1"/>
                <w:sz w:val="24"/>
                <w:szCs w:val="24"/>
                <w:vertAlign w:val="baseline"/>
                <w:lang w:eastAsia="zh-CN"/>
              </w:rPr>
              <w:t>施工期建筑垃圾</w:t>
            </w:r>
            <w:r>
              <w:rPr>
                <w:rFonts w:hint="default" w:ascii="Times New Roman" w:hAnsi="Times New Roman" w:cs="Times New Roman" w:eastAsiaTheme="minorEastAsia"/>
                <w:sz w:val="24"/>
                <w:szCs w:val="24"/>
              </w:rPr>
              <w:t>委托其他单位外运回填或综合利用</w:t>
            </w:r>
            <w:r>
              <w:rPr>
                <w:rFonts w:hint="eastAsia" w:ascii="Times New Roman" w:hAnsi="Times New Roman" w:cs="Times New Roman" w:eastAsiaTheme="minorEastAsia"/>
                <w:sz w:val="24"/>
                <w:szCs w:val="24"/>
                <w:lang w:eastAsia="zh-CN"/>
              </w:rPr>
              <w:t>。</w:t>
            </w:r>
            <w:r>
              <w:rPr>
                <w:rFonts w:ascii="Times New Roman" w:hAnsi="Times New Roman" w:cs="Times New Roman"/>
                <w:kern w:val="0"/>
                <w:sz w:val="24"/>
                <w:szCs w:val="24"/>
              </w:rPr>
              <w:t>施工期间，施工</w:t>
            </w:r>
            <w:r>
              <w:rPr>
                <w:rFonts w:hint="eastAsia" w:ascii="Times New Roman" w:hAnsi="Times New Roman" w:cs="Times New Roman"/>
                <w:kern w:val="0"/>
                <w:sz w:val="24"/>
                <w:szCs w:val="24"/>
                <w:lang w:eastAsia="zh-CN"/>
              </w:rPr>
              <w:t>场</w:t>
            </w:r>
            <w:r>
              <w:rPr>
                <w:rFonts w:ascii="Times New Roman" w:hAnsi="Times New Roman" w:cs="Times New Roman"/>
                <w:kern w:val="0"/>
                <w:sz w:val="24"/>
                <w:szCs w:val="24"/>
              </w:rPr>
              <w:t>地内不设置临时施工营地，施工人员</w:t>
            </w:r>
            <w:r>
              <w:rPr>
                <w:rFonts w:hint="eastAsia" w:ascii="Times New Roman" w:hAnsi="Times New Roman" w:cs="Times New Roman"/>
                <w:kern w:val="0"/>
                <w:sz w:val="24"/>
                <w:szCs w:val="24"/>
                <w:lang w:eastAsia="zh-CN"/>
              </w:rPr>
              <w:t>均为周边居民</w:t>
            </w:r>
            <w:r>
              <w:rPr>
                <w:rFonts w:ascii="Times New Roman" w:hAnsi="Times New Roman" w:cs="Times New Roman"/>
                <w:kern w:val="0"/>
                <w:sz w:val="24"/>
                <w:szCs w:val="24"/>
              </w:rPr>
              <w:t>，施工人员生活垃圾产生量较小，主要为烟头、香烟盒、果皮纸屑等。施工人员生活垃圾产生量按0.1kg/（d•人）计算，日均施工人数约</w:t>
            </w:r>
            <w:r>
              <w:rPr>
                <w:rFonts w:hint="eastAsia" w:ascii="Times New Roman" w:hAnsi="Times New Roman" w:cs="Times New Roman"/>
                <w:kern w:val="0"/>
                <w:sz w:val="24"/>
                <w:szCs w:val="24"/>
              </w:rPr>
              <w:t>1</w:t>
            </w:r>
            <w:r>
              <w:rPr>
                <w:rFonts w:ascii="Times New Roman" w:hAnsi="Times New Roman" w:cs="Times New Roman"/>
                <w:kern w:val="0"/>
                <w:sz w:val="24"/>
                <w:szCs w:val="24"/>
              </w:rPr>
              <w:t>0人，则项目施工期施工人员生活垃圾产生量约为</w:t>
            </w:r>
            <w:r>
              <w:rPr>
                <w:rFonts w:hint="eastAsia" w:ascii="Times New Roman" w:hAnsi="Times New Roman" w:cs="Times New Roman"/>
                <w:kern w:val="0"/>
                <w:sz w:val="24"/>
                <w:szCs w:val="24"/>
              </w:rPr>
              <w:t>180</w:t>
            </w:r>
            <w:r>
              <w:rPr>
                <w:rFonts w:ascii="Times New Roman" w:hAnsi="Times New Roman" w:cs="Times New Roman"/>
                <w:kern w:val="0"/>
                <w:sz w:val="24"/>
                <w:szCs w:val="24"/>
              </w:rPr>
              <w:t>kg。项目施工期施工人员生活垃圾由环卫部门统一收集处理。</w:t>
            </w:r>
          </w:p>
          <w:p>
            <w:pPr>
              <w:spacing w:line="360" w:lineRule="auto"/>
              <w:ind w:firstLine="482"/>
              <w:jc w:val="left"/>
              <w:rPr>
                <w:rFonts w:hint="default" w:ascii="Times New Roman" w:hAnsi="Times New Roman" w:cs="Times New Roman"/>
                <w:color w:val="000000" w:themeColor="text1"/>
                <w:sz w:val="24"/>
              </w:rPr>
            </w:pPr>
            <w:r>
              <w:rPr>
                <w:rFonts w:hint="default" w:ascii="Times New Roman" w:hAnsi="Times New Roman" w:cs="Times New Roman"/>
                <w:color w:val="000000"/>
                <w:sz w:val="24"/>
              </w:rPr>
              <w:t>采取以上</w:t>
            </w:r>
            <w:r>
              <w:rPr>
                <w:rFonts w:hint="default" w:ascii="Times New Roman" w:hAnsi="Times New Roman" w:cs="Times New Roman"/>
                <w:color w:val="000000" w:themeColor="text1"/>
                <w:sz w:val="24"/>
              </w:rPr>
              <w:t>措施后，施工期固体废物均能得到有效处置，对周边环境影响较小。</w:t>
            </w:r>
          </w:p>
          <w:p>
            <w:pPr>
              <w:pStyle w:val="4"/>
              <w:spacing w:before="0" w:after="0"/>
              <w:jc w:val="left"/>
              <w:rPr>
                <w:rFonts w:hint="default" w:ascii="Times New Roman" w:hAnsi="Times New Roman" w:cs="Times New Roman"/>
                <w:color w:val="000000" w:themeColor="text1"/>
                <w:sz w:val="24"/>
                <w:szCs w:val="24"/>
                <w:highlight w:val="none"/>
              </w:rPr>
            </w:pPr>
            <w:r>
              <w:rPr>
                <w:rFonts w:hint="default" w:ascii="Times New Roman" w:hAnsi="Times New Roman" w:cs="Times New Roman"/>
                <w:color w:val="000000" w:themeColor="text1"/>
                <w:highlight w:val="none"/>
              </w:rPr>
              <w:t>（二）营运期环境影响分析</w:t>
            </w:r>
            <w:bookmarkEnd w:id="131"/>
            <w:bookmarkEnd w:id="132"/>
            <w:bookmarkEnd w:id="133"/>
            <w:bookmarkEnd w:id="134"/>
            <w:bookmarkEnd w:id="135"/>
          </w:p>
          <w:p>
            <w:pPr>
              <w:adjustRightInd w:val="0"/>
              <w:snapToGrid w:val="0"/>
              <w:spacing w:line="360" w:lineRule="auto"/>
              <w:ind w:firstLine="480" w:firstLineChars="200"/>
              <w:jc w:val="left"/>
            </w:pPr>
            <w:r>
              <w:rPr>
                <w:rFonts w:hint="default" w:ascii="Times New Roman" w:hAnsi="Times New Roman" w:cs="Times New Roman"/>
                <w:color w:val="000000" w:themeColor="text1"/>
                <w:sz w:val="24"/>
                <w:szCs w:val="24"/>
              </w:rPr>
              <w:t>1、水环境影响分析</w:t>
            </w:r>
          </w:p>
          <w:p>
            <w:pPr>
              <w:tabs>
                <w:tab w:val="left" w:pos="1170"/>
              </w:tabs>
              <w:spacing w:line="360" w:lineRule="auto"/>
              <w:ind w:firstLine="480" w:firstLineChars="200"/>
              <w:rPr>
                <w:rFonts w:ascii="Times New Roman" w:hAnsi="Times New Roman"/>
                <w:color w:val="000000"/>
                <w:sz w:val="24"/>
                <w:szCs w:val="24"/>
              </w:rPr>
            </w:pPr>
            <w:r>
              <w:rPr>
                <w:rFonts w:ascii="Times New Roman" w:hAnsi="Times New Roman"/>
                <w:color w:val="000000"/>
                <w:sz w:val="24"/>
                <w:szCs w:val="24"/>
              </w:rPr>
              <w:t>项目营运期废水主要</w:t>
            </w:r>
            <w:r>
              <w:rPr>
                <w:rFonts w:hint="eastAsia" w:ascii="Times New Roman" w:hAnsi="Times New Roman"/>
                <w:color w:val="000000"/>
                <w:sz w:val="24"/>
                <w:szCs w:val="24"/>
                <w:lang w:eastAsia="zh-CN"/>
              </w:rPr>
              <w:t>为冷却水和员工生活污水</w:t>
            </w:r>
            <w:r>
              <w:rPr>
                <w:rFonts w:ascii="Times New Roman" w:hAnsi="Times New Roman"/>
                <w:color w:val="000000"/>
                <w:sz w:val="24"/>
                <w:szCs w:val="24"/>
              </w:rPr>
              <w:t>。</w:t>
            </w:r>
          </w:p>
          <w:p>
            <w:pPr>
              <w:pStyle w:val="2"/>
              <w:numPr>
                <w:ilvl w:val="0"/>
                <w:numId w:val="9"/>
              </w:numPr>
              <w:rPr>
                <w:rFonts w:hint="eastAsia" w:ascii="Times New Roman" w:hAnsi="Times New Roman"/>
                <w:color w:val="000000"/>
                <w:sz w:val="24"/>
                <w:szCs w:val="24"/>
                <w:lang w:eastAsia="zh-CN"/>
              </w:rPr>
            </w:pPr>
            <w:r>
              <w:rPr>
                <w:rFonts w:hint="eastAsia" w:ascii="Times New Roman" w:hAnsi="Times New Roman"/>
                <w:color w:val="000000"/>
                <w:sz w:val="24"/>
                <w:szCs w:val="24"/>
                <w:lang w:eastAsia="zh-CN"/>
              </w:rPr>
              <w:t>冷却水</w:t>
            </w:r>
          </w:p>
          <w:p>
            <w:pPr>
              <w:tabs>
                <w:tab w:val="left" w:pos="1170"/>
              </w:tabs>
              <w:spacing w:line="360" w:lineRule="auto"/>
              <w:ind w:firstLine="480" w:firstLineChars="200"/>
              <w:rPr>
                <w:rFonts w:hint="eastAsia" w:ascii="Times New Roman" w:hAnsi="Times New Roman"/>
                <w:color w:val="000000"/>
                <w:kern w:val="0"/>
                <w:sz w:val="24"/>
              </w:rPr>
            </w:pPr>
            <w:r>
              <w:rPr>
                <w:rFonts w:hint="eastAsia" w:ascii="Times New Roman" w:hAnsi="Times New Roman"/>
                <w:color w:val="000000"/>
                <w:sz w:val="24"/>
                <w:szCs w:val="24"/>
              </w:rPr>
              <w:t>根据项目工程分析可知，本项目</w:t>
            </w:r>
            <w:r>
              <w:rPr>
                <w:rFonts w:hint="eastAsia" w:ascii="Times New Roman" w:hAnsi="Times New Roman"/>
                <w:color w:val="000000"/>
                <w:sz w:val="24"/>
                <w:szCs w:val="24"/>
                <w:lang w:eastAsia="zh-CN"/>
              </w:rPr>
              <w:t>冷却水</w:t>
            </w:r>
            <w:r>
              <w:rPr>
                <w:rFonts w:hint="eastAsia" w:ascii="Times New Roman" w:hAnsi="Times New Roman"/>
                <w:color w:val="000000"/>
                <w:sz w:val="24"/>
                <w:szCs w:val="24"/>
              </w:rPr>
              <w:t>主要</w:t>
            </w:r>
            <w:r>
              <w:rPr>
                <w:rFonts w:hint="eastAsia" w:ascii="Times New Roman" w:hAnsi="Times New Roman"/>
                <w:color w:val="000000"/>
                <w:sz w:val="24"/>
                <w:szCs w:val="24"/>
                <w:lang w:eastAsia="zh-CN"/>
              </w:rPr>
              <w:t>包括中频炉间接冷却水等，</w:t>
            </w:r>
            <w:r>
              <w:rPr>
                <w:rFonts w:hint="default" w:ascii="Times New Roman" w:hAnsi="Times New Roman" w:cs="Times New Roman" w:eastAsiaTheme="minorEastAsia"/>
                <w:sz w:val="24"/>
                <w:szCs w:val="24"/>
                <w:lang w:val="en-US" w:eastAsia="zh-CN"/>
              </w:rPr>
              <w:t>熔炼车间内设置了</w:t>
            </w:r>
            <w:r>
              <w:rPr>
                <w:rFonts w:hint="eastAsia" w:ascii="Times New Roman" w:hAnsi="Times New Roman" w:cs="Times New Roman" w:eastAsiaTheme="minorEastAsia"/>
                <w:sz w:val="24"/>
                <w:szCs w:val="24"/>
                <w:lang w:val="en-US" w:eastAsia="zh-CN"/>
              </w:rPr>
              <w:t>一</w:t>
            </w:r>
            <w:r>
              <w:rPr>
                <w:rFonts w:hint="default" w:ascii="Times New Roman" w:hAnsi="Times New Roman" w:cs="Times New Roman" w:eastAsiaTheme="minorEastAsia"/>
                <w:sz w:val="24"/>
                <w:szCs w:val="24"/>
                <w:lang w:val="en-US" w:eastAsia="zh-CN"/>
              </w:rPr>
              <w:t>个循环水池（3</w:t>
            </w:r>
            <w:r>
              <w:rPr>
                <w:rFonts w:hint="eastAsia" w:ascii="Times New Roman" w:hAnsi="Times New Roman" w:cs="Times New Roman" w:eastAsiaTheme="minorEastAsia"/>
                <w:sz w:val="24"/>
                <w:szCs w:val="24"/>
                <w:lang w:val="en-US" w:eastAsia="zh-CN"/>
              </w:rPr>
              <w:t>0</w:t>
            </w:r>
            <w:r>
              <w:rPr>
                <w:rFonts w:hint="default" w:ascii="Times New Roman" w:hAnsi="Times New Roman" w:cs="Times New Roman" w:eastAsiaTheme="minorEastAsia"/>
                <w:sz w:val="24"/>
                <w:szCs w:val="24"/>
                <w:lang w:val="en-US" w:eastAsia="zh-CN"/>
              </w:rPr>
              <w:t>0m</w:t>
            </w:r>
            <w:r>
              <w:rPr>
                <w:rFonts w:hint="default" w:ascii="Times New Roman" w:hAnsi="Times New Roman" w:cs="Times New Roman" w:eastAsiaTheme="minorEastAsia"/>
                <w:sz w:val="24"/>
                <w:szCs w:val="24"/>
                <w:vertAlign w:val="superscript"/>
                <w:lang w:val="en-US" w:eastAsia="zh-CN"/>
              </w:rPr>
              <w:t>3</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eastAsiaTheme="minorEastAsia"/>
                <w:sz w:val="24"/>
                <w:szCs w:val="24"/>
                <w:lang w:val="en-US" w:eastAsia="zh-CN"/>
              </w:rPr>
              <w:t>，冷却水循环使用，不外排。</w:t>
            </w:r>
            <w:r>
              <w:rPr>
                <w:rFonts w:hint="eastAsia" w:ascii="Times New Roman" w:hAnsi="Times New Roman"/>
                <w:color w:val="000000"/>
                <w:kern w:val="0"/>
                <w:sz w:val="24"/>
              </w:rPr>
              <w:t>对周边</w:t>
            </w:r>
            <w:r>
              <w:rPr>
                <w:rFonts w:hint="eastAsia" w:ascii="Times New Roman" w:hAnsi="Times New Roman"/>
                <w:color w:val="000000"/>
                <w:kern w:val="0"/>
                <w:sz w:val="24"/>
                <w:lang w:eastAsia="zh-CN"/>
              </w:rPr>
              <w:t>水环境无影响</w:t>
            </w:r>
            <w:r>
              <w:rPr>
                <w:rFonts w:hint="eastAsia" w:ascii="Times New Roman" w:hAnsi="Times New Roman"/>
                <w:color w:val="000000"/>
                <w:kern w:val="0"/>
                <w:sz w:val="24"/>
              </w:rPr>
              <w:t>。</w:t>
            </w:r>
          </w:p>
          <w:p>
            <w:pPr>
              <w:pStyle w:val="2"/>
              <w:rPr>
                <w:rFonts w:hint="eastAsia" w:eastAsia="宋体"/>
                <w:lang w:val="en-US" w:eastAsia="zh-CN"/>
              </w:rPr>
            </w:pPr>
            <w:r>
              <w:rPr>
                <w:rFonts w:hint="eastAsia" w:ascii="Times New Roman" w:hAnsi="Times New Roman"/>
                <w:color w:val="000000"/>
                <w:kern w:val="0"/>
                <w:sz w:val="24"/>
                <w:lang w:eastAsia="zh-CN"/>
              </w:rPr>
              <w:t>（</w:t>
            </w:r>
            <w:r>
              <w:rPr>
                <w:rFonts w:hint="eastAsia" w:ascii="Times New Roman" w:hAnsi="Times New Roman"/>
                <w:color w:val="000000"/>
                <w:kern w:val="0"/>
                <w:sz w:val="24"/>
                <w:lang w:val="en-US" w:eastAsia="zh-CN"/>
              </w:rPr>
              <w:t>2</w:t>
            </w:r>
            <w:r>
              <w:rPr>
                <w:rFonts w:hint="eastAsia" w:ascii="Times New Roman" w:hAnsi="Times New Roman"/>
                <w:color w:val="000000"/>
                <w:kern w:val="0"/>
                <w:sz w:val="24"/>
                <w:lang w:eastAsia="zh-CN"/>
              </w:rPr>
              <w:t>）员工生活污水</w:t>
            </w:r>
          </w:p>
          <w:p>
            <w:pPr>
              <w:adjustRightInd w:val="0"/>
              <w:snapToGrid w:val="0"/>
              <w:spacing w:line="360" w:lineRule="auto"/>
              <w:ind w:firstLine="480" w:firstLineChars="200"/>
              <w:jc w:val="left"/>
              <w:rPr>
                <w:rFonts w:hint="eastAsia" w:ascii="Times New Roman" w:hAnsi="Times New Roman" w:cs="Times New Roman"/>
                <w:color w:val="000000" w:themeColor="text1"/>
                <w:sz w:val="24"/>
                <w:szCs w:val="24"/>
                <w:vertAlign w:val="baseline"/>
                <w:lang w:val="en-US" w:eastAsia="zh-CN"/>
              </w:rPr>
            </w:pPr>
            <w:r>
              <w:rPr>
                <w:rFonts w:hint="eastAsia" w:ascii="Times New Roman" w:hAnsi="Times New Roman" w:cs="Times New Roman"/>
                <w:color w:val="000000" w:themeColor="text1"/>
                <w:sz w:val="24"/>
                <w:szCs w:val="24"/>
                <w:lang w:eastAsia="zh-CN"/>
              </w:rPr>
              <w:t>根据工程分析可知，项目生活污水产生量为</w:t>
            </w:r>
            <w:r>
              <w:rPr>
                <w:rFonts w:hint="eastAsia" w:ascii="Times New Roman" w:hAnsi="Times New Roman" w:cs="Times New Roman"/>
                <w:color w:val="000000" w:themeColor="text1"/>
                <w:sz w:val="24"/>
                <w:szCs w:val="24"/>
                <w:lang w:val="en-US" w:eastAsia="zh-CN"/>
              </w:rPr>
              <w:t>2610m</w:t>
            </w:r>
            <w:r>
              <w:rPr>
                <w:rFonts w:hint="eastAsia" w:ascii="Times New Roman" w:hAnsi="Times New Roman" w:cs="Times New Roman"/>
                <w:color w:val="000000" w:themeColor="text1"/>
                <w:sz w:val="24"/>
                <w:szCs w:val="24"/>
                <w:vertAlign w:val="superscript"/>
                <w:lang w:val="en-US" w:eastAsia="zh-CN"/>
              </w:rPr>
              <w:t>3</w:t>
            </w:r>
            <w:r>
              <w:rPr>
                <w:rFonts w:hint="eastAsia" w:ascii="Times New Roman" w:hAnsi="Times New Roman" w:cs="Times New Roman"/>
                <w:color w:val="000000" w:themeColor="text1"/>
                <w:sz w:val="24"/>
                <w:szCs w:val="24"/>
                <w:lang w:val="en-US" w:eastAsia="zh-CN"/>
              </w:rPr>
              <w:t>/a，主要含有COD、NH</w:t>
            </w:r>
            <w:r>
              <w:rPr>
                <w:rFonts w:hint="eastAsia" w:ascii="Times New Roman" w:hAnsi="Times New Roman" w:cs="Times New Roman"/>
                <w:color w:val="000000" w:themeColor="text1"/>
                <w:sz w:val="24"/>
                <w:szCs w:val="24"/>
                <w:vertAlign w:val="subscript"/>
                <w:lang w:val="en-US" w:eastAsia="zh-CN"/>
              </w:rPr>
              <w:t>3</w:t>
            </w:r>
            <w:r>
              <w:rPr>
                <w:rFonts w:hint="eastAsia" w:ascii="Times New Roman" w:hAnsi="Times New Roman" w:cs="Times New Roman"/>
                <w:color w:val="000000" w:themeColor="text1"/>
                <w:sz w:val="24"/>
                <w:szCs w:val="24"/>
                <w:lang w:val="en-US" w:eastAsia="zh-CN"/>
              </w:rPr>
              <w:t>-N和SS、BOD</w:t>
            </w:r>
            <w:r>
              <w:rPr>
                <w:rFonts w:hint="eastAsia" w:ascii="Times New Roman" w:hAnsi="Times New Roman" w:cs="Times New Roman"/>
                <w:color w:val="000000" w:themeColor="text1"/>
                <w:sz w:val="24"/>
                <w:szCs w:val="24"/>
                <w:vertAlign w:val="subscript"/>
                <w:lang w:val="en-US" w:eastAsia="zh-CN"/>
              </w:rPr>
              <w:t>5</w:t>
            </w:r>
            <w:r>
              <w:rPr>
                <w:rFonts w:hint="eastAsia" w:ascii="Times New Roman" w:hAnsi="Times New Roman" w:cs="Times New Roman"/>
                <w:color w:val="000000" w:themeColor="text1"/>
                <w:sz w:val="24"/>
                <w:szCs w:val="24"/>
                <w:vertAlign w:val="baseline"/>
                <w:lang w:val="en-US" w:eastAsia="zh-CN"/>
              </w:rPr>
              <w:t>等污染物，生活污水经隔油池+沉淀池处理后，回用于绿化、灌溉。对周边水环境产生影响极小。</w:t>
            </w:r>
          </w:p>
          <w:p>
            <w:pPr>
              <w:pStyle w:val="2"/>
              <w:numPr>
                <w:ilvl w:val="0"/>
                <w:numId w:val="0"/>
              </w:numPr>
              <w:spacing w:line="360" w:lineRule="auto"/>
              <w:ind w:leftChars="200"/>
              <w:rPr>
                <w:rFonts w:hint="eastAsia" w:ascii="Times New Roman" w:hAnsi="Times New Roman"/>
                <w:color w:val="000000"/>
                <w:sz w:val="24"/>
                <w:szCs w:val="24"/>
                <w:lang w:eastAsia="zh-CN"/>
              </w:rPr>
            </w:pPr>
            <w:r>
              <w:rPr>
                <w:rFonts w:hint="eastAsia" w:ascii="Times New Roman" w:hAnsi="Times New Roman"/>
                <w:color w:val="000000"/>
                <w:sz w:val="24"/>
                <w:szCs w:val="24"/>
                <w:lang w:eastAsia="zh-CN"/>
              </w:rPr>
              <w:t>（</w:t>
            </w:r>
            <w:r>
              <w:rPr>
                <w:rFonts w:hint="eastAsia" w:ascii="Times New Roman" w:hAnsi="Times New Roman"/>
                <w:color w:val="000000"/>
                <w:sz w:val="24"/>
                <w:szCs w:val="24"/>
                <w:lang w:val="en-US" w:eastAsia="zh-CN"/>
              </w:rPr>
              <w:t>3</w:t>
            </w:r>
            <w:r>
              <w:rPr>
                <w:rFonts w:hint="eastAsia" w:ascii="Times New Roman" w:hAnsi="Times New Roman"/>
                <w:color w:val="000000"/>
                <w:sz w:val="24"/>
                <w:szCs w:val="24"/>
                <w:lang w:eastAsia="zh-CN"/>
              </w:rPr>
              <w:t>）地表水环境</w:t>
            </w:r>
          </w:p>
          <w:p>
            <w:pPr>
              <w:spacing w:line="360" w:lineRule="auto"/>
              <w:ind w:firstLine="436" w:firstLineChars="182"/>
              <w:rPr>
                <w:sz w:val="24"/>
                <w:szCs w:val="24"/>
              </w:rPr>
            </w:pPr>
            <w:r>
              <w:rPr>
                <w:rFonts w:hint="eastAsia"/>
                <w:sz w:val="24"/>
                <w:szCs w:val="24"/>
              </w:rPr>
              <w:t>本项目生活污水产生量</w:t>
            </w:r>
            <w:r>
              <w:rPr>
                <w:rFonts w:hint="default" w:ascii="Times New Roman" w:hAnsi="Times New Roman" w:cs="Times New Roman"/>
                <w:sz w:val="24"/>
                <w:szCs w:val="24"/>
              </w:rPr>
              <w:t>为</w:t>
            </w:r>
            <w:r>
              <w:rPr>
                <w:rFonts w:hint="default" w:ascii="Times New Roman" w:hAnsi="Times New Roman" w:cs="Times New Roman"/>
                <w:sz w:val="24"/>
                <w:szCs w:val="24"/>
                <w:lang w:val="en-US" w:eastAsia="zh-CN"/>
              </w:rPr>
              <w:t>6.96</w:t>
            </w:r>
            <w:r>
              <w:rPr>
                <w:rFonts w:hint="default" w:ascii="Times New Roman" w:hAnsi="Times New Roman" w:cs="Times New Roman"/>
                <w:sz w:val="24"/>
                <w:szCs w:val="24"/>
              </w:rPr>
              <w:t>t/d，经化粪池处理后由周边居民掏作农肥；生产废水产生量为</w:t>
            </w:r>
            <w:r>
              <w:rPr>
                <w:rFonts w:hint="default" w:ascii="Times New Roman" w:hAnsi="Times New Roman" w:cs="Times New Roman"/>
                <w:sz w:val="24"/>
                <w:szCs w:val="24"/>
                <w:lang w:val="en-US" w:eastAsia="zh-CN"/>
              </w:rPr>
              <w:t>40</w:t>
            </w:r>
            <w:r>
              <w:rPr>
                <w:rFonts w:hint="default" w:ascii="Times New Roman" w:hAnsi="Times New Roman" w:cs="Times New Roman"/>
                <w:sz w:val="24"/>
                <w:szCs w:val="24"/>
              </w:rPr>
              <w:t>t/d，经</w:t>
            </w:r>
            <w:r>
              <w:rPr>
                <w:rFonts w:hint="default" w:ascii="Times New Roman" w:hAnsi="Times New Roman" w:cs="Times New Roman"/>
                <w:sz w:val="24"/>
                <w:szCs w:val="24"/>
                <w:lang w:eastAsia="zh-CN"/>
              </w:rPr>
              <w:t>循环水池</w:t>
            </w:r>
            <w:r>
              <w:rPr>
                <w:rFonts w:hint="default" w:ascii="Times New Roman" w:hAnsi="Times New Roman" w:cs="Times New Roman"/>
                <w:sz w:val="24"/>
                <w:szCs w:val="24"/>
              </w:rPr>
              <w:t>处理后</w:t>
            </w:r>
            <w:r>
              <w:rPr>
                <w:rFonts w:hint="default" w:ascii="Times New Roman" w:hAnsi="Times New Roman" w:cs="Times New Roman"/>
                <w:sz w:val="24"/>
                <w:szCs w:val="24"/>
                <w:lang w:eastAsia="zh-CN"/>
              </w:rPr>
              <w:t>冷却水</w:t>
            </w:r>
            <w:r>
              <w:rPr>
                <w:rFonts w:hint="default" w:ascii="Times New Roman" w:hAnsi="Times New Roman" w:cs="Times New Roman"/>
                <w:sz w:val="24"/>
                <w:szCs w:val="24"/>
              </w:rPr>
              <w:t>回用，不外排。根据《环境影响评价技术导则地表水环境》（HJ2.3-2018），项目废水不排放到外环境，因此评价等级为三级B、本项目地表水评</w:t>
            </w:r>
            <w:r>
              <w:rPr>
                <w:rFonts w:hint="eastAsia"/>
                <w:sz w:val="24"/>
                <w:szCs w:val="24"/>
              </w:rPr>
              <w:t>价工作只作简要分析。</w:t>
            </w:r>
          </w:p>
          <w:p>
            <w:pPr>
              <w:spacing w:line="360" w:lineRule="auto"/>
              <w:ind w:firstLine="0" w:firstLineChars="0"/>
              <w:jc w:val="center"/>
              <w:rPr>
                <w:rFonts w:hint="default" w:ascii="Times New Roman" w:hAnsi="Times New Roman" w:cs="Times New Roman"/>
                <w:b/>
                <w:sz w:val="21"/>
                <w:szCs w:val="21"/>
              </w:rPr>
            </w:pPr>
            <w:r>
              <w:rPr>
                <w:rFonts w:hint="default" w:ascii="Times New Roman" w:hAnsi="Times New Roman" w:cs="Times New Roman"/>
                <w:b/>
                <w:sz w:val="21"/>
                <w:szCs w:val="21"/>
              </w:rPr>
              <w:t>表</w:t>
            </w:r>
            <w:r>
              <w:rPr>
                <w:rFonts w:hint="default" w:ascii="Times New Roman" w:hAnsi="Times New Roman" w:cs="Times New Roman"/>
                <w:b/>
                <w:sz w:val="21"/>
                <w:szCs w:val="21"/>
                <w:lang w:val="en-US" w:eastAsia="zh-CN"/>
              </w:rPr>
              <w:t>7-1</w:t>
            </w:r>
            <w:r>
              <w:rPr>
                <w:rFonts w:hint="default" w:ascii="Times New Roman" w:hAnsi="Times New Roman" w:cs="Times New Roman"/>
                <w:b/>
                <w:sz w:val="21"/>
                <w:szCs w:val="21"/>
              </w:rPr>
              <w:t xml:space="preserve">  地表水评价工作等级判定</w:t>
            </w:r>
          </w:p>
          <w:tbl>
            <w:tblPr>
              <w:tblStyle w:val="21"/>
              <w:tblW w:w="844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78"/>
              <w:gridCol w:w="2778"/>
              <w:gridCol w:w="288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0" w:hRule="atLeast"/>
              </w:trPr>
              <w:tc>
                <w:tcPr>
                  <w:tcW w:w="2778" w:type="dxa"/>
                  <w:vMerge w:val="restart"/>
                  <w:tcBorders>
                    <w:top w:val="single" w:color="auto" w:sz="12" w:space="0"/>
                    <w:left w:val="single" w:color="auto" w:sz="12" w:space="0"/>
                    <w:bottom w:val="single" w:color="auto" w:sz="6" w:space="0"/>
                    <w:right w:val="single" w:color="auto" w:sz="6" w:space="0"/>
                  </w:tcBorders>
                  <w:noWrap w:val="0"/>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评价等级</w:t>
                  </w:r>
                </w:p>
              </w:tc>
              <w:tc>
                <w:tcPr>
                  <w:tcW w:w="5662" w:type="dxa"/>
                  <w:gridSpan w:val="2"/>
                  <w:tcBorders>
                    <w:top w:val="single" w:color="auto" w:sz="12" w:space="0"/>
                    <w:left w:val="single" w:color="auto" w:sz="6" w:space="0"/>
                    <w:bottom w:val="single" w:color="auto" w:sz="6" w:space="0"/>
                    <w:right w:val="single" w:color="auto" w:sz="12" w:space="0"/>
                  </w:tcBorders>
                  <w:noWrap w:val="0"/>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判定依据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0" w:hRule="atLeast"/>
              </w:trPr>
              <w:tc>
                <w:tcPr>
                  <w:tcW w:w="2778" w:type="dxa"/>
                  <w:vMerge w:val="continue"/>
                  <w:tcBorders>
                    <w:top w:val="single" w:color="auto" w:sz="12" w:space="0"/>
                    <w:left w:val="single" w:color="auto" w:sz="12" w:space="0"/>
                    <w:bottom w:val="single" w:color="auto" w:sz="6" w:space="0"/>
                    <w:right w:val="single" w:color="auto" w:sz="6" w:space="0"/>
                  </w:tcBorders>
                  <w:noWrap w:val="0"/>
                  <w:vAlign w:val="center"/>
                </w:tcPr>
                <w:p>
                  <w:pPr>
                    <w:widowControl/>
                    <w:spacing w:line="240" w:lineRule="auto"/>
                    <w:ind w:firstLine="0" w:firstLineChars="0"/>
                    <w:rPr>
                      <w:rFonts w:hint="default" w:ascii="Times New Roman" w:hAnsi="Times New Roman" w:cs="Times New Roman"/>
                      <w:sz w:val="21"/>
                      <w:szCs w:val="21"/>
                    </w:rPr>
                  </w:pPr>
                </w:p>
              </w:tc>
              <w:tc>
                <w:tcPr>
                  <w:tcW w:w="2778" w:type="dxa"/>
                  <w:tcBorders>
                    <w:top w:val="single" w:color="auto" w:sz="6" w:space="0"/>
                    <w:left w:val="single" w:color="auto" w:sz="6" w:space="0"/>
                    <w:bottom w:val="single" w:color="auto" w:sz="6" w:space="0"/>
                    <w:right w:val="single" w:color="auto" w:sz="6" w:space="0"/>
                  </w:tcBorders>
                  <w:noWrap w:val="0"/>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排放方式</w:t>
                  </w:r>
                </w:p>
              </w:tc>
              <w:tc>
                <w:tcPr>
                  <w:tcW w:w="2884" w:type="dxa"/>
                  <w:tcBorders>
                    <w:top w:val="single" w:color="auto" w:sz="6" w:space="0"/>
                    <w:left w:val="single" w:color="auto" w:sz="6" w:space="0"/>
                    <w:bottom w:val="single" w:color="auto" w:sz="6" w:space="0"/>
                    <w:right w:val="single" w:color="auto" w:sz="12" w:space="0"/>
                  </w:tcBorders>
                  <w:noWrap w:val="0"/>
                  <w:vAlign w:val="center"/>
                </w:tcPr>
                <w:p>
                  <w:pPr>
                    <w:spacing w:line="240" w:lineRule="auto"/>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废水排放量Q/（m</w:t>
                  </w:r>
                  <w:r>
                    <w:rPr>
                      <w:rFonts w:hint="default" w:ascii="Times New Roman" w:hAnsi="Times New Roman" w:cs="Times New Roman"/>
                      <w:sz w:val="21"/>
                      <w:szCs w:val="21"/>
                      <w:vertAlign w:val="superscript"/>
                    </w:rPr>
                    <w:t>3</w:t>
                  </w:r>
                  <w:r>
                    <w:rPr>
                      <w:rFonts w:hint="default" w:ascii="Times New Roman" w:hAnsi="Times New Roman" w:cs="Times New Roman"/>
                      <w:sz w:val="21"/>
                      <w:szCs w:val="21"/>
                    </w:rPr>
                    <w:t>/d）；水污染物当量数W/（无量纲）</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trPr>
              <w:tc>
                <w:tcPr>
                  <w:tcW w:w="2778" w:type="dxa"/>
                  <w:tcBorders>
                    <w:top w:val="single" w:color="auto" w:sz="6" w:space="0"/>
                    <w:left w:val="single" w:color="auto" w:sz="12" w:space="0"/>
                    <w:bottom w:val="single" w:color="auto" w:sz="6" w:space="0"/>
                    <w:right w:val="single" w:color="auto" w:sz="6" w:space="0"/>
                  </w:tcBorders>
                  <w:noWrap w:val="0"/>
                  <w:vAlign w:val="center"/>
                </w:tcPr>
                <w:p>
                  <w:pPr>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一级</w:t>
                  </w:r>
                </w:p>
              </w:tc>
              <w:tc>
                <w:tcPr>
                  <w:tcW w:w="2778" w:type="dxa"/>
                  <w:tcBorders>
                    <w:top w:val="single" w:color="auto" w:sz="6" w:space="0"/>
                    <w:left w:val="single" w:color="auto" w:sz="6" w:space="0"/>
                    <w:bottom w:val="single" w:color="auto" w:sz="6" w:space="0"/>
                    <w:right w:val="single" w:color="auto" w:sz="6" w:space="0"/>
                  </w:tcBorders>
                  <w:noWrap w:val="0"/>
                  <w:vAlign w:val="center"/>
                </w:tcPr>
                <w:p>
                  <w:pPr>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直接排放</w:t>
                  </w:r>
                </w:p>
              </w:tc>
              <w:tc>
                <w:tcPr>
                  <w:tcW w:w="2884" w:type="dxa"/>
                  <w:tcBorders>
                    <w:top w:val="single" w:color="auto" w:sz="6" w:space="0"/>
                    <w:left w:val="single" w:color="auto" w:sz="6" w:space="0"/>
                    <w:bottom w:val="single" w:color="auto" w:sz="6" w:space="0"/>
                    <w:right w:val="single" w:color="auto" w:sz="12" w:space="0"/>
                  </w:tcBorders>
                  <w:noWrap w:val="0"/>
                  <w:vAlign w:val="center"/>
                </w:tcPr>
                <w:p>
                  <w:pPr>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Q≥20000或W≥600000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trPr>
              <w:tc>
                <w:tcPr>
                  <w:tcW w:w="2778" w:type="dxa"/>
                  <w:tcBorders>
                    <w:top w:val="single" w:color="auto" w:sz="6" w:space="0"/>
                    <w:left w:val="single" w:color="auto" w:sz="12" w:space="0"/>
                    <w:bottom w:val="single" w:color="auto" w:sz="6" w:space="0"/>
                    <w:right w:val="single" w:color="auto" w:sz="6" w:space="0"/>
                  </w:tcBorders>
                  <w:noWrap w:val="0"/>
                  <w:vAlign w:val="center"/>
                </w:tcPr>
                <w:p>
                  <w:pPr>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二级</w:t>
                  </w:r>
                </w:p>
              </w:tc>
              <w:tc>
                <w:tcPr>
                  <w:tcW w:w="2778" w:type="dxa"/>
                  <w:tcBorders>
                    <w:top w:val="single" w:color="auto" w:sz="6" w:space="0"/>
                    <w:left w:val="single" w:color="auto" w:sz="6" w:space="0"/>
                    <w:bottom w:val="single" w:color="auto" w:sz="6" w:space="0"/>
                    <w:right w:val="single" w:color="auto" w:sz="6" w:space="0"/>
                  </w:tcBorders>
                  <w:noWrap w:val="0"/>
                  <w:vAlign w:val="center"/>
                </w:tcPr>
                <w:p>
                  <w:pPr>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直接排放</w:t>
                  </w:r>
                </w:p>
              </w:tc>
              <w:tc>
                <w:tcPr>
                  <w:tcW w:w="2884" w:type="dxa"/>
                  <w:tcBorders>
                    <w:top w:val="single" w:color="auto" w:sz="6" w:space="0"/>
                    <w:left w:val="single" w:color="auto" w:sz="6" w:space="0"/>
                    <w:bottom w:val="single" w:color="auto" w:sz="6" w:space="0"/>
                    <w:right w:val="single" w:color="auto" w:sz="12" w:space="0"/>
                  </w:tcBorders>
                  <w:noWrap w:val="0"/>
                  <w:vAlign w:val="center"/>
                </w:tcPr>
                <w:p>
                  <w:pPr>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trPr>
              <w:tc>
                <w:tcPr>
                  <w:tcW w:w="2778" w:type="dxa"/>
                  <w:tcBorders>
                    <w:top w:val="single" w:color="auto" w:sz="6" w:space="0"/>
                    <w:left w:val="single" w:color="auto" w:sz="12" w:space="0"/>
                    <w:bottom w:val="single" w:color="auto" w:sz="6" w:space="0"/>
                    <w:right w:val="single" w:color="auto" w:sz="6" w:space="0"/>
                  </w:tcBorders>
                  <w:noWrap w:val="0"/>
                  <w:vAlign w:val="center"/>
                </w:tcPr>
                <w:p>
                  <w:pPr>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三级</w:t>
                  </w:r>
                </w:p>
              </w:tc>
              <w:tc>
                <w:tcPr>
                  <w:tcW w:w="2778" w:type="dxa"/>
                  <w:tcBorders>
                    <w:top w:val="single" w:color="auto" w:sz="6" w:space="0"/>
                    <w:left w:val="single" w:color="auto" w:sz="6" w:space="0"/>
                    <w:bottom w:val="single" w:color="auto" w:sz="6" w:space="0"/>
                    <w:right w:val="single" w:color="auto" w:sz="6" w:space="0"/>
                  </w:tcBorders>
                  <w:noWrap w:val="0"/>
                  <w:vAlign w:val="center"/>
                </w:tcPr>
                <w:p>
                  <w:pPr>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直接排放</w:t>
                  </w:r>
                </w:p>
              </w:tc>
              <w:tc>
                <w:tcPr>
                  <w:tcW w:w="2884" w:type="dxa"/>
                  <w:tcBorders>
                    <w:top w:val="single" w:color="auto" w:sz="6" w:space="0"/>
                    <w:left w:val="single" w:color="auto" w:sz="6" w:space="0"/>
                    <w:bottom w:val="single" w:color="auto" w:sz="6" w:space="0"/>
                    <w:right w:val="single" w:color="auto" w:sz="12" w:space="0"/>
                  </w:tcBorders>
                  <w:noWrap w:val="0"/>
                  <w:vAlign w:val="center"/>
                </w:tcPr>
                <w:p>
                  <w:pPr>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Q＜200且W＜6000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trPr>
              <w:tc>
                <w:tcPr>
                  <w:tcW w:w="2778" w:type="dxa"/>
                  <w:tcBorders>
                    <w:top w:val="single" w:color="auto" w:sz="6" w:space="0"/>
                    <w:left w:val="single" w:color="auto" w:sz="12" w:space="0"/>
                    <w:bottom w:val="single" w:color="auto" w:sz="6" w:space="0"/>
                    <w:right w:val="single" w:color="auto" w:sz="6" w:space="0"/>
                  </w:tcBorders>
                  <w:shd w:val="clear" w:color="auto" w:fill="CCCCCC"/>
                  <w:noWrap w:val="0"/>
                  <w:vAlign w:val="center"/>
                </w:tcPr>
                <w:p>
                  <w:pPr>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三级B</w:t>
                  </w:r>
                </w:p>
              </w:tc>
              <w:tc>
                <w:tcPr>
                  <w:tcW w:w="2778" w:type="dxa"/>
                  <w:tcBorders>
                    <w:top w:val="single" w:color="auto" w:sz="6" w:space="0"/>
                    <w:left w:val="single" w:color="auto" w:sz="6" w:space="0"/>
                    <w:bottom w:val="single" w:color="auto" w:sz="6" w:space="0"/>
                    <w:right w:val="single" w:color="auto" w:sz="6" w:space="0"/>
                  </w:tcBorders>
                  <w:shd w:val="clear" w:color="auto" w:fill="CCCCCC"/>
                  <w:noWrap w:val="0"/>
                  <w:vAlign w:val="center"/>
                </w:tcPr>
                <w:p>
                  <w:pPr>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间接排放</w:t>
                  </w:r>
                </w:p>
              </w:tc>
              <w:tc>
                <w:tcPr>
                  <w:tcW w:w="2884" w:type="dxa"/>
                  <w:tcBorders>
                    <w:top w:val="single" w:color="auto" w:sz="6" w:space="0"/>
                    <w:left w:val="single" w:color="auto" w:sz="6" w:space="0"/>
                    <w:bottom w:val="single" w:color="auto" w:sz="6" w:space="0"/>
                    <w:right w:val="single" w:color="auto" w:sz="12" w:space="0"/>
                  </w:tcBorders>
                  <w:shd w:val="clear" w:color="auto" w:fill="CCCCCC"/>
                  <w:noWrap w:val="0"/>
                  <w:vAlign w:val="center"/>
                </w:tcPr>
                <w:p>
                  <w:pPr>
                    <w:ind w:firstLine="0" w:firstLineChars="0"/>
                    <w:jc w:val="center"/>
                    <w:rPr>
                      <w:rFonts w:hint="default" w:ascii="Times New Roman" w:hAnsi="Times New Roman" w:cs="Times New Roman"/>
                      <w:sz w:val="21"/>
                      <w:szCs w:val="21"/>
                    </w:rPr>
                  </w:pPr>
                  <w:r>
                    <w:rPr>
                      <w:rFonts w:hint="default" w:ascii="Times New Roman" w:hAnsi="Times New Roman" w:cs="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63" w:hRule="atLeast"/>
              </w:trPr>
              <w:tc>
                <w:tcPr>
                  <w:tcW w:w="8440" w:type="dxa"/>
                  <w:gridSpan w:val="3"/>
                  <w:tcBorders>
                    <w:top w:val="single" w:color="auto" w:sz="6" w:space="0"/>
                    <w:left w:val="single" w:color="auto" w:sz="12" w:space="0"/>
                    <w:bottom w:val="single" w:color="auto" w:sz="12" w:space="0"/>
                    <w:right w:val="single" w:color="auto" w:sz="12" w:space="0"/>
                  </w:tcBorders>
                  <w:noWrap w:val="0"/>
                  <w:vAlign w:val="center"/>
                </w:tcPr>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注 1：水污染物当量数等于该污染物的年排放量除以该污染物的污染当量值（见附录 A），计算排放污染物的污染物当量数，应区分第一类水污染物和其他类水污染物，统计第一类污染物当量数总和，然后与其他类污染物按照污染物当量数从大到小排序，取最大当量数作为建设项目评价等级确定的依据。</w:t>
                  </w:r>
                </w:p>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注 2：废水排放量按行业排放标准中规定的废水种类统计，没有相关行业排放标准要求的通过工程分析合理确定，应统计含热量大的冷却水的排放量，可不统计间接冷却水、循环水以及其他含污染物极少的清净下水的排放量。</w:t>
                  </w:r>
                </w:p>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注 3：厂区存在堆积物（露天堆放的原料、燃料、废渣等以及垃圾堆放场）、降尘污染的，应将初期雨污水纳入废水排放量，相应的主要污染物纳入水污染当量计算。</w:t>
                  </w:r>
                </w:p>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注 4：建设项目直接排放第一类污染物的，其评价等级为一级；建设项目直接排放的污染物为受纳水体超标因子的，评价等级不低于二级。</w:t>
                  </w:r>
                </w:p>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注 5：直接排放受纳水体影响范围涉及饮用水水源保护区、饮用水取水口、重点保护与珍稀水生生物的栖息地、重要水生生物的自然产卵场等保护目标时，评价等级不低于二级。</w:t>
                  </w:r>
                </w:p>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注 6：建设项目向河流、湖库排放温排水引起受纳水体水温变化超过水环境质量标准要求，且评价范围有水温敏感目标时，评价等级为一级。</w:t>
                  </w:r>
                </w:p>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注 7：建设项目利用海水作为调节温度介质，排水量≥500 万m</w:t>
                  </w:r>
                  <w:r>
                    <w:rPr>
                      <w:rFonts w:hint="default" w:ascii="Times New Roman" w:hAnsi="Times New Roman" w:cs="Times New Roman"/>
                      <w:sz w:val="21"/>
                      <w:szCs w:val="21"/>
                      <w:vertAlign w:val="superscript"/>
                    </w:rPr>
                    <w:t>3</w:t>
                  </w:r>
                  <w:r>
                    <w:rPr>
                      <w:rFonts w:hint="default" w:ascii="Times New Roman" w:hAnsi="Times New Roman" w:cs="Times New Roman"/>
                      <w:sz w:val="21"/>
                      <w:szCs w:val="21"/>
                    </w:rPr>
                    <w:t xml:space="preserve"> /d，评价等级为一级；排水量＜500 万 m</w:t>
                  </w:r>
                  <w:r>
                    <w:rPr>
                      <w:rFonts w:hint="default" w:ascii="Times New Roman" w:hAnsi="Times New Roman" w:cs="Times New Roman"/>
                      <w:sz w:val="21"/>
                      <w:szCs w:val="21"/>
                      <w:vertAlign w:val="superscript"/>
                    </w:rPr>
                    <w:t>3</w:t>
                  </w:r>
                  <w:r>
                    <w:rPr>
                      <w:rFonts w:hint="default" w:ascii="Times New Roman" w:hAnsi="Times New Roman" w:cs="Times New Roman"/>
                      <w:sz w:val="21"/>
                      <w:szCs w:val="21"/>
                    </w:rPr>
                    <w:t xml:space="preserve"> /d，评价等级为二级。</w:t>
                  </w:r>
                </w:p>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注 8：仅涉及清净下水排放的，如其排放水质满足受纳水体水环境质量标准要求的，评价等级为三级 A。</w:t>
                  </w:r>
                </w:p>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注 9：依托现有排放口，且对外环境未新增排放污染物的直接排放建设项目，评价等级参照间接排放，定为三级 B。</w:t>
                  </w:r>
                </w:p>
                <w:p>
                  <w:pPr>
                    <w:spacing w:line="240" w:lineRule="auto"/>
                    <w:ind w:firstLine="0" w:firstLineChars="0"/>
                    <w:rPr>
                      <w:rFonts w:hint="default" w:ascii="Times New Roman" w:hAnsi="Times New Roman" w:cs="Times New Roman"/>
                      <w:sz w:val="21"/>
                      <w:szCs w:val="21"/>
                    </w:rPr>
                  </w:pPr>
                  <w:r>
                    <w:rPr>
                      <w:rFonts w:hint="default" w:ascii="Times New Roman" w:hAnsi="Times New Roman" w:cs="Times New Roman"/>
                      <w:sz w:val="21"/>
                      <w:szCs w:val="21"/>
                    </w:rPr>
                    <w:t>注 10：建设项目生产工艺中有废水产生，但作为回水利用，不排放到外环境的，按三级 B 评价。</w:t>
                  </w:r>
                </w:p>
              </w:tc>
            </w:tr>
          </w:tbl>
          <w:p>
            <w:pPr>
              <w:adjustRightInd w:val="0"/>
              <w:snapToGrid w:val="0"/>
              <w:spacing w:line="360" w:lineRule="auto"/>
              <w:ind w:firstLine="480" w:firstLineChars="200"/>
              <w:jc w:val="left"/>
              <w:rPr>
                <w:rFonts w:hint="eastAsia" w:ascii="Times New Roman" w:hAnsi="Times New Roman" w:eastAsia="宋体" w:cs="Times New Roman"/>
                <w:color w:val="000000" w:themeColor="text1"/>
                <w:sz w:val="24"/>
                <w:szCs w:val="24"/>
                <w:lang w:eastAsia="zh-CN"/>
              </w:rPr>
            </w:pPr>
            <w:r>
              <w:rPr>
                <w:rFonts w:hint="eastAsia" w:ascii="Times New Roman" w:hAnsi="Times New Roman" w:cs="Times New Roman"/>
                <w:color w:val="000000" w:themeColor="text1"/>
                <w:sz w:val="24"/>
                <w:szCs w:val="24"/>
                <w:lang w:eastAsia="zh-CN"/>
              </w:rPr>
              <w:t>综上所述，采取以上废水治理措施后，项目废水排放对周边水环境影响较小。</w:t>
            </w:r>
          </w:p>
          <w:p>
            <w:pPr>
              <w:adjustRightInd w:val="0"/>
              <w:snapToGrid w:val="0"/>
              <w:spacing w:line="360" w:lineRule="auto"/>
              <w:ind w:firstLine="480" w:firstLineChars="200"/>
              <w:jc w:val="lef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2、大气环境影响分析</w:t>
            </w:r>
          </w:p>
          <w:p>
            <w:pPr>
              <w:pStyle w:val="32"/>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inorEastAsia"/>
                <w:color w:val="FF0000"/>
                <w:sz w:val="24"/>
                <w:szCs w:val="24"/>
              </w:rPr>
            </w:pPr>
            <w:r>
              <w:rPr>
                <w:rFonts w:hint="default" w:ascii="Times New Roman" w:hAnsi="Times New Roman" w:cs="Times New Roman" w:eastAsiaTheme="minorEastAsia"/>
                <w:color w:val="auto"/>
                <w:sz w:val="24"/>
                <w:szCs w:val="24"/>
              </w:rPr>
              <w:t>本项目营运期废气主要为</w:t>
            </w:r>
            <w:r>
              <w:rPr>
                <w:rFonts w:hint="eastAsia" w:ascii="Times New Roman" w:hAnsi="Times New Roman" w:cs="Times New Roman" w:eastAsiaTheme="minorEastAsia"/>
                <w:color w:val="auto"/>
                <w:sz w:val="24"/>
                <w:szCs w:val="24"/>
                <w:lang w:eastAsia="zh-CN"/>
              </w:rPr>
              <w:t>熔蜡、注蜡、脱蜡有机废气</w:t>
            </w:r>
            <w:r>
              <w:rPr>
                <w:rFonts w:hint="eastAsia"/>
                <w:color w:val="auto"/>
                <w:lang w:eastAsia="zh-CN"/>
              </w:rPr>
              <w:t>，</w:t>
            </w:r>
            <w:r>
              <w:rPr>
                <w:rFonts w:hint="default" w:ascii="Times New Roman" w:hAnsi="Times New Roman" w:cs="Times New Roman" w:eastAsiaTheme="minorEastAsia"/>
                <w:color w:val="auto"/>
                <w:sz w:val="24"/>
                <w:szCs w:val="24"/>
                <w:lang w:eastAsia="zh-CN"/>
              </w:rPr>
              <w:t>生物质燃烧废气</w:t>
            </w:r>
            <w:r>
              <w:rPr>
                <w:rFonts w:hint="eastAsia" w:ascii="Times New Roman" w:hAnsi="Times New Roman" w:cs="Times New Roman" w:eastAsiaTheme="minorEastAsia"/>
                <w:color w:val="auto"/>
                <w:sz w:val="24"/>
                <w:szCs w:val="24"/>
                <w:lang w:eastAsia="zh-CN"/>
              </w:rPr>
              <w:t>，中频炉烟尘，</w:t>
            </w:r>
            <w:r>
              <w:rPr>
                <w:rFonts w:hint="default" w:ascii="Times New Roman" w:hAnsi="Times New Roman" w:cs="Times New Roman" w:eastAsiaTheme="minorEastAsia"/>
                <w:color w:val="auto"/>
                <w:sz w:val="24"/>
                <w:szCs w:val="24"/>
              </w:rPr>
              <w:t>焊接烟尘</w:t>
            </w:r>
            <w:r>
              <w:rPr>
                <w:rFonts w:hint="eastAsia" w:ascii="Times New Roman" w:hAnsi="Times New Roman" w:cs="Times New Roman" w:eastAsiaTheme="minorEastAsia"/>
                <w:color w:val="auto"/>
                <w:sz w:val="24"/>
                <w:szCs w:val="24"/>
                <w:lang w:eastAsia="zh-CN"/>
              </w:rPr>
              <w:t>，盐酸雾，清砂脱模粉尘，</w:t>
            </w:r>
            <w:r>
              <w:rPr>
                <w:rFonts w:hint="default" w:ascii="Times New Roman" w:hAnsi="Times New Roman" w:cs="Times New Roman" w:eastAsiaTheme="minorEastAsia"/>
                <w:sz w:val="24"/>
                <w:szCs w:val="24"/>
              </w:rPr>
              <w:t>抛丸粉尘</w:t>
            </w:r>
            <w:r>
              <w:rPr>
                <w:rFonts w:hint="eastAsia"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食堂油烟</w:t>
            </w:r>
            <w:r>
              <w:rPr>
                <w:rFonts w:hint="default" w:ascii="Times New Roman" w:hAnsi="Times New Roman" w:cs="Times New Roman" w:eastAsiaTheme="minorEastAsia"/>
                <w:sz w:val="24"/>
                <w:szCs w:val="24"/>
                <w:lang w:eastAsia="zh-CN"/>
              </w:rPr>
              <w:t>。</w:t>
            </w:r>
          </w:p>
          <w:p>
            <w:pPr>
              <w:numPr>
                <w:ilvl w:val="0"/>
                <w:numId w:val="10"/>
              </w:num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lang w:eastAsia="zh-CN"/>
              </w:rPr>
              <w:t>有组织排放废气</w:t>
            </w:r>
          </w:p>
          <w:p>
            <w:pPr>
              <w:pStyle w:val="32"/>
              <w:numPr>
                <w:ilvl w:val="0"/>
                <w:numId w:val="0"/>
              </w:numPr>
              <w:spacing w:line="360" w:lineRule="auto"/>
              <w:ind w:firstLine="480" w:firstLineChars="200"/>
              <w:jc w:val="left"/>
              <w:rPr>
                <w:rFonts w:hint="eastAsia" w:ascii="Times New Roman" w:hAnsi="Times New Roman" w:cs="Times New Roman" w:eastAsiaTheme="minorEastAsia"/>
                <w:color w:val="auto"/>
                <w:sz w:val="24"/>
                <w:szCs w:val="24"/>
                <w:lang w:eastAsia="zh-CN"/>
              </w:rPr>
            </w:pPr>
            <w:r>
              <w:rPr>
                <w:rFonts w:hint="eastAsia" w:ascii="宋体" w:hAnsi="宋体" w:eastAsia="宋体" w:cs="宋体"/>
                <w:bCs/>
                <w:color w:val="auto"/>
                <w:sz w:val="24"/>
                <w:szCs w:val="24"/>
                <w:highlight w:val="none"/>
                <w:u w:val="none"/>
                <w:lang w:eastAsia="zh-CN"/>
              </w:rPr>
              <w:t>①</w:t>
            </w:r>
            <w:r>
              <w:rPr>
                <w:rFonts w:hint="eastAsia" w:ascii="Times New Roman" w:hAnsi="Times New Roman" w:cs="Times New Roman" w:eastAsiaTheme="minorEastAsia"/>
                <w:color w:val="auto"/>
                <w:sz w:val="24"/>
                <w:szCs w:val="24"/>
                <w:lang w:eastAsia="zh-CN"/>
              </w:rPr>
              <w:t>熔蜡、注蜡、脱蜡有机废气</w:t>
            </w:r>
          </w:p>
          <w:p>
            <w:pPr>
              <w:pStyle w:val="32"/>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cs="Times New Roman" w:eastAsiaTheme="minorEastAsia"/>
                <w:kern w:val="2"/>
                <w:sz w:val="24"/>
                <w:szCs w:val="24"/>
                <w:vertAlign w:val="baseline"/>
                <w:lang w:val="en-US" w:eastAsia="zh-CN" w:bidi="ar-SA"/>
              </w:rPr>
            </w:pPr>
            <w:r>
              <w:rPr>
                <w:rFonts w:hint="eastAsia" w:ascii="Times New Roman" w:hAnsi="Times New Roman" w:cs="Times New Roman" w:eastAsiaTheme="minorEastAsia"/>
                <w:sz w:val="24"/>
                <w:szCs w:val="24"/>
                <w:lang w:eastAsia="zh-CN"/>
              </w:rPr>
              <w:t>本项目在熔蜡、注蜡和脱蜡时会产生有机废气，</w:t>
            </w:r>
            <w:r>
              <w:rPr>
                <w:rFonts w:hint="eastAsia" w:ascii="Times New Roman" w:hAnsi="Times New Roman" w:cs="Times New Roman" w:eastAsiaTheme="minorEastAsia"/>
                <w:sz w:val="24"/>
                <w:szCs w:val="24"/>
                <w:lang w:val="en-US" w:eastAsia="zh-CN"/>
              </w:rPr>
              <w:t>采用集气罩进行收集后通过活性炭吸附由15m高排气筒排放。采取措施后集气效率按85%计，</w:t>
            </w:r>
            <w:r>
              <w:rPr>
                <w:rFonts w:hint="eastAsia" w:ascii="Times New Roman" w:hAnsi="Times New Roman" w:cs="Times New Roman" w:eastAsiaTheme="minorEastAsia"/>
                <w:kern w:val="2"/>
                <w:sz w:val="24"/>
                <w:szCs w:val="24"/>
                <w:lang w:val="en-US" w:eastAsia="zh-CN" w:bidi="ar-SA"/>
              </w:rPr>
              <w:t>风机</w:t>
            </w:r>
            <w:r>
              <w:rPr>
                <w:rFonts w:hint="default" w:ascii="Times New Roman" w:hAnsi="Times New Roman" w:cs="Times New Roman" w:eastAsiaTheme="minorEastAsia"/>
                <w:kern w:val="2"/>
                <w:sz w:val="24"/>
                <w:szCs w:val="24"/>
                <w:lang w:val="en-US" w:eastAsia="zh-CN" w:bidi="ar-SA"/>
              </w:rPr>
              <w:t>风量为</w:t>
            </w:r>
            <w:r>
              <w:rPr>
                <w:rFonts w:hint="eastAsia" w:ascii="Times New Roman" w:hAnsi="Times New Roman" w:cs="Times New Roman" w:eastAsiaTheme="minorEastAsia"/>
                <w:color w:val="auto"/>
                <w:kern w:val="2"/>
                <w:sz w:val="24"/>
                <w:szCs w:val="24"/>
                <w:lang w:val="en-US" w:eastAsia="zh-CN" w:bidi="ar-SA"/>
              </w:rPr>
              <w:t>2000</w:t>
            </w:r>
            <w:r>
              <w:rPr>
                <w:rFonts w:hint="default" w:ascii="Times New Roman" w:hAnsi="Times New Roman" w:cs="Times New Roman" w:eastAsiaTheme="minorEastAsia"/>
                <w:color w:val="auto"/>
                <w:kern w:val="2"/>
                <w:sz w:val="24"/>
                <w:szCs w:val="24"/>
                <w:lang w:val="en-US" w:eastAsia="zh-CN" w:bidi="ar-SA"/>
              </w:rPr>
              <w:t>m</w:t>
            </w:r>
            <w:r>
              <w:rPr>
                <w:rFonts w:hint="default" w:ascii="Times New Roman" w:hAnsi="Times New Roman" w:cs="Times New Roman" w:eastAsiaTheme="minorEastAsia"/>
                <w:color w:val="auto"/>
                <w:kern w:val="2"/>
                <w:sz w:val="24"/>
                <w:szCs w:val="24"/>
                <w:vertAlign w:val="superscript"/>
                <w:lang w:val="en-US" w:eastAsia="zh-CN" w:bidi="ar-SA"/>
              </w:rPr>
              <w:t>3</w:t>
            </w:r>
            <w:r>
              <w:rPr>
                <w:rFonts w:hint="default" w:ascii="Times New Roman" w:hAnsi="Times New Roman" w:cs="Times New Roman" w:eastAsiaTheme="minorEastAsia"/>
                <w:color w:val="auto"/>
                <w:kern w:val="2"/>
                <w:sz w:val="24"/>
                <w:szCs w:val="24"/>
                <w:lang w:val="en-US" w:eastAsia="zh-CN" w:bidi="ar-SA"/>
              </w:rPr>
              <w:t>/h</w:t>
            </w:r>
            <w:r>
              <w:rPr>
                <w:rFonts w:hint="eastAsia" w:ascii="Times New Roman" w:hAnsi="Times New Roman" w:cs="Times New Roman" w:eastAsiaTheme="minorEastAsia"/>
                <w:color w:val="auto"/>
                <w:kern w:val="2"/>
                <w:sz w:val="24"/>
                <w:szCs w:val="24"/>
                <w:lang w:val="en-US" w:eastAsia="zh-CN" w:bidi="ar-SA"/>
              </w:rPr>
              <w:t>，</w:t>
            </w:r>
            <w:r>
              <w:rPr>
                <w:rFonts w:hint="eastAsia" w:ascii="Times New Roman" w:hAnsi="Times New Roman" w:cs="Times New Roman" w:eastAsiaTheme="minorEastAsia"/>
                <w:kern w:val="2"/>
                <w:sz w:val="24"/>
                <w:szCs w:val="24"/>
                <w:lang w:val="en-US" w:eastAsia="zh-CN" w:bidi="ar-SA"/>
              </w:rPr>
              <w:t>年工作时长2400h，</w:t>
            </w:r>
            <w:r>
              <w:rPr>
                <w:rFonts w:hint="eastAsia" w:ascii="Times New Roman" w:hAnsi="Times New Roman" w:cs="Times New Roman" w:eastAsiaTheme="minorEastAsia"/>
                <w:sz w:val="24"/>
                <w:szCs w:val="24"/>
                <w:lang w:val="en-US" w:eastAsia="zh-CN"/>
              </w:rPr>
              <w:t>VOCs排放浓度为</w:t>
            </w:r>
            <w:r>
              <w:rPr>
                <w:rFonts w:hint="eastAsia" w:ascii="Times New Roman" w:hAnsi="Times New Roman" w:cs="Times New Roman" w:eastAsiaTheme="minorEastAsia"/>
                <w:color w:val="auto"/>
                <w:sz w:val="24"/>
                <w:szCs w:val="24"/>
                <w:lang w:val="en-US" w:eastAsia="zh-CN"/>
              </w:rPr>
              <w:t>17.71</w:t>
            </w:r>
            <w:r>
              <w:rPr>
                <w:rFonts w:hint="default" w:ascii="Times New Roman" w:hAnsi="Times New Roman" w:cs="Times New Roman" w:eastAsiaTheme="minorEastAsia"/>
                <w:color w:val="auto"/>
                <w:kern w:val="2"/>
                <w:sz w:val="24"/>
                <w:szCs w:val="24"/>
                <w:lang w:val="en-US" w:eastAsia="zh-CN" w:bidi="ar-SA"/>
              </w:rPr>
              <w:t>mg/m</w:t>
            </w:r>
            <w:r>
              <w:rPr>
                <w:rFonts w:hint="eastAsia" w:ascii="Times New Roman" w:hAnsi="Times New Roman" w:cs="Times New Roman" w:eastAsiaTheme="minorEastAsia"/>
                <w:color w:val="auto"/>
                <w:kern w:val="2"/>
                <w:sz w:val="24"/>
                <w:szCs w:val="24"/>
                <w:vertAlign w:val="superscript"/>
                <w:lang w:val="en-US" w:eastAsia="zh-CN" w:bidi="ar-SA"/>
              </w:rPr>
              <w:t>3</w:t>
            </w:r>
            <w:r>
              <w:rPr>
                <w:rFonts w:hint="eastAsia" w:ascii="Times New Roman" w:hAnsi="Times New Roman" w:cs="Times New Roman" w:eastAsiaTheme="minorEastAsia"/>
                <w:color w:val="auto"/>
                <w:kern w:val="2"/>
                <w:sz w:val="24"/>
                <w:szCs w:val="24"/>
                <w:vertAlign w:val="baseline"/>
                <w:lang w:val="en-US" w:eastAsia="zh-CN" w:bidi="ar-SA"/>
              </w:rPr>
              <w:t>。</w:t>
            </w:r>
            <w:r>
              <w:rPr>
                <w:rFonts w:hint="eastAsia" w:ascii="Times New Roman" w:hAnsi="Times New Roman" w:cs="Times New Roman" w:eastAsiaTheme="minorEastAsia"/>
                <w:kern w:val="2"/>
                <w:sz w:val="24"/>
                <w:szCs w:val="24"/>
                <w:vertAlign w:val="baseline"/>
                <w:lang w:val="en-US" w:eastAsia="zh-CN" w:bidi="ar-SA"/>
              </w:rPr>
              <w:t>熔蜡及脱蜡产生的</w:t>
            </w:r>
            <w:r>
              <w:rPr>
                <w:rFonts w:hint="eastAsia" w:ascii="Times New Roman" w:hAnsi="Times New Roman" w:cs="Times New Roman" w:eastAsiaTheme="minorEastAsia"/>
                <w:sz w:val="24"/>
                <w:szCs w:val="24"/>
                <w:lang w:val="en-US" w:eastAsia="zh-CN"/>
              </w:rPr>
              <w:t>VOCs</w:t>
            </w:r>
            <w:r>
              <w:rPr>
                <w:rFonts w:hint="eastAsia" w:ascii="Times New Roman" w:hAnsi="Times New Roman" w:cs="Times New Roman" w:eastAsiaTheme="minorEastAsia"/>
                <w:kern w:val="2"/>
                <w:sz w:val="24"/>
                <w:szCs w:val="24"/>
                <w:vertAlign w:val="baseline"/>
                <w:lang w:val="en-US" w:eastAsia="zh-CN" w:bidi="ar-SA"/>
              </w:rPr>
              <w:t>有组织排放速率及排放浓度能达到</w:t>
            </w:r>
            <w:r>
              <w:rPr>
                <w:rFonts w:hint="eastAsia" w:ascii="Times New Roman" w:hAnsi="Times New Roman" w:cs="Times New Roman"/>
                <w:color w:val="auto"/>
                <w:sz w:val="24"/>
                <w:szCs w:val="24"/>
                <w:lang w:val="en-US" w:eastAsia="zh-CN"/>
              </w:rPr>
              <w:t>《工业企业挥发性有机物排放标准》（DB12/524-2014）中表2其他行业</w:t>
            </w:r>
            <w:r>
              <w:rPr>
                <w:rFonts w:hint="eastAsia" w:ascii="Times New Roman" w:hAnsi="Times New Roman" w:cs="Times New Roman" w:eastAsiaTheme="minorEastAsia"/>
                <w:kern w:val="2"/>
                <w:sz w:val="24"/>
                <w:szCs w:val="24"/>
                <w:vertAlign w:val="baseline"/>
                <w:lang w:val="en-US" w:eastAsia="zh-CN" w:bidi="ar-SA"/>
              </w:rPr>
              <w:t>。对周边环境影响较小。</w:t>
            </w:r>
          </w:p>
          <w:p>
            <w:pPr>
              <w:pStyle w:val="32"/>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cs="Times New Roman" w:eastAsiaTheme="minorEastAsia"/>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②</w:t>
            </w:r>
            <w:r>
              <w:rPr>
                <w:rFonts w:hint="eastAsia" w:ascii="Times New Roman" w:hAnsi="Times New Roman" w:cs="Times New Roman" w:eastAsiaTheme="minorEastAsia"/>
                <w:kern w:val="2"/>
                <w:sz w:val="24"/>
                <w:szCs w:val="24"/>
                <w:vertAlign w:val="baseline"/>
                <w:lang w:val="en-US" w:eastAsia="zh-CN" w:bidi="ar-SA"/>
              </w:rPr>
              <w:t>中频炉烟尘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both"/>
              <w:textAlignment w:val="auto"/>
              <w:outlineLvl w:val="9"/>
              <w:rPr>
                <w:rFonts w:hint="default" w:ascii="Times New Roman" w:hAnsi="Times New Roman" w:cs="Times New Roman" w:eastAsiaTheme="minorEastAsia"/>
                <w:kern w:val="2"/>
                <w:sz w:val="24"/>
                <w:szCs w:val="24"/>
                <w:vertAlign w:val="baseline"/>
                <w:lang w:val="en-US" w:eastAsia="zh-CN" w:bidi="ar-SA"/>
              </w:rPr>
            </w:pPr>
            <w:r>
              <w:rPr>
                <w:rFonts w:hint="eastAsia" w:ascii="Times New Roman" w:hAnsi="Times New Roman" w:cs="Times New Roman" w:eastAsiaTheme="minorEastAsia"/>
                <w:kern w:val="2"/>
                <w:sz w:val="24"/>
                <w:szCs w:val="24"/>
                <w:vertAlign w:val="baseline"/>
                <w:lang w:val="en-US" w:eastAsia="zh-CN" w:bidi="ar-SA"/>
              </w:rPr>
              <w:t>根据工程分析可知，</w:t>
            </w:r>
            <w:r>
              <w:rPr>
                <w:rFonts w:hint="eastAsia" w:ascii="Times New Roman" w:hAnsi="Times New Roman" w:cs="Times New Roman" w:eastAsiaTheme="minorEastAsia"/>
                <w:sz w:val="24"/>
                <w:szCs w:val="24"/>
                <w:lang w:eastAsia="zh-CN"/>
              </w:rPr>
              <w:t>中频炉烟尘</w:t>
            </w:r>
            <w:r>
              <w:rPr>
                <w:rFonts w:hint="eastAsia" w:ascii="Times New Roman" w:hAnsi="Times New Roman" w:cs="Times New Roman" w:eastAsiaTheme="minorEastAsia"/>
                <w:sz w:val="24"/>
                <w:szCs w:val="24"/>
                <w:lang w:val="en-US" w:eastAsia="zh-CN"/>
              </w:rPr>
              <w:t>废气经烟气管道引至</w:t>
            </w:r>
            <w:r>
              <w:rPr>
                <w:rFonts w:hint="eastAsia" w:ascii="Times New Roman" w:hAnsi="Times New Roman" w:cs="Times New Roman" w:eastAsiaTheme="minorEastAsia"/>
                <w:color w:val="auto"/>
                <w:sz w:val="24"/>
                <w:szCs w:val="24"/>
                <w:lang w:val="en-US" w:eastAsia="zh-CN"/>
              </w:rPr>
              <w:t>水浴除尘装置处理，</w:t>
            </w:r>
            <w:r>
              <w:rPr>
                <w:rFonts w:hint="eastAsia" w:ascii="Times New Roman" w:hAnsi="Times New Roman" w:cs="Times New Roman" w:eastAsiaTheme="minorEastAsia"/>
                <w:color w:val="auto"/>
                <w:kern w:val="2"/>
                <w:sz w:val="24"/>
                <w:szCs w:val="24"/>
                <w:lang w:val="en-US" w:eastAsia="zh-CN" w:bidi="ar-SA"/>
              </w:rPr>
              <w:t>净化后废气通过15m排气筒排放。烟尘排放量为0.5425t/a，</w:t>
            </w:r>
            <w:r>
              <w:rPr>
                <w:rFonts w:hint="eastAsia" w:ascii="Times New Roman" w:hAnsi="Times New Roman" w:cs="Times New Roman" w:eastAsiaTheme="minorEastAsia"/>
                <w:kern w:val="2"/>
                <w:sz w:val="24"/>
                <w:szCs w:val="24"/>
                <w:lang w:val="en-US" w:eastAsia="zh-CN" w:bidi="ar-SA"/>
              </w:rPr>
              <w:t>年工作时长2400h，排放浓度为56.51</w:t>
            </w:r>
            <w:r>
              <w:rPr>
                <w:rFonts w:hint="default" w:ascii="Times New Roman" w:hAnsi="Times New Roman" w:cs="Times New Roman" w:eastAsiaTheme="minorEastAsia"/>
                <w:kern w:val="2"/>
                <w:sz w:val="24"/>
                <w:szCs w:val="24"/>
                <w:lang w:val="en-US" w:eastAsia="zh-CN" w:bidi="ar-SA"/>
              </w:rPr>
              <w:t>mg/m</w:t>
            </w:r>
            <w:r>
              <w:rPr>
                <w:rFonts w:hint="eastAsia" w:ascii="Times New Roman" w:hAnsi="Times New Roman" w:cs="Times New Roman" w:eastAsiaTheme="minorEastAsia"/>
                <w:kern w:val="2"/>
                <w:sz w:val="24"/>
                <w:szCs w:val="24"/>
                <w:vertAlign w:val="superscript"/>
                <w:lang w:val="en-US" w:eastAsia="zh-CN" w:bidi="ar-SA"/>
              </w:rPr>
              <w:t>3</w:t>
            </w:r>
            <w:r>
              <w:rPr>
                <w:rFonts w:hint="eastAsia" w:ascii="Times New Roman" w:hAnsi="Times New Roman" w:cs="Times New Roman" w:eastAsiaTheme="minorEastAsia"/>
                <w:kern w:val="2"/>
                <w:sz w:val="24"/>
                <w:szCs w:val="24"/>
                <w:vertAlign w:val="baseline"/>
                <w:lang w:val="en-US" w:eastAsia="zh-CN" w:bidi="ar-SA"/>
              </w:rPr>
              <w:t>。中频炉烟尘通过处理后排放浓度能达到到《工业炉窑大气污染物排放标准》（GB9078-1996）中金属熔化炉二级标准限值150</w:t>
            </w:r>
            <w:r>
              <w:rPr>
                <w:rFonts w:hint="default" w:ascii="Times New Roman" w:hAnsi="Times New Roman" w:cs="Times New Roman" w:eastAsiaTheme="minorEastAsia"/>
                <w:kern w:val="2"/>
                <w:sz w:val="24"/>
                <w:szCs w:val="24"/>
                <w:lang w:val="en-US" w:eastAsia="zh-CN" w:bidi="ar-SA"/>
              </w:rPr>
              <w:t>mg/m</w:t>
            </w:r>
            <w:r>
              <w:rPr>
                <w:rFonts w:hint="eastAsia" w:ascii="Times New Roman" w:hAnsi="Times New Roman" w:cs="Times New Roman" w:eastAsiaTheme="minorEastAsia"/>
                <w:kern w:val="2"/>
                <w:sz w:val="24"/>
                <w:szCs w:val="24"/>
                <w:vertAlign w:val="superscript"/>
                <w:lang w:val="en-US" w:eastAsia="zh-CN" w:bidi="ar-SA"/>
              </w:rPr>
              <w:t>3</w:t>
            </w:r>
            <w:r>
              <w:rPr>
                <w:rFonts w:hint="eastAsia" w:ascii="Times New Roman" w:hAnsi="Times New Roman" w:cs="Times New Roman" w:eastAsiaTheme="minorEastAsia"/>
                <w:kern w:val="2"/>
                <w:sz w:val="24"/>
                <w:szCs w:val="24"/>
                <w:vertAlign w:val="baseline"/>
                <w:lang w:val="en-US" w:eastAsia="zh-CN" w:bidi="ar-SA"/>
              </w:rPr>
              <w:t>。对周边环境影响较小。</w:t>
            </w:r>
          </w:p>
          <w:p>
            <w:pPr>
              <w:pStyle w:val="32"/>
              <w:spacing w:line="360" w:lineRule="auto"/>
              <w:ind w:firstLine="480" w:firstLineChars="200"/>
              <w:jc w:val="left"/>
              <w:rPr>
                <w:rFonts w:hint="default" w:ascii="Times New Roman" w:hAnsi="Times New Roman" w:cs="Times New Roman"/>
                <w:bCs/>
                <w:color w:val="auto"/>
                <w:sz w:val="24"/>
                <w:szCs w:val="24"/>
                <w:highlight w:val="none"/>
                <w:u w:val="none"/>
              </w:rPr>
            </w:pPr>
            <w:r>
              <w:rPr>
                <w:rFonts w:hint="eastAsia" w:ascii="宋体" w:hAnsi="宋体" w:eastAsia="宋体" w:cs="宋体"/>
                <w:bCs/>
                <w:color w:val="auto"/>
                <w:sz w:val="24"/>
                <w:szCs w:val="24"/>
                <w:highlight w:val="none"/>
                <w:u w:val="none"/>
                <w:lang w:eastAsia="zh-CN"/>
              </w:rPr>
              <w:t>③</w:t>
            </w:r>
            <w:r>
              <w:rPr>
                <w:rFonts w:hint="eastAsia"/>
                <w:sz w:val="24"/>
                <w:szCs w:val="24"/>
                <w:lang w:eastAsia="zh-CN"/>
              </w:rPr>
              <w:t>焙烧炉、退火炉烟气</w:t>
            </w:r>
          </w:p>
          <w:p>
            <w:pPr>
              <w:keepNext w:val="0"/>
              <w:keepLines w:val="0"/>
              <w:pageBreakBefore w:val="0"/>
              <w:kinsoku/>
              <w:wordWrap/>
              <w:overflowPunct/>
              <w:topLinePunct w:val="0"/>
              <w:autoSpaceDE/>
              <w:autoSpaceDN/>
              <w:bidi w:val="0"/>
              <w:spacing w:line="360" w:lineRule="auto"/>
              <w:ind w:left="0" w:leftChars="0" w:right="0" w:rightChars="0" w:firstLine="480" w:firstLineChars="200"/>
              <w:jc w:val="left"/>
              <w:textAlignment w:val="auto"/>
              <w:outlineLvl w:val="9"/>
              <w:rPr>
                <w:rFonts w:hint="eastAsia" w:ascii="Times New Roman" w:hAnsi="Times New Roman" w:eastAsia="宋体" w:cs="Times New Roman"/>
                <w:color w:val="000000" w:themeColor="text1"/>
                <w:sz w:val="24"/>
                <w:szCs w:val="24"/>
                <w:lang w:val="en-US" w:eastAsia="zh-CN"/>
              </w:rPr>
            </w:pPr>
            <w:r>
              <w:rPr>
                <w:rFonts w:hint="eastAsia" w:ascii="Times New Roman" w:hAnsi="Times New Roman" w:cs="Times New Roman"/>
                <w:bCs/>
                <w:color w:val="000000" w:themeColor="text1"/>
                <w:sz w:val="24"/>
                <w:szCs w:val="24"/>
                <w:lang w:eastAsia="zh-CN"/>
              </w:rPr>
              <w:t>根据工程分析可知，本项目使用生物质颗粒作为窑炉热源。在燃烧过程中会有废气产生。</w:t>
            </w:r>
            <w:r>
              <w:rPr>
                <w:rFonts w:hint="eastAsia" w:ascii="Times New Roman" w:hAnsi="Times New Roman" w:cs="Times New Roman"/>
                <w:bCs/>
                <w:color w:val="000000" w:themeColor="text1"/>
                <w:sz w:val="24"/>
                <w:szCs w:val="24"/>
              </w:rPr>
              <w:t>项目拟采取</w:t>
            </w:r>
            <w:r>
              <w:rPr>
                <w:rFonts w:hint="eastAsia" w:ascii="Times New Roman" w:hAnsi="Times New Roman" w:cs="Times New Roman"/>
                <w:bCs/>
                <w:color w:val="000000" w:themeColor="text1"/>
                <w:sz w:val="24"/>
                <w:szCs w:val="24"/>
                <w:lang w:eastAsia="zh-CN"/>
              </w:rPr>
              <w:t>布袋除尘器</w:t>
            </w:r>
            <w:r>
              <w:rPr>
                <w:rFonts w:hint="eastAsia" w:ascii="Times New Roman" w:hAnsi="Times New Roman" w:cs="Times New Roman"/>
                <w:bCs/>
                <w:color w:val="000000" w:themeColor="text1"/>
                <w:sz w:val="24"/>
                <w:szCs w:val="24"/>
                <w:lang w:val="en-US" w:eastAsia="zh-CN"/>
              </w:rPr>
              <w:t>+15m高排气筒</w:t>
            </w:r>
            <w:r>
              <w:rPr>
                <w:rFonts w:hint="eastAsia" w:ascii="Times New Roman" w:hAnsi="Times New Roman" w:cs="Times New Roman"/>
                <w:bCs/>
                <w:color w:val="000000" w:themeColor="text1"/>
                <w:sz w:val="24"/>
                <w:szCs w:val="24"/>
              </w:rPr>
              <w:t>治理废气。根据工程分析可知，采取措施后</w:t>
            </w:r>
            <w:r>
              <w:rPr>
                <w:rFonts w:hint="eastAsia" w:ascii="Times New Roman" w:hAnsi="Times New Roman" w:cs="Times New Roman"/>
                <w:color w:val="000000" w:themeColor="text1"/>
                <w:sz w:val="24"/>
                <w:szCs w:val="24"/>
                <w:lang w:eastAsia="zh-CN"/>
              </w:rPr>
              <w:t>废气的收集效率为</w:t>
            </w:r>
            <w:r>
              <w:rPr>
                <w:rFonts w:hint="eastAsia" w:ascii="Times New Roman" w:hAnsi="Times New Roman" w:cs="Times New Roman"/>
                <w:color w:val="000000" w:themeColor="text1"/>
                <w:sz w:val="24"/>
                <w:szCs w:val="24"/>
                <w:lang w:val="en-US" w:eastAsia="zh-CN"/>
              </w:rPr>
              <w:t>90%</w:t>
            </w:r>
            <w:r>
              <w:rPr>
                <w:rFonts w:hint="eastAsia" w:ascii="Times New Roman" w:hAnsi="Times New Roman" w:cs="Times New Roman"/>
                <w:bCs/>
                <w:color w:val="000000" w:themeColor="text1"/>
                <w:sz w:val="24"/>
                <w:szCs w:val="24"/>
                <w:lang w:eastAsia="zh-CN"/>
              </w:rPr>
              <w:t>，</w:t>
            </w:r>
            <w:r>
              <w:rPr>
                <w:rFonts w:hint="eastAsia" w:ascii="Times New Roman" w:hAnsi="Times New Roman" w:cs="Times New Roman"/>
                <w:bCs/>
                <w:color w:val="000000" w:themeColor="text1"/>
                <w:sz w:val="24"/>
                <w:szCs w:val="24"/>
              </w:rPr>
              <w:t>水幕净化装置设计抽风量</w:t>
            </w:r>
            <w:r>
              <w:rPr>
                <w:rFonts w:hint="eastAsia" w:ascii="Times New Roman" w:hAnsi="Times New Roman" w:cs="Times New Roman"/>
                <w:bCs/>
                <w:color w:val="000000" w:themeColor="text1"/>
                <w:sz w:val="24"/>
                <w:szCs w:val="24"/>
                <w:lang w:val="en-US" w:eastAsia="zh-CN"/>
              </w:rPr>
              <w:t>2</w:t>
            </w:r>
            <w:r>
              <w:rPr>
                <w:rFonts w:hint="eastAsia" w:ascii="Times New Roman" w:hAnsi="Times New Roman" w:cs="Times New Roman"/>
                <w:bCs/>
                <w:color w:val="000000" w:themeColor="text1"/>
                <w:sz w:val="24"/>
                <w:szCs w:val="24"/>
              </w:rPr>
              <w:t>000m</w:t>
            </w:r>
            <w:r>
              <w:rPr>
                <w:rFonts w:hint="eastAsia" w:ascii="Times New Roman" w:hAnsi="Times New Roman" w:cs="Times New Roman"/>
                <w:bCs/>
                <w:color w:val="000000" w:themeColor="text1"/>
                <w:sz w:val="24"/>
                <w:szCs w:val="24"/>
                <w:vertAlign w:val="superscript"/>
              </w:rPr>
              <w:t>3</w:t>
            </w:r>
            <w:r>
              <w:rPr>
                <w:rFonts w:hint="eastAsia" w:ascii="Times New Roman" w:hAnsi="Times New Roman" w:cs="Times New Roman"/>
                <w:bCs/>
                <w:color w:val="000000" w:themeColor="text1"/>
                <w:sz w:val="24"/>
                <w:szCs w:val="24"/>
              </w:rPr>
              <w:t>/h，治理效率</w:t>
            </w:r>
            <w:r>
              <w:rPr>
                <w:rFonts w:hint="eastAsia" w:ascii="Times New Roman" w:hAnsi="Times New Roman" w:cs="Times New Roman"/>
                <w:bCs/>
                <w:color w:val="000000" w:themeColor="text1"/>
                <w:sz w:val="24"/>
                <w:szCs w:val="24"/>
                <w:lang w:val="en-US" w:eastAsia="zh-CN"/>
              </w:rPr>
              <w:t>9</w:t>
            </w:r>
            <w:r>
              <w:rPr>
                <w:rFonts w:hint="eastAsia" w:ascii="Times New Roman" w:hAnsi="Times New Roman" w:cs="Times New Roman"/>
                <w:bCs/>
                <w:color w:val="000000" w:themeColor="text1"/>
                <w:sz w:val="24"/>
                <w:szCs w:val="24"/>
              </w:rPr>
              <w:t>0%。</w:t>
            </w:r>
            <w:r>
              <w:rPr>
                <w:rFonts w:hint="eastAsia" w:ascii="Times New Roman" w:hAnsi="Times New Roman" w:cs="Times New Roman"/>
                <w:color w:val="000000" w:themeColor="text1"/>
                <w:sz w:val="24"/>
                <w:szCs w:val="24"/>
                <w:lang w:eastAsia="zh-CN"/>
              </w:rPr>
              <w:t>二氧化硫、烟尘、氮氧化物有组织排放</w:t>
            </w:r>
            <w:r>
              <w:rPr>
                <w:rFonts w:hint="eastAsia" w:ascii="Times New Roman" w:hAnsi="Times New Roman" w:cs="Times New Roman"/>
                <w:bCs/>
                <w:color w:val="000000" w:themeColor="text1"/>
                <w:sz w:val="24"/>
                <w:szCs w:val="24"/>
              </w:rPr>
              <w:t>量和</w:t>
            </w:r>
            <w:r>
              <w:rPr>
                <w:rFonts w:hint="eastAsia" w:ascii="Times New Roman" w:hAnsi="Times New Roman" w:cs="Times New Roman"/>
                <w:bCs/>
                <w:color w:val="000000" w:themeColor="text1"/>
                <w:sz w:val="24"/>
                <w:szCs w:val="24"/>
                <w:lang w:eastAsia="zh-CN"/>
              </w:rPr>
              <w:t>排放</w:t>
            </w:r>
            <w:r>
              <w:rPr>
                <w:rFonts w:hint="eastAsia" w:ascii="Times New Roman" w:hAnsi="Times New Roman" w:cs="Times New Roman"/>
                <w:bCs/>
                <w:color w:val="000000" w:themeColor="text1"/>
                <w:sz w:val="24"/>
                <w:szCs w:val="24"/>
              </w:rPr>
              <w:t>浓度</w:t>
            </w:r>
            <w:r>
              <w:rPr>
                <w:rFonts w:hint="eastAsia" w:ascii="Times New Roman" w:hAnsi="Times New Roman" w:cs="Times New Roman"/>
                <w:bCs/>
                <w:color w:val="000000" w:themeColor="text1"/>
                <w:sz w:val="24"/>
                <w:szCs w:val="24"/>
                <w:lang w:eastAsia="zh-CN"/>
              </w:rPr>
              <w:t>分别</w:t>
            </w:r>
            <w:r>
              <w:rPr>
                <w:rFonts w:hint="eastAsia" w:ascii="Times New Roman" w:hAnsi="Times New Roman" w:cs="Times New Roman"/>
                <w:bCs/>
                <w:color w:val="000000" w:themeColor="text1"/>
                <w:sz w:val="24"/>
                <w:szCs w:val="24"/>
              </w:rPr>
              <w:t>为</w:t>
            </w:r>
            <w:r>
              <w:rPr>
                <w:rFonts w:hint="eastAsia" w:ascii="Times New Roman" w:hAnsi="Times New Roman" w:cs="Times New Roman"/>
                <w:bCs/>
                <w:color w:val="000000" w:themeColor="text1"/>
                <w:sz w:val="24"/>
                <w:szCs w:val="24"/>
                <w:lang w:val="en-US" w:eastAsia="zh-CN"/>
              </w:rPr>
              <w:t>0.255</w:t>
            </w:r>
            <w:r>
              <w:rPr>
                <w:rFonts w:hint="eastAsia" w:ascii="Times New Roman" w:hAnsi="Times New Roman" w:cs="Times New Roman"/>
                <w:bCs/>
                <w:color w:val="000000" w:themeColor="text1"/>
                <w:sz w:val="24"/>
                <w:szCs w:val="24"/>
              </w:rPr>
              <w:t>t/a、</w:t>
            </w:r>
            <w:r>
              <w:rPr>
                <w:rFonts w:hint="eastAsia" w:ascii="Times New Roman" w:hAnsi="Times New Roman" w:cs="Times New Roman"/>
                <w:bCs/>
                <w:color w:val="000000" w:themeColor="text1"/>
                <w:sz w:val="24"/>
                <w:szCs w:val="24"/>
                <w:lang w:val="en-US" w:eastAsia="zh-CN"/>
              </w:rPr>
              <w:t>53.1</w:t>
            </w:r>
            <w:r>
              <w:rPr>
                <w:rFonts w:hint="eastAsia" w:ascii="Times New Roman" w:hAnsi="Times New Roman" w:cs="Times New Roman"/>
                <w:bCs/>
                <w:color w:val="000000" w:themeColor="text1"/>
                <w:sz w:val="24"/>
                <w:szCs w:val="24"/>
              </w:rPr>
              <w:t>mg/m</w:t>
            </w:r>
            <w:r>
              <w:rPr>
                <w:rFonts w:hint="eastAsia" w:ascii="Times New Roman" w:hAnsi="Times New Roman" w:cs="Times New Roman"/>
                <w:bCs/>
                <w:color w:val="000000" w:themeColor="text1"/>
                <w:sz w:val="24"/>
                <w:szCs w:val="24"/>
                <w:vertAlign w:val="superscript"/>
              </w:rPr>
              <w:t>3</w:t>
            </w:r>
            <w:r>
              <w:rPr>
                <w:rFonts w:hint="eastAsia" w:ascii="Times New Roman" w:hAnsi="Times New Roman" w:cs="Times New Roman"/>
                <w:bCs/>
                <w:color w:val="000000" w:themeColor="text1"/>
                <w:sz w:val="24"/>
                <w:szCs w:val="24"/>
                <w:vertAlign w:val="baseline"/>
                <w:lang w:val="en-US" w:eastAsia="zh-CN"/>
              </w:rPr>
              <w:t>，0.0015t/a、0.312</w:t>
            </w:r>
            <w:r>
              <w:rPr>
                <w:rFonts w:hint="eastAsia" w:ascii="Times New Roman" w:hAnsi="Times New Roman" w:cs="Times New Roman"/>
                <w:bCs/>
                <w:color w:val="000000" w:themeColor="text1"/>
                <w:sz w:val="24"/>
                <w:szCs w:val="24"/>
              </w:rPr>
              <w:t>mg/m</w:t>
            </w:r>
            <w:r>
              <w:rPr>
                <w:rFonts w:hint="eastAsia" w:ascii="Times New Roman" w:hAnsi="Times New Roman" w:cs="Times New Roman"/>
                <w:bCs/>
                <w:color w:val="000000" w:themeColor="text1"/>
                <w:sz w:val="24"/>
                <w:szCs w:val="24"/>
                <w:vertAlign w:val="superscript"/>
              </w:rPr>
              <w:t>3</w:t>
            </w:r>
            <w:r>
              <w:rPr>
                <w:rFonts w:hint="eastAsia" w:ascii="Times New Roman" w:hAnsi="Times New Roman" w:cs="Times New Roman"/>
                <w:bCs/>
                <w:color w:val="000000" w:themeColor="text1"/>
                <w:sz w:val="24"/>
                <w:szCs w:val="24"/>
                <w:vertAlign w:val="baseline"/>
                <w:lang w:eastAsia="zh-CN"/>
              </w:rPr>
              <w:t>，</w:t>
            </w:r>
            <w:r>
              <w:rPr>
                <w:rFonts w:hint="eastAsia" w:ascii="Times New Roman" w:hAnsi="Times New Roman" w:cs="Times New Roman"/>
                <w:bCs/>
                <w:color w:val="000000" w:themeColor="text1"/>
                <w:sz w:val="24"/>
                <w:szCs w:val="24"/>
                <w:vertAlign w:val="baseline"/>
                <w:lang w:val="en-US" w:eastAsia="zh-CN"/>
              </w:rPr>
              <w:t>0.306t/a、63.8</w:t>
            </w:r>
            <w:r>
              <w:rPr>
                <w:rFonts w:hint="eastAsia" w:ascii="Times New Roman" w:hAnsi="Times New Roman" w:cs="Times New Roman"/>
                <w:bCs/>
                <w:color w:val="000000" w:themeColor="text1"/>
                <w:sz w:val="24"/>
                <w:szCs w:val="24"/>
              </w:rPr>
              <w:t>mg/m</w:t>
            </w:r>
            <w:r>
              <w:rPr>
                <w:rFonts w:hint="eastAsia" w:ascii="Times New Roman" w:hAnsi="Times New Roman" w:cs="Times New Roman"/>
                <w:bCs/>
                <w:color w:val="000000" w:themeColor="text1"/>
                <w:sz w:val="24"/>
                <w:szCs w:val="24"/>
                <w:vertAlign w:val="superscript"/>
              </w:rPr>
              <w:t>3</w:t>
            </w:r>
            <w:r>
              <w:rPr>
                <w:rFonts w:hint="eastAsia" w:ascii="Times New Roman" w:hAnsi="Times New Roman" w:cs="Times New Roman"/>
                <w:bCs/>
                <w:color w:val="000000" w:themeColor="text1"/>
                <w:sz w:val="24"/>
                <w:szCs w:val="24"/>
              </w:rPr>
              <w:t>。</w:t>
            </w:r>
            <w:r>
              <w:rPr>
                <w:rFonts w:hint="eastAsia" w:ascii="Times New Roman" w:hAnsi="Times New Roman" w:cs="Times New Roman"/>
                <w:color w:val="000000" w:themeColor="text1"/>
                <w:sz w:val="24"/>
                <w:szCs w:val="24"/>
                <w:vertAlign w:val="baseline"/>
                <w:lang w:val="en-US" w:eastAsia="zh-CN"/>
              </w:rPr>
              <w:t>颗粒物、氮氧化物排放浓度均符合</w:t>
            </w:r>
            <w:r>
              <w:rPr>
                <w:rFonts w:hint="default" w:ascii="Times New Roman" w:hAnsi="Times New Roman" w:cs="Times New Roman"/>
                <w:sz w:val="24"/>
                <w:szCs w:val="24"/>
              </w:rPr>
              <w:t>《大气污染物综合排放标准》（GB16297-1996）中表2的标准</w:t>
            </w:r>
            <w:r>
              <w:rPr>
                <w:rFonts w:hint="eastAsia" w:ascii="Times New Roman" w:hAnsi="Times New Roman" w:eastAsia="宋体" w:cs="Times New Roman"/>
                <w:color w:val="000000" w:themeColor="text1"/>
                <w:sz w:val="24"/>
                <w:szCs w:val="24"/>
                <w:lang w:val="en-US" w:eastAsia="zh-CN"/>
              </w:rPr>
              <w:t>，</w:t>
            </w:r>
            <w:r>
              <w:rPr>
                <w:rFonts w:hint="eastAsia" w:ascii="Times New Roman" w:hAnsi="Times New Roman" w:cs="Times New Roman"/>
                <w:color w:val="000000" w:themeColor="text1"/>
                <w:sz w:val="24"/>
                <w:szCs w:val="24"/>
                <w:lang w:val="en-US" w:eastAsia="zh-CN"/>
              </w:rPr>
              <w:t>二氧化硫排放浓度符合</w:t>
            </w:r>
            <w:r>
              <w:rPr>
                <w:rFonts w:hint="default" w:ascii="Times New Roman" w:hAnsi="Times New Roman" w:cs="Times New Roman"/>
                <w:sz w:val="24"/>
                <w:szCs w:val="24"/>
              </w:rPr>
              <w:t>《工业炉窑大气污染物排放标准》（GB9078-1996）中表</w:t>
            </w:r>
            <w:r>
              <w:rPr>
                <w:rFonts w:hint="eastAsia" w:ascii="Times New Roman" w:hAnsi="Times New Roman" w:cs="Times New Roman"/>
                <w:sz w:val="24"/>
                <w:szCs w:val="24"/>
                <w:lang w:val="en-US" w:eastAsia="zh-CN"/>
              </w:rPr>
              <w:t>4有色</w:t>
            </w:r>
            <w:r>
              <w:rPr>
                <w:rFonts w:hint="default" w:ascii="Times New Roman" w:hAnsi="Times New Roman" w:cs="Times New Roman"/>
                <w:sz w:val="24"/>
                <w:szCs w:val="24"/>
              </w:rPr>
              <w:t>金属</w:t>
            </w:r>
            <w:r>
              <w:rPr>
                <w:rFonts w:hint="eastAsia" w:ascii="Times New Roman" w:hAnsi="Times New Roman" w:cs="Times New Roman"/>
                <w:sz w:val="24"/>
                <w:szCs w:val="24"/>
                <w:lang w:eastAsia="zh-CN"/>
              </w:rPr>
              <w:t>治莲</w:t>
            </w:r>
            <w:r>
              <w:rPr>
                <w:rFonts w:hint="default" w:ascii="Times New Roman" w:hAnsi="Times New Roman" w:cs="Times New Roman"/>
                <w:sz w:val="24"/>
                <w:szCs w:val="24"/>
              </w:rPr>
              <w:t>二级标准</w:t>
            </w:r>
            <w:r>
              <w:rPr>
                <w:rFonts w:hint="eastAsia" w:ascii="Times New Roman" w:hAnsi="Times New Roman" w:cs="Times New Roman"/>
                <w:sz w:val="24"/>
                <w:szCs w:val="24"/>
                <w:lang w:eastAsia="zh-CN"/>
              </w:rPr>
              <w:t>，</w:t>
            </w:r>
            <w:r>
              <w:rPr>
                <w:rFonts w:hint="eastAsia" w:ascii="Times New Roman" w:hAnsi="Times New Roman" w:eastAsia="宋体" w:cs="Times New Roman"/>
                <w:color w:val="000000" w:themeColor="text1"/>
                <w:sz w:val="24"/>
                <w:szCs w:val="24"/>
                <w:lang w:val="en-US" w:eastAsia="zh-CN"/>
              </w:rPr>
              <w:t>对周边环境影响较小。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default" w:eastAsia="宋体"/>
                <w:lang w:val="en-US" w:eastAsia="zh-CN"/>
              </w:rPr>
            </w:pPr>
            <w:r>
              <w:rPr>
                <w:rFonts w:hint="eastAsia" w:ascii="宋体" w:hAnsi="宋体" w:eastAsia="宋体" w:cs="宋体"/>
                <w:sz w:val="24"/>
                <w:szCs w:val="24"/>
                <w:lang w:val="en-US" w:eastAsia="zh-CN"/>
              </w:rPr>
              <w:t>④</w:t>
            </w:r>
            <w:r>
              <w:rPr>
                <w:rFonts w:hint="eastAsia" w:ascii="Times New Roman" w:hAnsi="Times New Roman" w:cs="Times New Roman" w:eastAsiaTheme="minorEastAsia"/>
                <w:sz w:val="24"/>
                <w:szCs w:val="24"/>
                <w:lang w:val="en-US" w:eastAsia="zh-CN"/>
              </w:rPr>
              <w:t>清砂脱壳粉尘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Times New Roman" w:hAnsi="Times New Roman" w:cs="Times New Roman"/>
                <w:color w:val="000000"/>
                <w:sz w:val="24"/>
                <w:szCs w:val="24"/>
                <w:u w:val="none"/>
                <w:lang w:eastAsia="zh-CN"/>
              </w:rPr>
            </w:pPr>
            <w:r>
              <w:rPr>
                <w:rFonts w:hint="eastAsia" w:ascii="Times New Roman" w:hAnsi="Times New Roman" w:cs="Times New Roman"/>
                <w:color w:val="000000"/>
                <w:sz w:val="24"/>
                <w:szCs w:val="24"/>
                <w:u w:val="none"/>
                <w:lang w:eastAsia="zh-CN"/>
              </w:rPr>
              <w:t>根据工程分析可知，</w:t>
            </w:r>
            <w:r>
              <w:rPr>
                <w:rFonts w:hint="default" w:ascii="Times New Roman" w:hAnsi="Times New Roman" w:cs="Times New Roman" w:eastAsiaTheme="minorEastAsia"/>
                <w:sz w:val="24"/>
                <w:szCs w:val="24"/>
                <w:lang w:eastAsia="zh-CN"/>
              </w:rPr>
              <w:t>车间</w:t>
            </w:r>
            <w:r>
              <w:rPr>
                <w:rFonts w:hint="default" w:ascii="Times New Roman" w:hAnsi="Times New Roman" w:cs="Times New Roman" w:eastAsiaTheme="minorEastAsia"/>
                <w:sz w:val="24"/>
                <w:szCs w:val="24"/>
              </w:rPr>
              <w:t>机运行时为</w:t>
            </w:r>
            <w:r>
              <w:rPr>
                <w:rFonts w:hint="default" w:ascii="Times New Roman" w:hAnsi="Times New Roman" w:cs="Times New Roman" w:eastAsiaTheme="minorEastAsia"/>
                <w:sz w:val="24"/>
                <w:szCs w:val="24"/>
                <w:lang w:eastAsia="zh-CN"/>
              </w:rPr>
              <w:t>封闭</w:t>
            </w:r>
            <w:r>
              <w:rPr>
                <w:rFonts w:hint="default" w:ascii="Times New Roman" w:hAnsi="Times New Roman" w:cs="Times New Roman" w:eastAsiaTheme="minorEastAsia"/>
                <w:sz w:val="24"/>
                <w:szCs w:val="24"/>
              </w:rPr>
              <w:t>状态，</w:t>
            </w:r>
            <w:r>
              <w:rPr>
                <w:rFonts w:hint="eastAsia" w:ascii="Times New Roman" w:hAnsi="Times New Roman" w:cs="Times New Roman" w:eastAsiaTheme="minorEastAsia"/>
                <w:sz w:val="24"/>
                <w:szCs w:val="24"/>
                <w:lang w:eastAsia="zh-CN"/>
              </w:rPr>
              <w:t>粉尘</w:t>
            </w:r>
            <w:r>
              <w:rPr>
                <w:rFonts w:hint="eastAsia" w:ascii="Times New Roman" w:hAnsi="Times New Roman" w:cs="Times New Roman" w:eastAsiaTheme="minorEastAsia"/>
                <w:sz w:val="24"/>
                <w:szCs w:val="24"/>
                <w:lang w:val="en-US" w:eastAsia="zh-CN"/>
              </w:rPr>
              <w:t>废气经管道引至</w:t>
            </w:r>
            <w:r>
              <w:rPr>
                <w:rFonts w:hint="eastAsia" w:ascii="Times New Roman" w:hAnsi="Times New Roman" w:cs="Times New Roman" w:eastAsiaTheme="minorEastAsia"/>
                <w:color w:val="auto"/>
                <w:sz w:val="24"/>
                <w:szCs w:val="24"/>
                <w:lang w:val="en-US" w:eastAsia="zh-CN"/>
              </w:rPr>
              <w:t>布袋除尘装置处理</w:t>
            </w:r>
            <w:r>
              <w:rPr>
                <w:rFonts w:hint="eastAsia" w:ascii="Times New Roman" w:hAnsi="Times New Roman" w:cs="Times New Roman" w:eastAsiaTheme="minorEastAsia"/>
                <w:color w:val="auto"/>
                <w:kern w:val="2"/>
                <w:sz w:val="24"/>
                <w:szCs w:val="24"/>
                <w:lang w:val="en-US" w:eastAsia="zh-CN" w:bidi="ar-SA"/>
              </w:rPr>
              <w:t>后通过15m排气筒排放</w:t>
            </w:r>
            <w:r>
              <w:rPr>
                <w:rFonts w:hint="eastAsia"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rPr>
              <w:t>粉尘</w:t>
            </w:r>
            <w:r>
              <w:rPr>
                <w:rFonts w:hint="eastAsia" w:ascii="Times New Roman" w:hAnsi="Times New Roman" w:cs="Times New Roman" w:eastAsiaTheme="minorEastAsia"/>
                <w:color w:val="auto"/>
                <w:kern w:val="2"/>
                <w:sz w:val="24"/>
                <w:szCs w:val="24"/>
                <w:lang w:val="en-US" w:eastAsia="zh-CN" w:bidi="ar-SA"/>
              </w:rPr>
              <w:t>排放量为0.09425t/a，</w:t>
            </w:r>
            <w:r>
              <w:rPr>
                <w:rFonts w:hint="eastAsia" w:ascii="Times New Roman" w:hAnsi="Times New Roman" w:cs="Times New Roman" w:eastAsiaTheme="minorEastAsia"/>
                <w:kern w:val="2"/>
                <w:sz w:val="24"/>
                <w:szCs w:val="24"/>
                <w:lang w:val="en-US" w:eastAsia="zh-CN" w:bidi="ar-SA"/>
              </w:rPr>
              <w:t>排放浓度为</w:t>
            </w:r>
            <w:r>
              <w:rPr>
                <w:rFonts w:hint="eastAsia" w:ascii="Times New Roman" w:hAnsi="Times New Roman" w:cs="Times New Roman" w:eastAsiaTheme="minorEastAsia"/>
                <w:color w:val="auto"/>
                <w:kern w:val="2"/>
                <w:sz w:val="24"/>
                <w:szCs w:val="24"/>
                <w:lang w:val="en-US" w:eastAsia="zh-CN" w:bidi="ar-SA"/>
              </w:rPr>
              <w:t>9.82</w:t>
            </w:r>
            <w:r>
              <w:rPr>
                <w:rFonts w:hint="default" w:ascii="Times New Roman" w:hAnsi="Times New Roman" w:cs="Times New Roman" w:eastAsiaTheme="minorEastAsia"/>
                <w:color w:val="auto"/>
                <w:kern w:val="2"/>
                <w:sz w:val="24"/>
                <w:szCs w:val="24"/>
                <w:lang w:val="en-US" w:eastAsia="zh-CN" w:bidi="ar-SA"/>
              </w:rPr>
              <w:t>m</w:t>
            </w:r>
            <w:r>
              <w:rPr>
                <w:rFonts w:hint="default" w:ascii="Times New Roman" w:hAnsi="Times New Roman" w:cs="Times New Roman" w:eastAsiaTheme="minorEastAsia"/>
                <w:kern w:val="2"/>
                <w:sz w:val="24"/>
                <w:szCs w:val="24"/>
                <w:lang w:val="en-US" w:eastAsia="zh-CN" w:bidi="ar-SA"/>
              </w:rPr>
              <w:t>g/m</w:t>
            </w:r>
            <w:r>
              <w:rPr>
                <w:rFonts w:hint="eastAsia" w:ascii="Times New Roman" w:hAnsi="Times New Roman" w:cs="Times New Roman" w:eastAsiaTheme="minorEastAsia"/>
                <w:kern w:val="2"/>
                <w:sz w:val="24"/>
                <w:szCs w:val="24"/>
                <w:vertAlign w:val="superscript"/>
                <w:lang w:val="en-US" w:eastAsia="zh-CN" w:bidi="ar-SA"/>
              </w:rPr>
              <w:t>3</w:t>
            </w:r>
            <w:r>
              <w:rPr>
                <w:rFonts w:hint="default" w:ascii="Times New Roman" w:hAnsi="Times New Roman" w:cs="Times New Roman" w:eastAsiaTheme="minorEastAsia"/>
                <w:sz w:val="24"/>
                <w:szCs w:val="24"/>
              </w:rPr>
              <w:t>，厂界颗粒物</w:t>
            </w:r>
            <w:r>
              <w:rPr>
                <w:rFonts w:hint="eastAsia" w:ascii="Times New Roman" w:hAnsi="Times New Roman" w:cs="Times New Roman" w:eastAsiaTheme="minorEastAsia"/>
                <w:sz w:val="24"/>
                <w:szCs w:val="24"/>
                <w:lang w:eastAsia="zh-CN"/>
              </w:rPr>
              <w:t>有</w:t>
            </w:r>
            <w:r>
              <w:rPr>
                <w:rFonts w:hint="default" w:ascii="Times New Roman" w:hAnsi="Times New Roman" w:cs="Times New Roman" w:eastAsiaTheme="minorEastAsia"/>
                <w:sz w:val="24"/>
                <w:szCs w:val="24"/>
              </w:rPr>
              <w:t>组织排放</w:t>
            </w:r>
            <w:r>
              <w:rPr>
                <w:rFonts w:hint="eastAsia" w:ascii="Times New Roman" w:hAnsi="Times New Roman" w:cs="Times New Roman" w:eastAsiaTheme="minorEastAsia"/>
                <w:sz w:val="24"/>
                <w:szCs w:val="24"/>
                <w:lang w:eastAsia="zh-CN"/>
              </w:rPr>
              <w:t>速率和</w:t>
            </w:r>
            <w:r>
              <w:rPr>
                <w:rFonts w:hint="default" w:ascii="Times New Roman" w:hAnsi="Times New Roman" w:cs="Times New Roman" w:eastAsiaTheme="minorEastAsia"/>
                <w:sz w:val="24"/>
                <w:szCs w:val="24"/>
              </w:rPr>
              <w:t>排放浓度符合GB16297-1996《大气污染物综合排放标准》</w:t>
            </w:r>
            <w:r>
              <w:rPr>
                <w:rFonts w:hint="eastAsia" w:ascii="Times New Roman" w:hAnsi="Times New Roman" w:cs="Times New Roman" w:eastAsiaTheme="minorEastAsia"/>
                <w:sz w:val="24"/>
                <w:szCs w:val="24"/>
                <w:lang w:eastAsia="zh-CN"/>
              </w:rPr>
              <w:t>表</w:t>
            </w:r>
            <w:r>
              <w:rPr>
                <w:rFonts w:hint="eastAsia" w:ascii="Times New Roman" w:hAnsi="Times New Roman" w:cs="Times New Roman" w:eastAsiaTheme="minorEastAsia"/>
                <w:sz w:val="24"/>
                <w:szCs w:val="24"/>
                <w:lang w:val="en-US" w:eastAsia="zh-CN"/>
              </w:rPr>
              <w:t>2的</w:t>
            </w:r>
            <w:r>
              <w:rPr>
                <w:rFonts w:hint="eastAsia" w:ascii="Times New Roman" w:hAnsi="Times New Roman" w:cs="Times New Roman" w:eastAsiaTheme="minorEastAsia"/>
                <w:sz w:val="24"/>
                <w:szCs w:val="24"/>
              </w:rPr>
              <w:t>二级标准</w:t>
            </w:r>
            <w:r>
              <w:rPr>
                <w:rFonts w:hint="eastAsia" w:ascii="Times New Roman" w:hAnsi="Times New Roman" w:cs="Times New Roman" w:eastAsiaTheme="minorEastAsia"/>
                <w:sz w:val="24"/>
                <w:szCs w:val="24"/>
                <w:lang w:eastAsia="zh-CN"/>
              </w:rPr>
              <w:t>，</w:t>
            </w:r>
            <w:r>
              <w:rPr>
                <w:rFonts w:hint="eastAsia" w:ascii="Times New Roman" w:hAnsi="Times New Roman" w:cs="Times New Roman" w:eastAsiaTheme="minorEastAsia"/>
                <w:kern w:val="2"/>
                <w:sz w:val="24"/>
                <w:szCs w:val="24"/>
                <w:vertAlign w:val="baseline"/>
                <w:lang w:val="en-US" w:eastAsia="zh-CN" w:bidi="ar-SA"/>
              </w:rPr>
              <w:t>对周边环境影响较小。</w:t>
            </w:r>
          </w:p>
          <w:p>
            <w:pPr>
              <w:tabs>
                <w:tab w:val="left" w:pos="399"/>
              </w:tabs>
              <w:spacing w:line="360" w:lineRule="auto"/>
              <w:ind w:firstLine="480" w:firstLineChars="200"/>
              <w:rPr>
                <w:rFonts w:hint="eastAsia" w:ascii="Times New Roman" w:hAnsi="Times New Roman" w:cs="Times New Roman"/>
                <w:color w:val="000000"/>
                <w:sz w:val="24"/>
                <w:szCs w:val="24"/>
                <w:u w:val="none"/>
                <w:vertAlign w:val="subscript"/>
                <w:lang w:val="en-US" w:eastAsia="zh-CN"/>
              </w:rPr>
            </w:pPr>
            <w:r>
              <w:rPr>
                <w:rFonts w:hint="eastAsia" w:ascii="宋体" w:hAnsi="宋体" w:eastAsia="宋体" w:cs="宋体"/>
                <w:color w:val="000000" w:themeColor="text1"/>
                <w:sz w:val="24"/>
                <w:szCs w:val="24"/>
                <w:lang w:val="en-US" w:eastAsia="zh-CN"/>
              </w:rPr>
              <w:t>⑤</w:t>
            </w:r>
            <w:r>
              <w:rPr>
                <w:rFonts w:hint="eastAsia" w:ascii="Times New Roman" w:hAnsi="Times New Roman" w:cs="Times New Roman"/>
                <w:color w:val="000000"/>
                <w:sz w:val="24"/>
                <w:szCs w:val="24"/>
                <w:u w:val="none"/>
                <w:lang w:val="en-US" w:eastAsia="zh-CN"/>
              </w:rPr>
              <w:t>抛丸粉尘</w:t>
            </w:r>
          </w:p>
          <w:p>
            <w:pPr>
              <w:pStyle w:val="2"/>
              <w:ind w:left="0" w:leftChars="0" w:firstLine="480" w:firstLineChars="200"/>
              <w:jc w:val="left"/>
              <w:rPr>
                <w:rFonts w:hint="default"/>
                <w:sz w:val="24"/>
                <w:szCs w:val="24"/>
                <w:lang w:val="en-US" w:eastAsia="zh-CN"/>
              </w:rPr>
            </w:pPr>
            <w:r>
              <w:rPr>
                <w:rFonts w:hint="eastAsia"/>
                <w:sz w:val="24"/>
                <w:szCs w:val="24"/>
                <w:lang w:val="en-US" w:eastAsia="zh-CN"/>
              </w:rPr>
              <w:t>根据工程分析</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rPr>
              <w:t>抛丸</w:t>
            </w:r>
            <w:r>
              <w:rPr>
                <w:rFonts w:hint="default" w:ascii="Times New Roman" w:hAnsi="Times New Roman" w:cs="Times New Roman" w:eastAsiaTheme="minorEastAsia"/>
                <w:sz w:val="24"/>
                <w:szCs w:val="24"/>
                <w:lang w:eastAsia="zh-CN"/>
              </w:rPr>
              <w:t>车间</w:t>
            </w:r>
            <w:r>
              <w:rPr>
                <w:rFonts w:hint="default" w:ascii="Times New Roman" w:hAnsi="Times New Roman" w:cs="Times New Roman" w:eastAsiaTheme="minorEastAsia"/>
                <w:sz w:val="24"/>
                <w:szCs w:val="24"/>
              </w:rPr>
              <w:t>机运行时为</w:t>
            </w:r>
            <w:r>
              <w:rPr>
                <w:rFonts w:hint="default" w:ascii="Times New Roman" w:hAnsi="Times New Roman" w:cs="Times New Roman" w:eastAsiaTheme="minorEastAsia"/>
                <w:sz w:val="24"/>
                <w:szCs w:val="24"/>
                <w:lang w:eastAsia="zh-CN"/>
              </w:rPr>
              <w:t>封闭</w:t>
            </w:r>
            <w:r>
              <w:rPr>
                <w:rFonts w:hint="default" w:ascii="Times New Roman" w:hAnsi="Times New Roman" w:cs="Times New Roman" w:eastAsiaTheme="minorEastAsia"/>
                <w:sz w:val="24"/>
                <w:szCs w:val="24"/>
              </w:rPr>
              <w:t>状态，</w:t>
            </w:r>
            <w:r>
              <w:rPr>
                <w:rFonts w:hint="eastAsia" w:ascii="Times New Roman" w:hAnsi="Times New Roman" w:cs="Times New Roman" w:eastAsiaTheme="minorEastAsia"/>
                <w:sz w:val="24"/>
                <w:szCs w:val="24"/>
                <w:lang w:eastAsia="zh-CN"/>
              </w:rPr>
              <w:t>粉尘</w:t>
            </w:r>
            <w:r>
              <w:rPr>
                <w:rFonts w:hint="eastAsia" w:ascii="Times New Roman" w:hAnsi="Times New Roman" w:cs="Times New Roman" w:eastAsiaTheme="minorEastAsia"/>
                <w:sz w:val="24"/>
                <w:szCs w:val="24"/>
                <w:lang w:val="en-US" w:eastAsia="zh-CN"/>
              </w:rPr>
              <w:t>废气经管道引至</w:t>
            </w:r>
            <w:r>
              <w:rPr>
                <w:rFonts w:hint="eastAsia" w:ascii="Times New Roman" w:hAnsi="Times New Roman" w:cs="Times New Roman" w:eastAsiaTheme="minorEastAsia"/>
                <w:color w:val="auto"/>
                <w:sz w:val="24"/>
                <w:szCs w:val="24"/>
                <w:lang w:val="en-US" w:eastAsia="zh-CN"/>
              </w:rPr>
              <w:t>布袋除尘装置处理</w:t>
            </w:r>
            <w:r>
              <w:rPr>
                <w:rFonts w:hint="eastAsia" w:ascii="Times New Roman" w:hAnsi="Times New Roman" w:cs="Times New Roman" w:eastAsiaTheme="minorEastAsia"/>
                <w:color w:val="auto"/>
                <w:kern w:val="2"/>
                <w:sz w:val="24"/>
                <w:szCs w:val="24"/>
                <w:lang w:val="en-US" w:eastAsia="zh-CN" w:bidi="ar-SA"/>
              </w:rPr>
              <w:t>后通过15m排气筒排放。</w:t>
            </w:r>
            <w:r>
              <w:rPr>
                <w:rFonts w:hint="default" w:ascii="Times New Roman" w:hAnsi="Times New Roman" w:cs="Times New Roman" w:eastAsiaTheme="minorEastAsia"/>
                <w:sz w:val="24"/>
                <w:szCs w:val="24"/>
              </w:rPr>
              <w:t>粉尘</w:t>
            </w:r>
            <w:r>
              <w:rPr>
                <w:rFonts w:hint="eastAsia" w:ascii="Times New Roman" w:hAnsi="Times New Roman" w:cs="Times New Roman" w:eastAsiaTheme="minorEastAsia"/>
                <w:color w:val="auto"/>
                <w:kern w:val="2"/>
                <w:sz w:val="24"/>
                <w:szCs w:val="24"/>
                <w:lang w:val="en-US" w:eastAsia="zh-CN" w:bidi="ar-SA"/>
              </w:rPr>
              <w:t>排放量为0.01885t/a，</w:t>
            </w:r>
            <w:r>
              <w:rPr>
                <w:rFonts w:hint="eastAsia" w:ascii="Times New Roman" w:hAnsi="Times New Roman" w:cs="Times New Roman" w:eastAsiaTheme="minorEastAsia"/>
                <w:kern w:val="2"/>
                <w:sz w:val="24"/>
                <w:szCs w:val="24"/>
                <w:lang w:val="en-US" w:eastAsia="zh-CN" w:bidi="ar-SA"/>
              </w:rPr>
              <w:t>排放浓度为</w:t>
            </w:r>
            <w:r>
              <w:rPr>
                <w:rFonts w:hint="eastAsia" w:ascii="Times New Roman" w:hAnsi="Times New Roman" w:cs="Times New Roman" w:eastAsiaTheme="minorEastAsia"/>
                <w:color w:val="auto"/>
                <w:kern w:val="2"/>
                <w:sz w:val="24"/>
                <w:szCs w:val="24"/>
                <w:lang w:val="en-US" w:eastAsia="zh-CN" w:bidi="ar-SA"/>
              </w:rPr>
              <w:t>1.96</w:t>
            </w:r>
            <w:r>
              <w:rPr>
                <w:rFonts w:hint="default" w:ascii="Times New Roman" w:hAnsi="Times New Roman" w:cs="Times New Roman" w:eastAsiaTheme="minorEastAsia"/>
                <w:color w:val="auto"/>
                <w:kern w:val="2"/>
                <w:sz w:val="24"/>
                <w:szCs w:val="24"/>
                <w:lang w:val="en-US" w:eastAsia="zh-CN" w:bidi="ar-SA"/>
              </w:rPr>
              <w:t>m</w:t>
            </w:r>
            <w:r>
              <w:rPr>
                <w:rFonts w:hint="default" w:ascii="Times New Roman" w:hAnsi="Times New Roman" w:cs="Times New Roman" w:eastAsiaTheme="minorEastAsia"/>
                <w:kern w:val="2"/>
                <w:sz w:val="24"/>
                <w:szCs w:val="24"/>
                <w:lang w:val="en-US" w:eastAsia="zh-CN" w:bidi="ar-SA"/>
              </w:rPr>
              <w:t>g/m</w:t>
            </w:r>
            <w:r>
              <w:rPr>
                <w:rFonts w:hint="eastAsia" w:ascii="Times New Roman" w:hAnsi="Times New Roman" w:cs="Times New Roman" w:eastAsiaTheme="minorEastAsia"/>
                <w:kern w:val="2"/>
                <w:sz w:val="24"/>
                <w:szCs w:val="24"/>
                <w:vertAlign w:val="superscript"/>
                <w:lang w:val="en-US" w:eastAsia="zh-CN" w:bidi="ar-SA"/>
              </w:rPr>
              <w:t>3</w:t>
            </w:r>
            <w:r>
              <w:rPr>
                <w:rFonts w:hint="default" w:ascii="Times New Roman" w:hAnsi="Times New Roman" w:cs="Times New Roman" w:eastAsiaTheme="minorEastAsia"/>
                <w:sz w:val="24"/>
                <w:szCs w:val="24"/>
              </w:rPr>
              <w:t>，厂界颗粒物</w:t>
            </w:r>
            <w:r>
              <w:rPr>
                <w:rFonts w:hint="eastAsia" w:ascii="Times New Roman" w:hAnsi="Times New Roman" w:cs="Times New Roman" w:eastAsiaTheme="minorEastAsia"/>
                <w:sz w:val="24"/>
                <w:szCs w:val="24"/>
                <w:lang w:eastAsia="zh-CN"/>
              </w:rPr>
              <w:t>有</w:t>
            </w:r>
            <w:r>
              <w:rPr>
                <w:rFonts w:hint="default" w:ascii="Times New Roman" w:hAnsi="Times New Roman" w:cs="Times New Roman" w:eastAsiaTheme="minorEastAsia"/>
                <w:sz w:val="24"/>
                <w:szCs w:val="24"/>
              </w:rPr>
              <w:t>组织排放监控点排放浓度符合GB16297-1996《大气污染物综合排放标准》</w:t>
            </w:r>
            <w:r>
              <w:rPr>
                <w:rFonts w:hint="eastAsia" w:ascii="Times New Roman" w:hAnsi="Times New Roman" w:cs="Times New Roman" w:eastAsiaTheme="minorEastAsia"/>
                <w:sz w:val="24"/>
                <w:szCs w:val="24"/>
                <w:lang w:eastAsia="zh-CN"/>
              </w:rPr>
              <w:t>表</w:t>
            </w:r>
            <w:r>
              <w:rPr>
                <w:rFonts w:hint="eastAsia" w:ascii="Times New Roman" w:hAnsi="Times New Roman" w:cs="Times New Roman" w:eastAsiaTheme="minorEastAsia"/>
                <w:sz w:val="24"/>
                <w:szCs w:val="24"/>
                <w:lang w:val="en-US" w:eastAsia="zh-CN"/>
              </w:rPr>
              <w:t>2的</w:t>
            </w:r>
            <w:r>
              <w:rPr>
                <w:rFonts w:hint="eastAsia" w:ascii="Times New Roman" w:hAnsi="Times New Roman" w:cs="Times New Roman" w:eastAsiaTheme="minorEastAsia"/>
                <w:sz w:val="24"/>
                <w:szCs w:val="24"/>
              </w:rPr>
              <w:t>二级标准</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对周边环境影响较小</w:t>
            </w:r>
            <w:r>
              <w:rPr>
                <w:rFonts w:hint="eastAsia" w:ascii="Times New Roman" w:hAnsi="Times New Roman" w:cs="Times New Roman"/>
                <w:sz w:val="24"/>
                <w:szCs w:val="24"/>
                <w:lang w:val="en-US" w:eastAsia="zh-CN"/>
              </w:rPr>
              <w:t>。</w:t>
            </w:r>
          </w:p>
          <w:p>
            <w:pPr>
              <w:pStyle w:val="2"/>
              <w:numPr>
                <w:ilvl w:val="0"/>
                <w:numId w:val="0"/>
              </w:numPr>
              <w:spacing w:line="360" w:lineRule="auto"/>
              <w:ind w:firstLine="480" w:firstLineChars="200"/>
              <w:rPr>
                <w:rFonts w:hint="eastAsia" w:ascii="Times New Roman" w:hAnsi="Times New Roman" w:cs="Times New Roman"/>
                <w:color w:val="000000" w:themeColor="text1"/>
                <w:sz w:val="24"/>
                <w:szCs w:val="24"/>
                <w:lang w:val="en-US" w:eastAsia="zh-CN"/>
              </w:rPr>
            </w:pPr>
            <w:r>
              <w:rPr>
                <w:rFonts w:hint="eastAsia" w:ascii="宋体" w:hAnsi="宋体" w:eastAsia="宋体" w:cs="宋体"/>
                <w:color w:val="000000" w:themeColor="text1"/>
                <w:sz w:val="24"/>
                <w:szCs w:val="24"/>
                <w:lang w:val="en-US" w:eastAsia="zh-CN"/>
              </w:rPr>
              <w:t>⑥</w:t>
            </w:r>
            <w:r>
              <w:rPr>
                <w:rFonts w:hint="eastAsia" w:ascii="Times New Roman" w:hAnsi="Times New Roman" w:cs="Times New Roman"/>
                <w:color w:val="000000" w:themeColor="text1"/>
                <w:sz w:val="24"/>
                <w:szCs w:val="24"/>
                <w:lang w:val="en-US" w:eastAsia="zh-CN"/>
              </w:rPr>
              <w:t>盐酸雾</w:t>
            </w:r>
          </w:p>
          <w:p>
            <w:pPr>
              <w:numPr>
                <w:ilvl w:val="0"/>
                <w:numId w:val="0"/>
              </w:numPr>
              <w:spacing w:line="360" w:lineRule="auto"/>
              <w:ind w:firstLine="480" w:firstLineChars="200"/>
              <w:jc w:val="left"/>
              <w:rPr>
                <w:rFonts w:hint="default"/>
                <w:lang w:val="en-US" w:eastAsia="zh-CN"/>
              </w:rPr>
            </w:pPr>
            <w:r>
              <w:rPr>
                <w:rFonts w:hint="eastAsia" w:ascii="Times New Roman" w:hAnsi="Times New Roman" w:cs="Times New Roman"/>
                <w:bCs/>
                <w:color w:val="000000" w:themeColor="text1"/>
                <w:sz w:val="24"/>
                <w:szCs w:val="24"/>
                <w:lang w:eastAsia="zh-CN"/>
              </w:rPr>
              <w:t>根据工程分析可知，本项目在退蜡池中加入盐酸会产生少量烟雾，</w:t>
            </w:r>
            <w:r>
              <w:rPr>
                <w:rFonts w:hint="eastAsia" w:ascii="Times New Roman" w:hAnsi="Times New Roman" w:cs="Times New Roman" w:eastAsiaTheme="minorEastAsia"/>
                <w:sz w:val="24"/>
                <w:szCs w:val="24"/>
                <w:lang w:val="en-US" w:eastAsia="zh-CN"/>
              </w:rPr>
              <w:t>采用集气罩进行收集后通过活性炭吸附由15m高排气筒排放</w:t>
            </w:r>
            <w:r>
              <w:rPr>
                <w:rFonts w:hint="default" w:ascii="Times New Roman" w:hAnsi="Times New Roman" w:cs="Times New Roman" w:eastAsiaTheme="minorEastAsia"/>
                <w:sz w:val="24"/>
                <w:szCs w:val="24"/>
                <w:lang w:eastAsia="zh-CN"/>
              </w:rPr>
              <w:t>。</w:t>
            </w:r>
          </w:p>
          <w:p>
            <w:pPr>
              <w:pStyle w:val="32"/>
              <w:numPr>
                <w:ilvl w:val="0"/>
                <w:numId w:val="10"/>
              </w:numPr>
              <w:spacing w:line="360" w:lineRule="auto"/>
              <w:ind w:left="0" w:leftChars="0" w:firstLine="480" w:firstLineChars="200"/>
              <w:jc w:val="left"/>
              <w:rPr>
                <w:rFonts w:hint="default" w:ascii="Times New Roman" w:hAnsi="Times New Roman" w:cs="Times New Roman"/>
                <w:color w:val="000000" w:themeColor="text1"/>
                <w:sz w:val="24"/>
                <w:szCs w:val="24"/>
                <w:lang w:eastAsia="zh-CN"/>
              </w:rPr>
            </w:pPr>
            <w:r>
              <w:rPr>
                <w:rFonts w:hint="default" w:ascii="Times New Roman" w:hAnsi="Times New Roman" w:cs="Times New Roman"/>
                <w:color w:val="000000" w:themeColor="text1"/>
                <w:sz w:val="24"/>
                <w:szCs w:val="24"/>
                <w:lang w:eastAsia="zh-CN"/>
              </w:rPr>
              <w:t>无组织排放废气</w:t>
            </w:r>
          </w:p>
          <w:p>
            <w:pPr>
              <w:pStyle w:val="32"/>
              <w:numPr>
                <w:ilvl w:val="0"/>
                <w:numId w:val="0"/>
              </w:numPr>
              <w:spacing w:line="360" w:lineRule="auto"/>
              <w:ind w:leftChars="200"/>
              <w:jc w:val="left"/>
              <w:rPr>
                <w:rFonts w:hint="eastAsia" w:ascii="Times New Roman" w:hAnsi="Times New Roman" w:cs="Times New Roman"/>
                <w:color w:val="000000" w:themeColor="text1"/>
                <w:sz w:val="24"/>
                <w:szCs w:val="24"/>
                <w:lang w:eastAsia="zh-CN"/>
              </w:rPr>
            </w:pPr>
            <w:r>
              <w:rPr>
                <w:rFonts w:hint="eastAsia" w:ascii="宋体" w:hAnsi="宋体" w:eastAsia="宋体" w:cs="宋体"/>
                <w:color w:val="000000" w:themeColor="text1"/>
                <w:sz w:val="24"/>
                <w:szCs w:val="24"/>
                <w:lang w:eastAsia="zh-CN"/>
              </w:rPr>
              <w:t>①</w:t>
            </w:r>
            <w:r>
              <w:rPr>
                <w:rFonts w:hint="eastAsia" w:ascii="Times New Roman" w:hAnsi="Times New Roman" w:cs="Times New Roman"/>
                <w:color w:val="000000" w:themeColor="text1"/>
                <w:sz w:val="24"/>
                <w:szCs w:val="24"/>
                <w:lang w:eastAsia="zh-CN"/>
              </w:rPr>
              <w:t>熔蜡、脱蜡有机废气</w:t>
            </w:r>
          </w:p>
          <w:p>
            <w:pPr>
              <w:pStyle w:val="32"/>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eastAsiaTheme="minorEastAsia"/>
                <w:kern w:val="2"/>
                <w:sz w:val="24"/>
                <w:szCs w:val="24"/>
                <w:vertAlign w:val="baseline"/>
                <w:lang w:val="en-US" w:eastAsia="zh-CN" w:bidi="ar-SA"/>
              </w:rPr>
            </w:pPr>
            <w:r>
              <w:rPr>
                <w:rFonts w:hint="eastAsia" w:ascii="Times New Roman" w:hAnsi="Times New Roman" w:cs="Times New Roman"/>
                <w:color w:val="000000" w:themeColor="text1"/>
                <w:sz w:val="24"/>
                <w:szCs w:val="24"/>
                <w:lang w:eastAsia="zh-CN"/>
              </w:rPr>
              <w:t>根据工程分析可知，本</w:t>
            </w:r>
            <w:r>
              <w:rPr>
                <w:rFonts w:hint="eastAsia" w:ascii="Times New Roman" w:hAnsi="Times New Roman" w:eastAsia="宋体" w:cs="Times New Roman"/>
                <w:b w:val="0"/>
                <w:bCs/>
                <w:color w:val="000000"/>
                <w:kern w:val="2"/>
                <w:sz w:val="24"/>
                <w:szCs w:val="24"/>
                <w:lang w:val="en-US" w:eastAsia="zh-CN" w:bidi="ar-SA"/>
              </w:rPr>
              <w:t>项目蜡在融化时会产生少量VOCs，在收集过程中些许</w:t>
            </w:r>
            <w:r>
              <w:rPr>
                <w:rFonts w:hint="eastAsia" w:ascii="Times New Roman" w:hAnsi="Times New Roman" w:cs="Times New Roman"/>
                <w:b w:val="0"/>
                <w:bCs/>
                <w:color w:val="000000"/>
                <w:kern w:val="2"/>
                <w:sz w:val="24"/>
                <w:szCs w:val="24"/>
                <w:lang w:val="en-US" w:eastAsia="zh-CN" w:bidi="ar-SA"/>
              </w:rPr>
              <w:t>VOCs</w:t>
            </w:r>
            <w:r>
              <w:rPr>
                <w:rFonts w:hint="eastAsia" w:ascii="Times New Roman" w:hAnsi="Times New Roman" w:eastAsia="宋体" w:cs="Times New Roman"/>
                <w:b w:val="0"/>
                <w:bCs/>
                <w:color w:val="000000"/>
                <w:kern w:val="2"/>
                <w:sz w:val="24"/>
                <w:szCs w:val="24"/>
                <w:lang w:val="en-US" w:eastAsia="zh-CN" w:bidi="ar-SA"/>
              </w:rPr>
              <w:t>未被收集</w:t>
            </w:r>
            <w:r>
              <w:rPr>
                <w:rFonts w:hint="eastAsia" w:ascii="Times New Roman" w:hAnsi="Times New Roman" w:cs="Times New Roman"/>
                <w:b w:val="0"/>
                <w:bCs/>
                <w:color w:val="000000"/>
                <w:kern w:val="2"/>
                <w:sz w:val="24"/>
                <w:szCs w:val="24"/>
                <w:lang w:val="en-US" w:eastAsia="zh-CN" w:bidi="ar-SA"/>
              </w:rPr>
              <w:t>，</w:t>
            </w:r>
            <w:r>
              <w:rPr>
                <w:rFonts w:hint="eastAsia" w:ascii="Times New Roman" w:hAnsi="Times New Roman" w:cs="Times New Roman" w:eastAsiaTheme="minorEastAsia"/>
                <w:kern w:val="2"/>
                <w:sz w:val="24"/>
                <w:szCs w:val="24"/>
                <w:vertAlign w:val="baseline"/>
                <w:lang w:val="en-US" w:eastAsia="zh-CN" w:bidi="ar-SA"/>
              </w:rPr>
              <w:t>未收集而无组织排放的</w:t>
            </w:r>
            <w:r>
              <w:rPr>
                <w:rFonts w:hint="eastAsia" w:ascii="Times New Roman" w:hAnsi="Times New Roman" w:cs="Times New Roman" w:eastAsiaTheme="minorEastAsia"/>
                <w:sz w:val="24"/>
                <w:szCs w:val="24"/>
                <w:lang w:val="en-US" w:eastAsia="zh-CN"/>
              </w:rPr>
              <w:t>VOCs</w:t>
            </w:r>
            <w:r>
              <w:rPr>
                <w:rFonts w:hint="eastAsia" w:ascii="Times New Roman" w:hAnsi="Times New Roman" w:cs="Times New Roman" w:eastAsiaTheme="minorEastAsia"/>
                <w:kern w:val="2"/>
                <w:sz w:val="24"/>
                <w:szCs w:val="24"/>
                <w:vertAlign w:val="baseline"/>
                <w:lang w:val="en-US" w:eastAsia="zh-CN" w:bidi="ar-SA"/>
              </w:rPr>
              <w:t>为0.15t/a，产生量较小，通过车间自然通风降解，</w:t>
            </w:r>
            <w:r>
              <w:rPr>
                <w:rFonts w:hint="eastAsia" w:ascii="Times New Roman" w:hAnsi="Times New Roman" w:cs="Times New Roman"/>
                <w:color w:val="auto"/>
                <w:sz w:val="24"/>
                <w:szCs w:val="24"/>
                <w:lang w:val="en-US" w:eastAsia="zh-CN"/>
              </w:rPr>
              <w:t>无组织排放浓度能达到《挥发性有机物无组织排放标准》（GB37822-2019）</w:t>
            </w:r>
            <w:r>
              <w:rPr>
                <w:rFonts w:hint="eastAsia" w:ascii="Times New Roman" w:hAnsi="Times New Roman" w:cs="Times New Roman" w:eastAsiaTheme="minorEastAsia"/>
                <w:kern w:val="2"/>
                <w:sz w:val="24"/>
                <w:szCs w:val="24"/>
                <w:vertAlign w:val="baseline"/>
                <w:lang w:val="en-US" w:eastAsia="zh-CN" w:bidi="ar-SA"/>
              </w:rPr>
              <w:t>。对周边影响较小。</w:t>
            </w:r>
          </w:p>
          <w:p>
            <w:pPr>
              <w:numPr>
                <w:ilvl w:val="0"/>
                <w:numId w:val="0"/>
              </w:numPr>
              <w:adjustRightInd w:val="0"/>
              <w:snapToGrid w:val="0"/>
              <w:spacing w:line="360" w:lineRule="auto"/>
              <w:ind w:firstLine="480" w:firstLineChars="200"/>
              <w:jc w:val="left"/>
              <w:rPr>
                <w:rFonts w:hint="eastAsia" w:ascii="Times New Roman" w:hAnsi="Times New Roman" w:eastAsia="宋体" w:cs="Times New Roman"/>
                <w:color w:val="000000" w:themeColor="text1"/>
                <w:sz w:val="24"/>
                <w:szCs w:val="24"/>
                <w:lang w:eastAsia="zh-CN"/>
              </w:rPr>
            </w:pPr>
            <w:r>
              <w:rPr>
                <w:rFonts w:hint="eastAsia" w:ascii="宋体" w:hAnsi="宋体" w:eastAsia="宋体" w:cs="宋体"/>
                <w:kern w:val="2"/>
                <w:sz w:val="24"/>
                <w:szCs w:val="24"/>
                <w:vertAlign w:val="baseline"/>
                <w:lang w:val="en-US" w:eastAsia="zh-CN" w:bidi="ar-SA"/>
              </w:rPr>
              <w:t>②</w:t>
            </w:r>
            <w:r>
              <w:rPr>
                <w:rFonts w:hint="eastAsia" w:ascii="Times New Roman" w:hAnsi="Times New Roman" w:cs="Times New Roman"/>
                <w:color w:val="000000" w:themeColor="text1"/>
                <w:sz w:val="24"/>
                <w:szCs w:val="24"/>
                <w:lang w:eastAsia="zh-CN"/>
              </w:rPr>
              <w:t>焊接烟尘</w:t>
            </w:r>
          </w:p>
          <w:p>
            <w:pPr>
              <w:keepNext w:val="0"/>
              <w:keepLines w:val="0"/>
              <w:pageBreakBefore w:val="0"/>
              <w:kinsoku/>
              <w:wordWrap/>
              <w:overflowPunct/>
              <w:topLinePunct w:val="0"/>
              <w:autoSpaceDE/>
              <w:autoSpaceDN/>
              <w:bidi w:val="0"/>
              <w:spacing w:line="360" w:lineRule="auto"/>
              <w:ind w:leftChars="0" w:firstLine="480" w:firstLineChars="200"/>
              <w:jc w:val="both"/>
              <w:textAlignment w:val="auto"/>
              <w:rPr>
                <w:rFonts w:hint="eastAsia" w:ascii="Times New Roman" w:hAnsi="Times New Roman" w:cs="Times New Roman"/>
                <w:color w:val="000000"/>
                <w:sz w:val="24"/>
                <w:szCs w:val="24"/>
                <w:u w:val="none"/>
              </w:rPr>
            </w:pPr>
            <w:r>
              <w:rPr>
                <w:rFonts w:hint="eastAsia" w:ascii="Times New Roman" w:hAnsi="Times New Roman" w:eastAsia="宋体" w:cs="Times New Roman"/>
                <w:b w:val="0"/>
                <w:bCs/>
                <w:color w:val="000000"/>
                <w:sz w:val="24"/>
                <w:szCs w:val="24"/>
                <w:lang w:val="en-US" w:eastAsia="zh-CN"/>
              </w:rPr>
              <w:t>根据工程分析可知，本项目</w:t>
            </w:r>
            <w:r>
              <w:rPr>
                <w:rFonts w:hint="eastAsia" w:ascii="Times New Roman" w:hAnsi="Times New Roman" w:cs="Times New Roman"/>
                <w:b w:val="0"/>
                <w:bCs/>
                <w:color w:val="000000"/>
                <w:sz w:val="24"/>
                <w:szCs w:val="24"/>
                <w:lang w:val="en-US" w:eastAsia="zh-CN"/>
              </w:rPr>
              <w:t>采取移动式焊接烟尘净化器处理，</w:t>
            </w:r>
            <w:r>
              <w:rPr>
                <w:rFonts w:hint="default" w:ascii="Times New Roman" w:hAnsi="Times New Roman" w:cs="Times New Roman" w:eastAsiaTheme="minorEastAsia"/>
                <w:sz w:val="24"/>
                <w:szCs w:val="24"/>
              </w:rPr>
              <w:t>移动式焊接烟尘净化器净化</w:t>
            </w:r>
            <w:r>
              <w:rPr>
                <w:rFonts w:hint="eastAsia" w:ascii="Times New Roman" w:hAnsi="Times New Roman" w:cs="Times New Roman" w:eastAsiaTheme="minorEastAsia"/>
                <w:sz w:val="24"/>
                <w:szCs w:val="24"/>
                <w:lang w:eastAsia="zh-CN"/>
              </w:rPr>
              <w:t>效率</w:t>
            </w:r>
            <w:r>
              <w:rPr>
                <w:rFonts w:hint="default" w:ascii="Times New Roman" w:hAnsi="Times New Roman" w:cs="Times New Roman" w:eastAsiaTheme="minorEastAsia"/>
                <w:sz w:val="24"/>
                <w:szCs w:val="24"/>
              </w:rPr>
              <w:t>可达99% </w:t>
            </w:r>
            <w:r>
              <w:rPr>
                <w:rFonts w:hint="eastAsia" w:ascii="Times New Roman" w:hAnsi="Times New Roman" w:cs="Times New Roman" w:eastAsiaTheme="minorEastAsia"/>
                <w:sz w:val="24"/>
                <w:szCs w:val="24"/>
                <w:lang w:eastAsia="zh-CN"/>
              </w:rPr>
              <w:t>，</w:t>
            </w:r>
            <w:r>
              <w:rPr>
                <w:rFonts w:hint="eastAsia" w:ascii="Times New Roman" w:hAnsi="Times New Roman" w:cs="Times New Roman" w:eastAsiaTheme="minorEastAsia"/>
                <w:color w:val="auto"/>
                <w:kern w:val="2"/>
                <w:sz w:val="24"/>
                <w:szCs w:val="24"/>
                <w:lang w:val="en-US" w:eastAsia="zh-CN" w:bidi="ar-SA"/>
              </w:rPr>
              <w:t>烟尘排放量为0.0192</w:t>
            </w:r>
            <w:r>
              <w:rPr>
                <w:rFonts w:hint="default" w:ascii="Times New Roman" w:hAnsi="Times New Roman" w:cs="Times New Roman" w:eastAsiaTheme="minorEastAsia"/>
                <w:sz w:val="24"/>
                <w:szCs w:val="24"/>
                <w:lang w:val="en-US" w:eastAsia="zh-CN"/>
              </w:rPr>
              <w:t>kg</w:t>
            </w:r>
            <w:r>
              <w:rPr>
                <w:rFonts w:hint="eastAsia" w:ascii="Times New Roman" w:hAnsi="Times New Roman" w:cs="Times New Roman" w:eastAsiaTheme="minorEastAsia"/>
                <w:color w:val="auto"/>
                <w:kern w:val="2"/>
                <w:sz w:val="24"/>
                <w:szCs w:val="24"/>
                <w:lang w:val="en-US" w:eastAsia="zh-CN" w:bidi="ar-SA"/>
              </w:rPr>
              <w:t>/a</w:t>
            </w:r>
            <w:r>
              <w:rPr>
                <w:rFonts w:hint="default" w:ascii="Times New Roman" w:hAnsi="Times New Roman" w:cs="Times New Roman" w:eastAsiaTheme="minorEastAsia"/>
                <w:sz w:val="24"/>
                <w:szCs w:val="24"/>
              </w:rPr>
              <w:t>。</w:t>
            </w:r>
            <w:r>
              <w:rPr>
                <w:rFonts w:hint="eastAsia" w:ascii="Times New Roman" w:hAnsi="Times New Roman" w:cs="Times New Roman" w:eastAsiaTheme="minorEastAsia"/>
                <w:sz w:val="24"/>
                <w:szCs w:val="24"/>
                <w:lang w:eastAsia="zh-CN"/>
              </w:rPr>
              <w:t>处理后</w:t>
            </w:r>
            <w:r>
              <w:rPr>
                <w:rFonts w:hint="eastAsia" w:ascii="Times New Roman" w:hAnsi="Times New Roman" w:eastAsia="宋体" w:cs="Times New Roman"/>
                <w:b w:val="0"/>
                <w:bCs/>
                <w:color w:val="000000"/>
                <w:sz w:val="24"/>
                <w:szCs w:val="24"/>
                <w:lang w:val="en-US" w:eastAsia="zh-CN"/>
              </w:rPr>
              <w:t>产生量较小，</w:t>
            </w:r>
            <w:r>
              <w:rPr>
                <w:rFonts w:hint="eastAsia" w:ascii="Times New Roman" w:hAnsi="Times New Roman" w:cs="Times New Roman"/>
                <w:color w:val="000000"/>
                <w:sz w:val="24"/>
                <w:szCs w:val="24"/>
                <w:u w:val="none"/>
              </w:rPr>
              <w:t>对周边环境影响较小。</w:t>
            </w:r>
          </w:p>
          <w:p>
            <w:pPr>
              <w:pStyle w:val="32"/>
              <w:spacing w:line="360" w:lineRule="auto"/>
              <w:ind w:firstLine="480" w:firstLineChars="200"/>
              <w:jc w:val="left"/>
              <w:rPr>
                <w:rFonts w:hint="eastAsia" w:ascii="Times New Roman" w:hAnsi="Times New Roman" w:eastAsia="宋体" w:cs="Times New Roman"/>
                <w:color w:val="auto"/>
                <w:sz w:val="24"/>
                <w:szCs w:val="24"/>
                <w:highlight w:val="none"/>
                <w:lang w:eastAsia="zh-CN"/>
              </w:rPr>
            </w:pPr>
            <w:r>
              <w:rPr>
                <w:rFonts w:hint="default" w:ascii="Times New Roman" w:hAnsi="Times New Roman" w:cs="Times New Roman"/>
                <w:color w:val="auto"/>
                <w:sz w:val="24"/>
                <w:szCs w:val="24"/>
                <w:highlight w:val="none"/>
              </w:rPr>
              <w:t>（</w:t>
            </w:r>
            <w:r>
              <w:rPr>
                <w:rFonts w:hint="default" w:ascii="Times New Roman" w:hAnsi="Times New Roman" w:cs="Times New Roman"/>
                <w:color w:val="auto"/>
                <w:sz w:val="24"/>
                <w:szCs w:val="24"/>
                <w:highlight w:val="none"/>
                <w:lang w:val="en-US" w:eastAsia="zh-CN"/>
              </w:rPr>
              <w:t>3</w:t>
            </w:r>
            <w:r>
              <w:rPr>
                <w:rFonts w:hint="default" w:ascii="Times New Roman" w:hAnsi="Times New Roman" w:cs="Times New Roman"/>
                <w:color w:val="auto"/>
                <w:sz w:val="24"/>
                <w:szCs w:val="24"/>
                <w:highlight w:val="none"/>
              </w:rPr>
              <w:t>）大气环境</w:t>
            </w:r>
            <w:r>
              <w:rPr>
                <w:rFonts w:hint="eastAsia" w:ascii="Times New Roman" w:hAnsi="Times New Roman" w:cs="Times New Roman"/>
                <w:color w:val="auto"/>
                <w:sz w:val="24"/>
                <w:szCs w:val="24"/>
                <w:highlight w:val="none"/>
                <w:lang w:eastAsia="zh-CN"/>
              </w:rPr>
              <w:t>影响等级判定</w:t>
            </w:r>
          </w:p>
          <w:p>
            <w:pPr>
              <w:spacing w:line="480" w:lineRule="exact"/>
              <w:ind w:firstLine="422" w:firstLineChars="176"/>
              <w:jc w:val="left"/>
              <w:rPr>
                <w:rFonts w:ascii="Times New Roman" w:hAnsi="Times New Roman" w:cs="Times New Roman"/>
                <w:sz w:val="24"/>
                <w:szCs w:val="24"/>
              </w:rPr>
            </w:pPr>
            <w:r>
              <w:rPr>
                <w:rFonts w:ascii="Times New Roman" w:hAnsi="Times New Roman" w:cs="Times New Roman"/>
                <w:sz w:val="24"/>
                <w:szCs w:val="24"/>
              </w:rPr>
              <w:t>依据《环境影响评价技术导则-大气环境》(HJ2.2-2018)中5.3节工作等级的确定方法，结合项目工程分析结果，选择正常排放的主要污染物及排放参数，采用附录A推荐模型中的AERSCREEN模式计算项目污染源的最大环境影响，然后按评价工作分级判据进行分级。</w:t>
            </w:r>
          </w:p>
          <w:p>
            <w:pPr>
              <w:spacing w:line="480" w:lineRule="exact"/>
              <w:ind w:firstLine="422" w:firstLineChars="176"/>
              <w:jc w:val="left"/>
              <w:rPr>
                <w:rFonts w:ascii="Times New Roman" w:hAnsi="Times New Roman" w:cs="Times New Roman"/>
                <w:sz w:val="24"/>
                <w:szCs w:val="24"/>
              </w:rPr>
            </w:pPr>
            <w:r>
              <w:rPr>
                <w:rFonts w:hint="eastAsia" w:ascii="Times New Roman" w:hAnsi="Times New Roman" w:cs="Times New Roman"/>
                <w:sz w:val="24"/>
                <w:szCs w:val="24"/>
              </w:rPr>
              <w:t>（1）</w:t>
            </w:r>
            <w:r>
              <w:rPr>
                <w:rFonts w:ascii="Times New Roman" w:hAnsi="Times New Roman" w:cs="Times New Roman"/>
                <w:sz w:val="24"/>
                <w:szCs w:val="24"/>
              </w:rPr>
              <w:t>P</w:t>
            </w:r>
            <w:r>
              <w:rPr>
                <w:rFonts w:ascii="Times New Roman" w:hAnsi="Times New Roman" w:cs="Times New Roman"/>
                <w:sz w:val="24"/>
                <w:szCs w:val="24"/>
                <w:vertAlign w:val="subscript"/>
              </w:rPr>
              <w:t>max</w:t>
            </w:r>
            <w:r>
              <w:rPr>
                <w:rFonts w:ascii="Times New Roman" w:hAnsi="Times New Roman" w:cs="Times New Roman"/>
                <w:sz w:val="24"/>
                <w:szCs w:val="24"/>
              </w:rPr>
              <w:t>及D</w:t>
            </w:r>
            <w:r>
              <w:rPr>
                <w:rFonts w:ascii="Times New Roman" w:hAnsi="Times New Roman" w:cs="Times New Roman"/>
                <w:sz w:val="24"/>
                <w:szCs w:val="24"/>
                <w:vertAlign w:val="subscript"/>
              </w:rPr>
              <w:t>10%</w:t>
            </w:r>
            <w:r>
              <w:rPr>
                <w:rFonts w:ascii="Times New Roman" w:hAnsi="Times New Roman" w:cs="Times New Roman"/>
                <w:sz w:val="24"/>
                <w:szCs w:val="24"/>
              </w:rPr>
              <w:t>的确定</w:t>
            </w:r>
          </w:p>
          <w:p>
            <w:pPr>
              <w:spacing w:line="480" w:lineRule="exact"/>
              <w:ind w:firstLine="422" w:firstLineChars="176"/>
              <w:jc w:val="left"/>
              <w:rPr>
                <w:rFonts w:ascii="Times New Roman" w:hAnsi="Times New Roman" w:cs="Times New Roman"/>
                <w:sz w:val="24"/>
                <w:szCs w:val="24"/>
              </w:rPr>
            </w:pPr>
            <w:r>
              <w:rPr>
                <w:rFonts w:ascii="Times New Roman" w:hAnsi="Times New Roman" w:cs="Times New Roman"/>
                <w:sz w:val="24"/>
                <w:szCs w:val="24"/>
              </w:rPr>
              <w:t>依据《环境影响评价技术导则 大气环境》(HJ2.2-20</w:t>
            </w:r>
            <w:r>
              <w:rPr>
                <w:rFonts w:hint="eastAsia" w:ascii="Times New Roman" w:hAnsi="Times New Roman" w:cs="Times New Roman"/>
                <w:sz w:val="24"/>
                <w:szCs w:val="24"/>
              </w:rPr>
              <w:t>1</w:t>
            </w:r>
            <w:r>
              <w:rPr>
                <w:rFonts w:ascii="Times New Roman" w:hAnsi="Times New Roman" w:cs="Times New Roman"/>
                <w:sz w:val="24"/>
                <w:szCs w:val="24"/>
              </w:rPr>
              <w:t>8)中最大地面浓度占标率P</w:t>
            </w:r>
            <w:r>
              <w:rPr>
                <w:rFonts w:ascii="Times New Roman" w:hAnsi="Times New Roman" w:cs="Times New Roman"/>
                <w:i/>
                <w:sz w:val="24"/>
                <w:szCs w:val="24"/>
              </w:rPr>
              <w:t>i</w:t>
            </w:r>
            <w:r>
              <w:rPr>
                <w:rFonts w:ascii="Times New Roman" w:hAnsi="Times New Roman" w:cs="Times New Roman"/>
                <w:sz w:val="24"/>
                <w:szCs w:val="24"/>
              </w:rPr>
              <w:t>定义如下：</w:t>
            </w:r>
          </w:p>
          <w:p>
            <w:pPr>
              <w:spacing w:line="276" w:lineRule="auto"/>
              <w:ind w:firstLine="422" w:firstLineChars="176"/>
              <w:jc w:val="center"/>
              <w:rPr>
                <w:rFonts w:ascii="Times New Roman" w:hAnsi="Times New Roman" w:cs="Times New Roman"/>
                <w:sz w:val="24"/>
                <w:szCs w:val="24"/>
              </w:rPr>
            </w:pPr>
            <w:r>
              <w:rPr>
                <w:rFonts w:ascii="Times New Roman" w:hAnsi="Times New Roman" w:cs="Times New Roman"/>
                <w:sz w:val="24"/>
                <w:szCs w:val="24"/>
              </w:rPr>
              <w:pict>
                <v:shape id="_x0000_i1027" o:spt="75" type="#_x0000_t75" style="height:29.45pt;width:85.7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doNotEmbedSystemFonts/&gt;&lt;w:defaultTabStop w:val=&quot;420&quot;/&gt;&lt;w:drawingGridVerticalSpacing w:val=&quot;156&quot;/&gt;&lt;w:displayHorizontalDrawingGridEvery w:val=&quot;1&quot;/&gt;&lt;w:displayVerticalDrawingGridEvery w:val=&quot;1&quot;/&gt;&lt;w:compat&gt;&lt;w:adjustLineHeightInTable/&gt;&lt;w:ulTrailSpace/&gt;&lt;w:doNotExpandShiftReturn/&gt;&lt;w:balanceSingleByteDoubleByteWidth/&gt;&lt;w:useFELayout/&gt;&lt;w:spaceForUL/&gt;&lt;w:breakWrappedTables/&gt;&lt;w:dontGrowAutofit/&gt;&lt;w:useFELayout/&gt;&lt;/w:compat&gt;&lt;/w:docPr&gt;&lt;w:body&gt;&lt;wx:sect&gt;&lt;w:p&gt;&lt;m:oMathPara&gt;&lt;m:oMath&gt;&lt;m:sSub&gt;&lt;m:sSubPr&gt;&lt;m:ctrlPr&gt;&lt;w:rPr&gt;&lt;w:rFonts w:ascii=&quot;Cambria Math&quot; w:h-ansi=&quot;Cambria Math&quot; w:cs=&quot;Times New Roman&quot; w:hint=&quot;default&quot;/&gt;&lt;w:sz w:val=&quot;24&quot;/&gt;&lt;w:sz-cs w:val=&quot;24&quot;/&gt;&lt;/w:rPr&gt;&lt;/m:ctrlPr&gt;&lt;/m:sSubPr&gt;&lt;m:e&gt;&lt;m:r&gt;&lt;w:rPr&gt;&lt;w:rFonts w:ascii=&quot;Cambria Math&quot; w:h-ansi=&quot;Cambria Math&quot; w:cs=&quot;Times New Roman&quot; w:hint=&quot;default&quot;/&gt;&lt;w:sz w:val=&quot;24&quot;/&gt;&lt;w:sz-cs w:val=&quot;24&quot;/&gt;&lt;/w:rPr&gt;&lt;m:t&gt;P&lt;/m:t&gt;&lt;/m:r&gt;&lt;m:ctrlPr&gt;&lt;w:rPr&gt;&lt;w:rFonts w:ascii=&quot;Cambria Math&quot; w:h-ansi=&quot;Cambria Math&quot; w:cs=&quot;Times New Roman&quot; w:hint=&quot;default&quot;/&gt;&lt;w:sz w:val=&quot;24&quot;/&gt;&lt;w:sz-cs w:val=&quot;24&quot;/&gt;&lt;/w:rPr&gt;&lt;/m:ctrlPr&gt;&lt;/m:e&gt;&lt;m:sub&gt;&lt;m:r&gt;&lt;w:rPr&gt;&lt;w:rFonts w:ascii=&quot;Cambria Math&quot; w:h-ansi=&quot;Cambria Math&quot; w:cs=&quot;Times New Roman&quot; w:hint=&quot;default&quot;/&gt;&lt;w:sz w:val=&quot;24&quot;/&gt;&lt;w:sz-cs w:val=&quot;24&quot;/&gt;&lt;/w:rPr&gt;&lt;m:t&gt;i&lt;/m:t&gt;&lt;/m:r&gt;&lt;m:ctrlPr&gt;&lt;w:rPr&gt;&lt;w:rFonts w:ascii=&quot;Cambria Math&quot; w:h-ansi=&quot;Cambria Math&quot; w:cs=&quot;Times New Roman&quot; w:hint=&quot;default&quot;/&gt;&lt;w:sz w:val=&quot;24&quot;/&gt;&lt;w:sz-cs w:val=&quot;24&quot;/&gt;&lt;/w:rPr&gt;&lt;/m:ctrlPr&gt;&lt;/m:sub&gt;&lt;/m:sSub&gt;&lt;m:r&gt;&lt;m:rPr&gt;&lt;m:sty m:val=&quot;p&quot;/&gt;&lt;/m:rPr&gt;&lt;w:rPr&gt;&lt;w:rFonts w:ascii=&quot;Cambria Math&quot; w:h-ansi=&quot;Cambria Math&quot; w:cs=&quot;Times New Roman&quot; w:hint=&quot;default&quot;/&gt;&lt;w:sz w:val=&quot;24&quot;/&gt;&lt;w:sz-cs w:val=&quot;24&quot;/&gt;&lt;/w:rPr&gt;&lt;m:t&gt;=&lt;/m:t&gt;&lt;/m:r&gt;&lt;m:f&gt;&lt;m:fPr&gt;&lt;m:ctrlPr&gt;&lt;w:rPr&gt;&lt;w:rFonts w:ascii=&quot;Cambria Math&quot; w:h-ansi=&quot;Cambria Math&quot; w:cs=&quot;Times New Roman&quot; w:hint=&quot;default&quot;/&gt;&lt;w:sz w:val=&quot;24&quot;/&gt;&lt;w:sz-cs w:val=&quot;24&quot;/&gt;&lt;/w:rPr&gt;&lt;/m:ctrlPr&gt;&lt;/m:fPr&gt;&lt;m:num&gt;&lt;m:sSub&gt;&lt;m:sSubPr&gt;&lt;m:ctrlPr&gt;&lt;w:rPr&gt;&lt;w:rFonts w:ascii=&quot;Cambria Math&quot; w:h-ansi=&quot;Cambria Math&quot; w:cs=&quot;Times New Roman&quot; w:hint=&quot;default&quot;/&gt;&lt;w:i/&gt;&lt;w:sz w:val=&quot;24&quot;/&gt;&lt;w:sz-cs w:val=&quot;24&quot;/&gt;&lt;/w:rPr&gt;&lt;/m:ctrlPr&gt;&lt;/m:sSubPr&gt;&lt;m:e&gt;&lt;m:r&gt;&lt;w:rPr&gt;&lt;w:rFonts w:ascii=&quot;Cambria Math&quot; w:h-ansi=&quot;Cambria Math&quot; w:cs=&quot;Times New Roman&quot; w:hint=&quot;default&quot;/&gt;&lt;w:sz w:val=&quot;24&quot;/&gt;&lt;w:sz-cs w:val=&quot;24&quot;/&gt;&lt;/w:rPr&gt;&lt;m:t&gt;C&lt;/m:t&gt;&lt;/m:r&gt;&lt;m:ctrlPr&gt;&lt;w:rPr&gt;&lt;w:rFonts w:ascii=&quot;Cambria Math&quot; w:h-ansi=&quot;Cambria Math&quot; w:cs=&quot;Times New Roman&quot; w:hint=&quot;default&quot;/&gt;&lt;w:i/&gt;&lt;w:sz w:val=&quot;24&quot;/&gt;&lt;w:sz-cs w:val=&quot;24&quot;/&gt;&lt;/w:rPr&gt;&lt;/m:ctrlPr&gt;&lt;/m:e&gt;&lt;m:sub&gt;&lt;m:r&gt;&lt;w:rPr&gt;&lt;w:rFonts w:ascii=&quot;Cambria Math&quot; w:h-ansi=&quot;Cambria Math&quot; w:cs=&quot;Times New Roman&quot; w:hint=&quot;default&quot;/&gt;&lt;w:sz w:val=&quot;24&quot;/&gt;&lt;w:sz-cs w:val=&quot;24&quot;/&gt;&lt;/w:rPr&gt;&lt;m:t&gt;i&lt;/m:t&gt;&lt;/m:r&gt;&lt;m:ctrlPr&gt;&lt;w:rPr&gt;&lt;w:rFonts w:ascii=&quot;Cambria Math&quot; w:h-ansi=&quot;Cambria Math&quot; w:cs=&quot;Times New Roman&quot; w:hint=&quot;default&quot;/&gt;&lt;w:i/&gt;&lt;w:sz w:val=&quot;24&quot;/&gt;&lt;w:sz-cs w:val=&quot;24&quot;/&gt;&lt;/w:rPr&gt;&lt;/m:ctrlPr&gt;&lt;/m:sub&gt;&lt;/m:sSub&gt;&lt;m:ctrlPr&gt;&lt;w:rPr&gt;&lt;w:rFonts w:ascii=&quot;Cambria Math&quot; w:h-ansi=&quot;Cambria Math&quot; w:cs=&quot;Times New Roman&quot; w:hint=&quot;default&quot;/&gt;&lt;w:sz w:val=&quot;24&quot;/&gt;&lt;w:sz-cs w:val=&quot;24&quot;/&gt;&lt;/w:rPr&gt;&lt;/m:ctrlPr&gt;&lt;/m:num&gt;&lt;m:den&gt;&lt;m:sSub&gt;&lt;m:sSubPr&gt;&lt;m:ctrlPr&gt;&lt;w:rPr&gt;&lt;w:rFonts w:ascii=&quot;Cambria Math&quot; w:h-ansi=&quot;Cambria Math&quot; w:cs=&quot;Times New Roman&quot; w:hint=&quot;default&quot;/&gt;&lt;w:i/&gt;&lt;w:sz w:val=&quot;24&quot;/&gt;&lt;w:sz-cs w:val=&quot;24&quot;/&gt;&lt;/w:rPr&gt;&lt;/m:ctrlPr&gt;&lt;/m:sSubPr&gt;&lt;m:e&gt;&lt;m:r&gt;&lt;w:rPr&gt;&lt;w:rFonts w:ascii=&quot;Cambria Math&quot; w:h-ansi=&quot;Cambria Math&quot; w:cs=&quot;Times New Roman&quot; w:hint=&quot;default&quot;/&gt;&lt;w:sz w:val=&quot;24&quot;/&gt;&lt;w:sz-cs w:val=&quot;24&quot;/&gt;&lt;/w:rPr&gt;&lt;m:t&gt;C&lt;/m:t&gt;&lt;/m:r&gt;&lt;m:ctrlPr&gt;&lt;w:rPr&gt;&lt;w:rFonts w:ascii=&quot;Cambria Math&quot; w:h-ansi=&quot;Cambria Math&quot; w:cs=&quot;Times New Roman&quot; w:hint=&quot;default&quot;/&gt;&lt;w:i/&gt;&lt;w:sz w:val=&quot;24&quot;/&gt;&lt;w:sz-cs w:val=&quot;24&quot;/&gt;&lt;/w:rPr&gt;&lt;/m:ctrlPr&gt;&lt;/m:e&gt;&lt;m:sub&gt;&lt;m:r&gt;&lt;w:rPr&gt;&lt;w:rFonts w:ascii=&quot;Cambria Math&quot; w:h-ansi=&quot;Cambria Math&quot; w:cs=&quot;Times New Roman&quot; w:hint=&quot;default&quot;/&gt;&lt;w:sz w:val=&quot;24&quot;/&gt;&lt;w:sz-cs w:val=&quot;24&quot;/&gt;&lt;/w:rPr&gt;&lt;m:t&gt;0i&lt;/m:t&gt;&lt;/m:r&gt;&lt;m:ctrlPr&gt;&lt;w:rPr&gt;&lt;w:rFonts w:ascii=&quot;Cambria Math&quot; w:h-ansi=&quot;Cambria Math&quot; w:cs=&quot;Times New Roman&quot; w:hint=&quot;default&quot;/&gt;&lt;w:i/&gt;&lt;w:sz w:val=&quot;24&quot;/&gt;&lt;w:sz-cs w:val=&quot;24&quot;/&gt;&lt;/w:rPr&gt;&lt;/m:ctrlPr&gt;&lt;/m:sub&gt;&lt;/m:sSub&gt;&lt;m:ctrlPr&gt;&lt;w:rPr&gt;&lt;w:rFonts w:ascii=&quot;Cambria Math&quot; w:h-ansi=&quot;Cambria Math&quot; w:cs=&quot;Times New Roman&quot; w:hint=&quot;default&quot;/&gt;&lt;w:sz w:val=&quot;24&quot;/&gt;&lt;w:sz-cs w:val=&quot;24&quot;/&gt;&lt;/w:rPr&gt;&lt;/m:ctrlPr&gt;&lt;/m:den&gt;&lt;/m:f&gt;&lt;m:r&gt;&lt;w:rPr&gt;&lt;w:rFonts w:ascii=&quot;Cambria Math&quot; w:h-ansi=&quot;Cambria Math&quot; w:cs=&quot;Times New Roman&quot; w:hint=&quot;default&quot;/&gt;&lt;w:sz w:val=&quot;24&quot;/&gt;&lt;w:sz-cs w:val=&quot;24&quot;/&gt;&lt;/w:rPr&gt;&lt;m:t&gt;×100%&lt;/m:t&gt;&lt;/m:r&gt;&lt;/m:oMath&gt;&lt;/m:oMathPara&gt;&lt;/w:p&gt;&lt;/wx:sect&gt;&lt;/w:body&gt;&lt;/w:wordDocument&gt;">
                  <v:path/>
                  <v:fill on="f" focussize="0,0"/>
                  <v:stroke on="f"/>
                  <v:imagedata r:id="rId15" o:title=""/>
                  <o:lock v:ext="edit" aspectratio="f"/>
                  <w10:wrap type="none"/>
                  <w10:anchorlock/>
                </v:shape>
              </w:pict>
            </w:r>
          </w:p>
          <w:p>
            <w:pPr>
              <w:spacing w:line="480" w:lineRule="exact"/>
              <w:ind w:firstLine="422" w:firstLineChars="176"/>
              <w:jc w:val="left"/>
              <w:rPr>
                <w:rFonts w:ascii="Times New Roman" w:hAnsi="Times New Roman" w:cs="Times New Roman"/>
                <w:sz w:val="24"/>
                <w:szCs w:val="24"/>
              </w:rPr>
            </w:pPr>
            <w:r>
              <w:rPr>
                <w:rFonts w:ascii="Times New Roman" w:hAnsi="Times New Roman" w:cs="Times New Roman"/>
                <w:sz w:val="24"/>
                <w:szCs w:val="24"/>
              </w:rPr>
              <w:pict>
                <v:shape id="_x0000_i1028" o:spt="75" type="#_x0000_t75" style="height:24pt;width:31.6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doNotEmbedSystemFonts/&gt;&lt;w:defaultTabStop w:val=&quot;420&quot;/&gt;&lt;w:drawingGridVerticalSpacing w:val=&quot;156&quot;/&gt;&lt;w:displayHorizontalDrawingGridEvery w:val=&quot;1&quot;/&gt;&lt;w:displayVerticalDrawingGridEvery w:val=&quot;1&quot;/&gt;&lt;w:compat&gt;&lt;w:adjustLineHeightInTable/&gt;&lt;w:ulTrailSpace/&gt;&lt;w:doNotExpandShiftReturn/&gt;&lt;w:balanceSingleByteDoubleByteWidth/&gt;&lt;w:useFELayout/&gt;&lt;w:spaceForUL/&gt;&lt;w:breakWrappedTables/&gt;&lt;w:dontGrowAutofit/&gt;&lt;w:useFELayout/&gt;&lt;/w:compat&gt;&lt;/w:docPr&gt;&lt;w:body&gt;&lt;wx:sect&gt;&lt;w:p&gt;&lt;m:oMathPara&gt;&lt;m:oMath&gt;&lt;m:sSub&gt;&lt;m:sSubPr&gt;&lt;m:ctrlPr&gt;&lt;w:rPr&gt;&lt;w:rFonts w:ascii=&quot;Cambria Math&quot; w:h-ansi=&quot;Cambria Math&quot; w:cs=&quot;Times New Roman&quot; w:hint=&quot;default&quot;/&gt;&lt;w:sz w:val=&quot;24&quot;/&gt;&lt;w:sz-cs w:val=&quot;24&quot;/&gt;&lt;/w:rPr&gt;&lt;/m:ctrlPr&gt;&lt;/m:sSubPr&gt;&lt;m:e&gt;&lt;m:r&gt;&lt;w:rPr&gt;&lt;w:rFonts w:ascii=&quot;Cambria Math&quot; w:h-ansi=&quot;Cambria Math&quot; w:cs=&quot;Times New Roman&quot; w:hint=&quot;default&quot;/&gt;&lt;w:sz w:val=&quot;24&quot;/&gt;&lt;w:sz-cs w:val=&quot;24&quot;/&gt;&lt;/w:rPr&gt;&lt;m:t&gt;P&lt;/m:t&gt;&lt;/m:r&gt;&lt;m:ctrlPr&gt;&lt;w:rPr&gt;&lt;w:rFonts w:ascii=&quot;Cambria Math&quot; w:h-ansi=&quot;Cambria Math&quot; w:cs=&quot;Times New Roman&quot; w:hint=&quot;default&quot;/&gt;&lt;w:sz w:val=&quot;24&quot;/&gt;&lt;w:sz-cs w:val=&quot;24&quot;/&gt;&lt;/w:rPr&gt;&lt;/m:ctrlPr&gt;&lt;/m:e&gt;&lt;m:sub&gt;&lt;m:r&gt;&lt;w:rPr&gt;&lt;w:rFonts w:ascii=&quot;Cambria Math&quot; w:h-ansi=&quot;Cambria Math&quot; w:cs=&quot;Times New Roman&quot; w:hint=&quot;default&quot;/&gt;&lt;w:sz w:val=&quot;24&quot;/&gt;&lt;w:sz-cs w:val=&quot;24&quot;/&gt;&lt;/w:rPr&gt;&lt;m:t&gt;i&lt;/m:t&gt;&lt;/m:r&gt;&lt;m:ctrlPr&gt;&lt;w:rPr&gt;&lt;w:rFonts w:ascii=&quot;Cambria Math&quot; w:h-ansi=&quot;Cambria Math&quot; w:cs=&quot;Times New Roman&quot; w:hint=&quot;default&quot;/&gt;&lt;w:sz w:val=&quot;24&quot;/&gt;&lt;w:sz-cs w:val=&quot;24&quot;/&gt;&lt;/w:rPr&gt;&lt;/m:ctrlPr&gt;&lt;/m:sub&gt;&lt;/m:sSub&gt;&lt;/m:oMath&gt;&lt;/m:oMathPara&gt;&lt;/w:p&gt;&lt;/wx:sect&gt;&lt;/w:body&gt;&lt;/w:wordDocument&gt;">
                  <v:path/>
                  <v:fill on="f" focussize="0,0"/>
                  <v:stroke on="f"/>
                  <v:imagedata r:id="rId16" o:title=""/>
                  <o:lock v:ext="edit" aspectratio="f"/>
                  <w10:wrap type="none"/>
                  <w10:anchorlock/>
                </v:shape>
              </w:pict>
            </w:r>
            <w:r>
              <w:rPr>
                <w:rFonts w:ascii="Times New Roman" w:hAnsi="Times New Roman" w:cs="Times New Roman"/>
                <w:sz w:val="24"/>
                <w:szCs w:val="24"/>
              </w:rPr>
              <w:t xml:space="preserve"> ——第i个污染物的最大地面空气质量浓度 占标率，%；</w:t>
            </w:r>
          </w:p>
          <w:p>
            <w:pPr>
              <w:spacing w:line="480" w:lineRule="exact"/>
              <w:ind w:firstLine="422" w:firstLineChars="176"/>
              <w:jc w:val="left"/>
              <w:rPr>
                <w:rFonts w:ascii="Times New Roman" w:hAnsi="Times New Roman" w:cs="Times New Roman"/>
                <w:sz w:val="24"/>
                <w:szCs w:val="24"/>
              </w:rPr>
            </w:pPr>
            <w:r>
              <w:rPr>
                <w:rFonts w:ascii="Times New Roman" w:hAnsi="Times New Roman" w:cs="Times New Roman"/>
                <w:sz w:val="24"/>
                <w:szCs w:val="24"/>
              </w:rPr>
              <w:pict>
                <v:shape id="_x0000_i1029" o:spt="75" type="#_x0000_t75" style="height:24pt;width:31.35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doNotEmbedSystemFonts/&gt;&lt;w:defaultTabStop w:val=&quot;420&quot;/&gt;&lt;w:drawingGridVerticalSpacing w:val=&quot;156&quot;/&gt;&lt;w:displayHorizontalDrawingGridEvery w:val=&quot;1&quot;/&gt;&lt;w:displayVerticalDrawingGridEvery w:val=&quot;1&quot;/&gt;&lt;w:compat&gt;&lt;w:adjustLineHeightInTable/&gt;&lt;w:ulTrailSpace/&gt;&lt;w:doNotExpandShiftReturn/&gt;&lt;w:balanceSingleByteDoubleByteWidth/&gt;&lt;w:useFELayout/&gt;&lt;w:spaceForUL/&gt;&lt;w:breakWrappedTables/&gt;&lt;w:dontGrowAutofit/&gt;&lt;w:useFELayout/&gt;&lt;/w:compat&gt;&lt;/w:docPr&gt;&lt;w:body&gt;&lt;wx:sect&gt;&lt;w:p&gt;&lt;m:oMathPara&gt;&lt;m:oMath&gt;&lt;m:sSub&gt;&lt;m:sSubPr&gt;&lt;m:ctrlPr&gt;&lt;w:rPr&gt;&lt;w:rFonts w:ascii=&quot;Cambria Math&quot; w:h-ansi=&quot;Cambria Math&quot; w:cs=&quot;Times New Roman&quot; w:hint=&quot;default&quot;/&gt;&lt;w:i/&gt;&lt;w:sz w:val=&quot;24&quot;/&gt;&lt;w:sz-cs w:val=&quot;24&quot;/&gt;&lt;/w:rPr&gt;&lt;/m:ctrlPr&gt;&lt;/m:sSubPr&gt;&lt;m:e&gt;&lt;m:r&gt;&lt;w:rPr&gt;&lt;w:rFonts w:ascii=&quot;Cambria Math&quot; w:h-ansi=&quot;Cambria Math&quot; w:cs=&quot;Times New Roman&quot; w:hint=&quot;default&quot;/&gt;&lt;w:sz w:val=&quot;24&quot;/&gt;&lt;w:sz-cs w:val=&quot;24&quot;/&gt;&lt;/w:rPr&gt;&lt;m:t&gt;C&lt;/m:t&gt;&lt;/m:r&gt;&lt;m:ctrlPr&gt;&lt;w:rPr&gt;&lt;w:rFonts w:ascii=&quot;Cambria Math&quot; w:h-ansi=&quot;Cambria Math&quot; w:cs=&quot;Times New Roman&quot; w:hint=&quot;default&quot;/&gt;&lt;w:i/&gt;&lt;w:sz w:val=&quot;24&quot;/&gt;&lt;w:sz-cs w:val=&quot;24&quot;/&gt;&lt;/w:rPr&gt;&lt;/m:ctrlPr&gt;&lt;/m:e&gt;&lt;m:sub&gt;&lt;m:r&gt;&lt;w:rPr&gt;&lt;w:rFonts w:ascii=&quot;Cambria Math&quot; w:h-ansi=&quot;Cambria Math&quot; w:cs=&quot;Times New Roman&quot; w:hint=&quot;default&quot;/&gt;&lt;w:sz w:val=&quot;24&quot;/&gt;&lt;w:sz-cs w:val=&quot;24&quot;/&gt;&lt;/w:rPr&gt;&lt;m:t&gt;i&lt;/m:t&gt;&lt;/m:r&gt;&lt;m:ctrlPr&gt;&lt;w:rPr&gt;&lt;w:rFonts w:ascii=&quot;Cambria Math&quot; w:h-ansi=&quot;Cambria Math&quot; w:cs=&quot;Times New Roman&quot; w:hint=&quot;default&quot;/&gt;&lt;w:i/&gt;&lt;w:sz w:val=&quot;24&quot;/&gt;&lt;w:sz-cs w:val=&quot;24&quot;/&gt;&lt;/w:rPr&gt;&lt;/m:ctrlPr&gt;&lt;/m:sub&gt;&lt;/m:sSub&gt;&lt;/m:oMath&gt;&lt;/m:oMathPara&gt;&lt;/w:p&gt;&lt;/wx:sect&gt;&lt;/w:body&gt;&lt;/w:wordDocument&gt;">
                  <v:path/>
                  <v:fill on="f" focussize="0,0"/>
                  <v:stroke on="f"/>
                  <v:imagedata r:id="rId17" o:title=""/>
                  <o:lock v:ext="edit" aspectratio="f"/>
                  <w10:wrap type="none"/>
                  <w10:anchorlock/>
                </v:shape>
              </w:pict>
            </w:r>
            <w:r>
              <w:rPr>
                <w:rFonts w:ascii="Times New Roman" w:hAnsi="Times New Roman" w:cs="Times New Roman"/>
                <w:sz w:val="24"/>
                <w:szCs w:val="24"/>
              </w:rPr>
              <w:t>——采用估算模型计算出的第i个污染物的最大1h地面空气质量浓度，μg/m</w:t>
            </w:r>
            <w:r>
              <w:rPr>
                <w:rFonts w:ascii="Times New Roman" w:hAnsi="Times New Roman" w:cs="Times New Roman"/>
                <w:sz w:val="24"/>
                <w:szCs w:val="24"/>
                <w:vertAlign w:val="superscript"/>
              </w:rPr>
              <w:t>3</w:t>
            </w:r>
            <w:r>
              <w:rPr>
                <w:rFonts w:ascii="Times New Roman" w:hAnsi="Times New Roman" w:cs="Times New Roman"/>
                <w:sz w:val="24"/>
                <w:szCs w:val="24"/>
              </w:rPr>
              <w:t>；</w:t>
            </w:r>
          </w:p>
          <w:p>
            <w:pPr>
              <w:spacing w:line="480" w:lineRule="exact"/>
              <w:ind w:firstLine="422" w:firstLineChars="176"/>
              <w:jc w:val="left"/>
              <w:rPr>
                <w:rFonts w:ascii="Times New Roman" w:hAnsi="Times New Roman" w:cs="Times New Roman"/>
                <w:sz w:val="24"/>
                <w:szCs w:val="24"/>
              </w:rPr>
            </w:pPr>
            <w:r>
              <w:rPr>
                <w:rFonts w:ascii="Times New Roman" w:hAnsi="Times New Roman" w:cs="Times New Roman"/>
                <w:sz w:val="24"/>
                <w:szCs w:val="24"/>
              </w:rPr>
              <w:pict>
                <v:shape id="_x0000_i1030" o:spt="75" type="#_x0000_t75" style="height:24pt;width:36.1pt;" filled="f" o:preferrelative="t" stroked="f" coordsize="21600,21600" equationxml="&lt;?xml version=&quot;1.0&quot; encoding=&quot;UTF-8&quot; standalone=&quot;yes&quot;?&gt;&#13;&#10;&lt;?mso-application progid=&quot;Word.Document&quot;?&gt;&#13;&#10;&lt;w:wordDocument xmlns:w=&quot;http://schemas.microsoft.com/office/word/2003/wordml&quot; xmlns:v=&quot;urn:schemas-microsoft-com:vml&quot; xmlns:w10=&quot;urn:schemas-microsoft-com:office:word&quot; xmlns:sl=&quot;http://schemas.microsoft.com/schemaLibrary/2003/core&quot; xmlns:aml=&quot;http://schemas.microsoft.com/aml/2001/core&quot; xmlns:wx=&quot;http://schemas.microsoft.com/office/word/2003/auxHint&quot; xmlns:o=&quot;urn:schemas-microsoft-com:office:office&quot; xmlns:dt=&quot;uuid:C2F41010-65B3-11d1-A29F-00AA00C14882&quot; xmlns:mc=&quot;http://schemas.openxmlformats.org/markup-compatibility/2006&quot; xmlns:m=&quot;http://schemas.openxmlformats.org/officeDocument/2006/math&quot; w:macrosPresent=&quot;no&quot; w:embeddedObjPresent=&quot;no&quot; w:ocxPresent=&quot;no&quot; xml:space=&quot;preserve&quot;&gt;&lt;o:DocumentProperties&gt;&lt;o:Version&gt;14&lt;/o:Version&gt;&lt;/o:DocumentProperties&gt;&lt;w:docPr&gt;&lt;w:view w:val=&quot;print&quot;/&gt;&lt;w:zoom w:percent=&quot;100&quot;/&gt;&lt;w:characterSpacingControl w:val=&quot;CompressPunctuation&quot;/&gt;&lt;w:documentProtection w:enforcement=&quot;off&quot;/&gt;&lt;w:displayBackgroundShape w:val=&quot;1&quot;/&gt;&lt;w:doNotEmbedSystemFonts/&gt;&lt;w:defaultTabStop w:val=&quot;420&quot;/&gt;&lt;w:drawingGridVerticalSpacing w:val=&quot;156&quot;/&gt;&lt;w:displayHorizontalDrawingGridEvery w:val=&quot;1&quot;/&gt;&lt;w:displayVerticalDrawingGridEvery w:val=&quot;1&quot;/&gt;&lt;w:compat&gt;&lt;w:adjustLineHeightInTable/&gt;&lt;w:ulTrailSpace/&gt;&lt;w:doNotExpandShiftReturn/&gt;&lt;w:balanceSingleByteDoubleByteWidth/&gt;&lt;w:useFELayout/&gt;&lt;w:spaceForUL/&gt;&lt;w:breakWrappedTables/&gt;&lt;w:dontGrowAutofit/&gt;&lt;w:useFELayout/&gt;&lt;/w:compat&gt;&lt;/w:docPr&gt;&lt;w:body&gt;&lt;wx:sect&gt;&lt;w:p&gt;&lt;m:oMathPara&gt;&lt;m:oMath&gt;&lt;m:sSub&gt;&lt;m:sSubPr&gt;&lt;m:ctrlPr&gt;&lt;w:rPr&gt;&lt;w:rFonts w:ascii=&quot;Cambria Math&quot; w:h-ansi=&quot;Cambria Math&quot; w:cs=&quot;Times New Roman&quot; w:hint=&quot;default&quot;/&gt;&lt;w:i/&gt;&lt;w:sz w:val=&quot;24&quot;/&gt;&lt;w:sz-cs w:val=&quot;24&quot;/&gt;&lt;/w:rPr&gt;&lt;/m:ctrlPr&gt;&lt;/m:sSubPr&gt;&lt;m:e&gt;&lt;m:r&gt;&lt;w:rPr&gt;&lt;w:rFonts w:ascii=&quot;Cambria Math&quot; w:h-ansi=&quot;Cambria Math&quot; w:cs=&quot;Times New Roman&quot; w:hint=&quot;default&quot;/&gt;&lt;w:sz w:val=&quot;24&quot;/&gt;&lt;w:sz-cs w:val=&quot;24&quot;/&gt;&lt;/w:rPr&gt;&lt;m:t&gt;C&lt;/m:t&gt;&lt;/m:r&gt;&lt;m:ctrlPr&gt;&lt;w:rPr&gt;&lt;w:rFonts w:ascii=&quot;Cambria Math&quot; w:h-ansi=&quot;Cambria Math&quot; w:cs=&quot;Times New Roman&quot; w:hint=&quot;default&quot;/&gt;&lt;w:i/&gt;&lt;w:sz w:val=&quot;24&quot;/&gt;&lt;w:sz-cs w:val=&quot;24&quot;/&gt;&lt;/w:rPr&gt;&lt;/m:ctrlPr&gt;&lt;/m:e&gt;&lt;m:sub&gt;&lt;m:r&gt;&lt;w:rPr&gt;&lt;w:rFonts w:ascii=&quot;Cambria Math&quot; w:h-ansi=&quot;Cambria Math&quot; w:cs=&quot;Times New Roman&quot; w:hint=&quot;default&quot;/&gt;&lt;w:sz w:val=&quot;24&quot;/&gt;&lt;w:sz-cs w:val=&quot;24&quot;/&gt;&lt;/w:rPr&gt;&lt;m:t&gt;0i&lt;/m:t&gt;&lt;/m:r&gt;&lt;m:ctrlPr&gt;&lt;w:rPr&gt;&lt;w:rFonts w:ascii=&quot;Cambria Math&quot; w:h-ansi=&quot;Cambria Math&quot; w:cs=&quot;Times New Roman&quot; w:hint=&quot;default&quot;/&gt;&lt;w:i/&gt;&lt;w:sz w:val=&quot;24&quot;/&gt;&lt;w:sz-cs w:val=&quot;24&quot;/&gt;&lt;/w:rPr&gt;&lt;/m:ctrlPr&gt;&lt;/m:sub&gt;&lt;/m:sSub&gt;&lt;/m:oMath&gt;&lt;/m:oMathPara&gt;&lt;/w:p&gt;&lt;/wx:sect&gt;&lt;/w:body&gt;&lt;/w:wordDocument&gt;">
                  <v:path/>
                  <v:fill on="f" focussize="0,0"/>
                  <v:stroke on="f"/>
                  <v:imagedata r:id="rId18" o:title=""/>
                  <o:lock v:ext="edit" aspectratio="f"/>
                  <w10:wrap type="none"/>
                  <w10:anchorlock/>
                </v:shape>
              </w:pict>
            </w:r>
            <w:r>
              <w:rPr>
                <w:rFonts w:ascii="Times New Roman" w:hAnsi="Times New Roman" w:cs="Times New Roman"/>
                <w:sz w:val="24"/>
                <w:szCs w:val="24"/>
              </w:rPr>
              <w:t>——第i个污染物的环境空气质量浓度标准，μg/m</w:t>
            </w:r>
            <w:r>
              <w:rPr>
                <w:rFonts w:ascii="Times New Roman" w:hAnsi="Times New Roman" w:cs="Times New Roman"/>
                <w:sz w:val="24"/>
                <w:szCs w:val="24"/>
                <w:vertAlign w:val="superscript"/>
              </w:rPr>
              <w:t>3</w:t>
            </w:r>
            <w:r>
              <w:rPr>
                <w:rFonts w:ascii="Times New Roman" w:hAnsi="Times New Roman" w:cs="Times New Roman"/>
                <w:sz w:val="24"/>
                <w:szCs w:val="24"/>
              </w:rPr>
              <w:t>。</w:t>
            </w:r>
          </w:p>
          <w:p>
            <w:pPr>
              <w:spacing w:line="480" w:lineRule="exact"/>
              <w:ind w:firstLine="422" w:firstLineChars="176"/>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评价等级判别表</w:t>
            </w:r>
          </w:p>
          <w:p>
            <w:pPr>
              <w:spacing w:line="480" w:lineRule="exact"/>
              <w:ind w:firstLine="422" w:firstLineChars="176"/>
              <w:jc w:val="left"/>
              <w:rPr>
                <w:rFonts w:ascii="Times New Roman" w:hAnsi="Times New Roman" w:cs="Times New Roman"/>
                <w:sz w:val="24"/>
                <w:szCs w:val="24"/>
              </w:rPr>
            </w:pPr>
            <w:r>
              <w:rPr>
                <w:rFonts w:ascii="Times New Roman" w:hAnsi="Times New Roman" w:cs="Times New Roman"/>
                <w:sz w:val="24"/>
                <w:szCs w:val="24"/>
              </w:rPr>
              <w:t>评价等级按下表的分级判据进行划分</w:t>
            </w:r>
          </w:p>
          <w:p>
            <w:pPr>
              <w:spacing w:line="480" w:lineRule="exact"/>
              <w:ind w:firstLine="422" w:firstLineChars="176"/>
              <w:jc w:val="center"/>
              <w:rPr>
                <w:rFonts w:ascii="Times New Roman" w:hAnsi="Times New Roman" w:cs="Times New Roman"/>
                <w:sz w:val="24"/>
                <w:szCs w:val="24"/>
              </w:rPr>
            </w:pPr>
            <w:r>
              <w:rPr>
                <w:rFonts w:ascii="Times New Roman" w:hAnsi="Times New Roman" w:cs="Times New Roman"/>
                <w:sz w:val="24"/>
                <w:szCs w:val="24"/>
              </w:rPr>
              <w:t>表1 评价等级判别表</w:t>
            </w:r>
          </w:p>
          <w:tbl>
            <w:tblPr>
              <w:tblStyle w:val="21"/>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20"/>
              <w:gridCol w:w="4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220" w:type="dxa"/>
                  <w:vAlign w:val="center"/>
                </w:tcPr>
                <w:p>
                  <w:pPr>
                    <w:jc w:val="center"/>
                    <w:rPr>
                      <w:rFonts w:ascii="Times New Roman" w:hAnsi="Times New Roman" w:cs="Times New Roman"/>
                      <w:sz w:val="24"/>
                      <w:szCs w:val="24"/>
                    </w:rPr>
                  </w:pPr>
                  <w:r>
                    <w:rPr>
                      <w:rFonts w:ascii="Times New Roman" w:hAnsi="Times New Roman" w:cs="Times New Roman"/>
                      <w:sz w:val="24"/>
                      <w:szCs w:val="24"/>
                    </w:rPr>
                    <w:t>评价工作等级</w:t>
                  </w:r>
                </w:p>
              </w:tc>
              <w:tc>
                <w:tcPr>
                  <w:tcW w:w="4220" w:type="dxa"/>
                  <w:vAlign w:val="center"/>
                </w:tcPr>
                <w:p>
                  <w:pPr>
                    <w:jc w:val="center"/>
                    <w:rPr>
                      <w:rFonts w:ascii="Times New Roman" w:hAnsi="Times New Roman" w:cs="Times New Roman"/>
                      <w:sz w:val="24"/>
                      <w:szCs w:val="24"/>
                    </w:rPr>
                  </w:pPr>
                  <w:r>
                    <w:rPr>
                      <w:rFonts w:ascii="Times New Roman" w:hAnsi="Times New Roman" w:cs="Times New Roman"/>
                      <w:sz w:val="24"/>
                      <w:szCs w:val="24"/>
                    </w:rPr>
                    <w:t>评价工作分级判据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4220" w:type="dxa"/>
                  <w:vAlign w:val="center"/>
                </w:tcPr>
                <w:p>
                  <w:pPr>
                    <w:jc w:val="center"/>
                    <w:rPr>
                      <w:rFonts w:ascii="Times New Roman" w:hAnsi="Times New Roman" w:cs="Times New Roman"/>
                      <w:sz w:val="24"/>
                      <w:szCs w:val="24"/>
                    </w:rPr>
                  </w:pPr>
                  <w:r>
                    <w:rPr>
                      <w:rFonts w:ascii="Times New Roman" w:hAnsi="Times New Roman" w:cs="Times New Roman"/>
                      <w:sz w:val="24"/>
                      <w:szCs w:val="24"/>
                    </w:rPr>
                    <w:t>一级评价</w:t>
                  </w:r>
                </w:p>
              </w:tc>
              <w:tc>
                <w:tcPr>
                  <w:tcW w:w="4220" w:type="dxa"/>
                  <w:vAlign w:val="center"/>
                </w:tcPr>
                <w:p>
                  <w:pPr>
                    <w:jc w:val="center"/>
                    <w:rPr>
                      <w:rFonts w:ascii="Times New Roman" w:hAnsi="Times New Roman" w:cs="Times New Roman"/>
                      <w:sz w:val="24"/>
                      <w:szCs w:val="24"/>
                    </w:rPr>
                  </w:pPr>
                  <w:r>
                    <w:rPr>
                      <w:rFonts w:ascii="Times New Roman" w:hAnsi="Times New Roman" w:cs="Times New Roman"/>
                      <w:sz w:val="24"/>
                      <w:szCs w:val="24"/>
                    </w:rPr>
                    <w:t>Pmax</w:t>
                  </w:r>
                  <w:r>
                    <w:rPr>
                      <w:rFonts w:hint="eastAsia" w:ascii="宋体" w:hAnsi="宋体" w:eastAsia="宋体" w:cs="宋体"/>
                      <w:sz w:val="24"/>
                      <w:szCs w:val="24"/>
                    </w:rPr>
                    <w:t>≧</w:t>
                  </w:r>
                  <w:r>
                    <w:rPr>
                      <w:rFonts w:ascii="Times New Roman" w:hAnsi="Times New Roman" w:cs="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220" w:type="dxa"/>
                  <w:vAlign w:val="center"/>
                </w:tcPr>
                <w:p>
                  <w:pPr>
                    <w:jc w:val="center"/>
                    <w:rPr>
                      <w:rFonts w:ascii="Times New Roman" w:hAnsi="Times New Roman" w:cs="Times New Roman"/>
                      <w:sz w:val="24"/>
                      <w:szCs w:val="24"/>
                    </w:rPr>
                  </w:pPr>
                  <w:r>
                    <w:rPr>
                      <w:rFonts w:ascii="Times New Roman" w:hAnsi="Times New Roman" w:cs="Times New Roman"/>
                      <w:sz w:val="24"/>
                      <w:szCs w:val="24"/>
                    </w:rPr>
                    <w:t>二级评价</w:t>
                  </w:r>
                </w:p>
              </w:tc>
              <w:tc>
                <w:tcPr>
                  <w:tcW w:w="4220" w:type="dxa"/>
                  <w:vAlign w:val="center"/>
                </w:tcPr>
                <w:p>
                  <w:pPr>
                    <w:jc w:val="center"/>
                    <w:rPr>
                      <w:rFonts w:ascii="Times New Roman" w:hAnsi="Times New Roman" w:cs="Times New Roman"/>
                      <w:sz w:val="24"/>
                      <w:szCs w:val="24"/>
                    </w:rPr>
                  </w:pPr>
                  <w:r>
                    <w:rPr>
                      <w:rFonts w:ascii="Times New Roman" w:hAnsi="Times New Roman" w:cs="Times New Roman"/>
                      <w:sz w:val="24"/>
                      <w:szCs w:val="24"/>
                    </w:rPr>
                    <w:t>1%</w:t>
                  </w:r>
                  <w:r>
                    <w:rPr>
                      <w:rFonts w:hint="eastAsia" w:ascii="宋体" w:hAnsi="宋体" w:eastAsia="宋体" w:cs="宋体"/>
                      <w:sz w:val="24"/>
                      <w:szCs w:val="24"/>
                    </w:rPr>
                    <w:t>≦</w:t>
                  </w:r>
                  <w:r>
                    <w:rPr>
                      <w:rFonts w:ascii="Times New Roman" w:hAnsi="Times New Roman" w:cs="Times New Roman"/>
                      <w:sz w:val="24"/>
                      <w:szCs w:val="24"/>
                    </w:rPr>
                    <w:t>Pmax&lt;10%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4220" w:type="dxa"/>
                  <w:vAlign w:val="center"/>
                </w:tcPr>
                <w:p>
                  <w:pPr>
                    <w:jc w:val="center"/>
                    <w:rPr>
                      <w:rFonts w:ascii="Times New Roman" w:hAnsi="Times New Roman" w:cs="Times New Roman"/>
                      <w:sz w:val="24"/>
                      <w:szCs w:val="24"/>
                    </w:rPr>
                  </w:pPr>
                  <w:r>
                    <w:rPr>
                      <w:rFonts w:ascii="Times New Roman" w:hAnsi="Times New Roman" w:cs="Times New Roman"/>
                      <w:sz w:val="24"/>
                      <w:szCs w:val="24"/>
                    </w:rPr>
                    <w:t>三级评价</w:t>
                  </w:r>
                </w:p>
              </w:tc>
              <w:tc>
                <w:tcPr>
                  <w:tcW w:w="4220" w:type="dxa"/>
                  <w:vAlign w:val="center"/>
                </w:tcPr>
                <w:p>
                  <w:pPr>
                    <w:jc w:val="center"/>
                    <w:rPr>
                      <w:rFonts w:ascii="Times New Roman" w:hAnsi="Times New Roman" w:cs="Times New Roman"/>
                      <w:sz w:val="24"/>
                      <w:szCs w:val="24"/>
                    </w:rPr>
                  </w:pPr>
                  <w:r>
                    <w:rPr>
                      <w:rFonts w:ascii="Times New Roman" w:hAnsi="Times New Roman" w:cs="Times New Roman"/>
                      <w:sz w:val="24"/>
                      <w:szCs w:val="24"/>
                    </w:rPr>
                    <w:t>Pmax&lt;1%</w:t>
                  </w:r>
                </w:p>
              </w:tc>
            </w:tr>
          </w:tbl>
          <w:p>
            <w:pPr>
              <w:spacing w:line="480" w:lineRule="exact"/>
              <w:ind w:firstLine="422" w:firstLineChars="176"/>
              <w:jc w:val="left"/>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hAnsi="Times New Roman" w:cs="Times New Roman"/>
                <w:sz w:val="24"/>
                <w:szCs w:val="24"/>
              </w:rPr>
              <w:t>污染物评价标准</w:t>
            </w:r>
          </w:p>
          <w:p>
            <w:pPr>
              <w:spacing w:line="480" w:lineRule="exact"/>
              <w:ind w:firstLine="422" w:firstLineChars="176"/>
              <w:jc w:val="left"/>
              <w:rPr>
                <w:rFonts w:ascii="Times New Roman" w:hAnsi="Times New Roman" w:cs="Times New Roman"/>
                <w:sz w:val="24"/>
                <w:szCs w:val="24"/>
              </w:rPr>
            </w:pPr>
            <w:r>
              <w:rPr>
                <w:rFonts w:ascii="Times New Roman" w:hAnsi="Times New Roman" w:cs="Times New Roman"/>
                <w:sz w:val="24"/>
                <w:szCs w:val="24"/>
              </w:rPr>
              <w:t>污染物评价标准和来源见下表。</w:t>
            </w:r>
          </w:p>
          <w:p>
            <w:pPr>
              <w:spacing w:line="480" w:lineRule="exact"/>
              <w:ind w:firstLine="422" w:firstLineChars="176"/>
              <w:jc w:val="center"/>
              <w:rPr>
                <w:rFonts w:ascii="Times New Roman" w:hAnsi="Times New Roman" w:cs="Times New Roman"/>
                <w:sz w:val="24"/>
                <w:szCs w:val="24"/>
              </w:rPr>
            </w:pPr>
            <w:r>
              <w:rPr>
                <w:rFonts w:ascii="Times New Roman" w:hAnsi="Times New Roman" w:cs="Times New Roman"/>
                <w:sz w:val="24"/>
                <w:szCs w:val="24"/>
              </w:rPr>
              <w:t>表2  污染物评价标准</w:t>
            </w:r>
          </w:p>
          <w:tbl>
            <w:tblPr>
              <w:tblStyle w:val="21"/>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1634"/>
              <w:gridCol w:w="1806"/>
              <w:gridCol w:w="1617"/>
              <w:gridCol w:w="1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1572" w:type="dxa"/>
                  <w:vAlign w:val="center"/>
                </w:tcPr>
                <w:p>
                  <w:pPr>
                    <w:jc w:val="center"/>
                  </w:pPr>
                  <w:r>
                    <w:t>污染物名称</w:t>
                  </w:r>
                </w:p>
              </w:tc>
              <w:tc>
                <w:tcPr>
                  <w:tcW w:w="1634" w:type="dxa"/>
                  <w:vAlign w:val="center"/>
                </w:tcPr>
                <w:p>
                  <w:pPr>
                    <w:jc w:val="center"/>
                    <w:rPr>
                      <w:rFonts w:ascii="Times New Roman" w:hAnsi="Times New Roman" w:cs="Times New Roman"/>
                      <w:sz w:val="24"/>
                      <w:szCs w:val="24"/>
                    </w:rPr>
                  </w:pPr>
                  <w:r>
                    <w:rPr>
                      <w:rFonts w:ascii="Times New Roman" w:hAnsi="Times New Roman" w:cs="Times New Roman"/>
                      <w:sz w:val="24"/>
                      <w:szCs w:val="24"/>
                    </w:rPr>
                    <w:t>功能区</w:t>
                  </w:r>
                </w:p>
              </w:tc>
              <w:tc>
                <w:tcPr>
                  <w:tcW w:w="1806" w:type="dxa"/>
                  <w:vAlign w:val="center"/>
                </w:tcPr>
                <w:p>
                  <w:pPr>
                    <w:jc w:val="center"/>
                    <w:rPr>
                      <w:rFonts w:ascii="Times New Roman" w:hAnsi="Times New Roman" w:cs="Times New Roman"/>
                      <w:sz w:val="24"/>
                      <w:szCs w:val="24"/>
                    </w:rPr>
                  </w:pPr>
                  <w:r>
                    <w:rPr>
                      <w:rFonts w:ascii="Times New Roman" w:hAnsi="Times New Roman" w:cs="Times New Roman"/>
                      <w:sz w:val="24"/>
                      <w:szCs w:val="24"/>
                    </w:rPr>
                    <w:t>取值时间</w:t>
                  </w:r>
                </w:p>
              </w:tc>
              <w:tc>
                <w:tcPr>
                  <w:tcW w:w="1617" w:type="dxa"/>
                  <w:vAlign w:val="center"/>
                </w:tcPr>
                <w:p>
                  <w:pPr>
                    <w:jc w:val="center"/>
                    <w:rPr>
                      <w:rFonts w:ascii="Times New Roman" w:hAnsi="Times New Roman" w:cs="Times New Roman"/>
                      <w:sz w:val="24"/>
                      <w:szCs w:val="24"/>
                    </w:rPr>
                  </w:pPr>
                  <w:bookmarkStart w:id="136" w:name="OLE_LINK5"/>
                  <w:bookmarkStart w:id="137" w:name="OLE_LINK4"/>
                  <w:r>
                    <w:rPr>
                      <w:rFonts w:ascii="Times New Roman" w:hAnsi="Times New Roman" w:cs="Times New Roman"/>
                      <w:sz w:val="24"/>
                      <w:szCs w:val="24"/>
                    </w:rPr>
                    <w:t>标准值</w:t>
                  </w:r>
                  <w:bookmarkEnd w:id="136"/>
                  <w:bookmarkEnd w:id="137"/>
                </w:p>
                <w:p>
                  <w:pPr>
                    <w:jc w:val="center"/>
                    <w:rPr>
                      <w:rFonts w:ascii="Times New Roman" w:hAnsi="Times New Roman" w:cs="Times New Roman"/>
                      <w:sz w:val="24"/>
                      <w:szCs w:val="24"/>
                    </w:rPr>
                  </w:pPr>
                  <w:bookmarkStart w:id="138" w:name="OLE_LINK15"/>
                  <w:bookmarkStart w:id="139" w:name="OLE_LINK14"/>
                  <w:r>
                    <w:rPr>
                      <w:rFonts w:ascii="Times New Roman" w:hAnsi="Times New Roman" w:cs="Times New Roman"/>
                      <w:sz w:val="24"/>
                      <w:szCs w:val="24"/>
                    </w:rPr>
                    <w:t>(μg/m</w:t>
                  </w:r>
                  <w:r>
                    <w:rPr>
                      <w:rFonts w:ascii="Times New Roman" w:hAnsi="Times New Roman" w:cs="Times New Roman"/>
                      <w:sz w:val="24"/>
                      <w:szCs w:val="24"/>
                      <w:vertAlign w:val="superscript"/>
                    </w:rPr>
                    <w:t>3</w:t>
                  </w:r>
                  <w:r>
                    <w:rPr>
                      <w:rFonts w:ascii="Times New Roman" w:hAnsi="Times New Roman" w:cs="Times New Roman"/>
                      <w:sz w:val="24"/>
                      <w:szCs w:val="24"/>
                    </w:rPr>
                    <w:t>)</w:t>
                  </w:r>
                  <w:bookmarkEnd w:id="138"/>
                  <w:bookmarkEnd w:id="139"/>
                </w:p>
              </w:tc>
              <w:tc>
                <w:tcPr>
                  <w:tcW w:w="1811" w:type="dxa"/>
                  <w:vAlign w:val="center"/>
                </w:tcPr>
                <w:p>
                  <w:pPr>
                    <w:jc w:val="center"/>
                    <w:rPr>
                      <w:rFonts w:ascii="Times New Roman" w:hAnsi="Times New Roman" w:cs="Times New Roman"/>
                      <w:sz w:val="24"/>
                      <w:szCs w:val="24"/>
                    </w:rPr>
                  </w:pPr>
                  <w:r>
                    <w:rPr>
                      <w:rFonts w:ascii="Times New Roman" w:hAnsi="Times New Roman" w:cs="Times New Roman"/>
                      <w:sz w:val="24"/>
                      <w:szCs w:val="24"/>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trPr>
              <w:tc>
                <w:tcPr>
                  <w:tcW w:w="1572" w:type="dxa"/>
                  <w:vAlign w:val="center"/>
                </w:tcPr>
                <w:p>
                  <w:pPr>
                    <w:jc w:val="center"/>
                  </w:pPr>
                  <w:r>
                    <w:t>SO2</w:t>
                  </w:r>
                </w:p>
              </w:tc>
              <w:tc>
                <w:tcPr>
                  <w:tcW w:w="1634" w:type="dxa"/>
                  <w:vAlign w:val="center"/>
                </w:tcPr>
                <w:p>
                  <w:pPr>
                    <w:jc w:val="center"/>
                  </w:pPr>
                  <w:r>
                    <w:t>二类限区</w:t>
                  </w:r>
                </w:p>
              </w:tc>
              <w:tc>
                <w:tcPr>
                  <w:tcW w:w="1806" w:type="dxa"/>
                  <w:vAlign w:val="center"/>
                </w:tcPr>
                <w:p>
                  <w:pPr>
                    <w:jc w:val="center"/>
                  </w:pPr>
                  <w:r>
                    <w:t>一小时</w:t>
                  </w:r>
                </w:p>
              </w:tc>
              <w:tc>
                <w:tcPr>
                  <w:tcW w:w="1617" w:type="dxa"/>
                  <w:vAlign w:val="center"/>
                </w:tcPr>
                <w:p>
                  <w:pPr>
                    <w:jc w:val="center"/>
                  </w:pPr>
                  <w:r>
                    <w:t>500.0</w:t>
                  </w:r>
                </w:p>
              </w:tc>
              <w:tc>
                <w:tcPr>
                  <w:tcW w:w="1811" w:type="dxa"/>
                  <w:vAlign w:val="center"/>
                </w:tcPr>
                <w:p>
                  <w:pPr>
                    <w:jc w:val="center"/>
                  </w:pPr>
                  <w:r>
                    <w:t>GB 3095-2012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trPr>
              <w:tc>
                <w:tcPr>
                  <w:tcW w:w="1572" w:type="dxa"/>
                  <w:vAlign w:val="center"/>
                </w:tcPr>
                <w:p>
                  <w:pPr>
                    <w:jc w:val="center"/>
                  </w:pPr>
                  <w:r>
                    <w:t>TSP</w:t>
                  </w:r>
                </w:p>
              </w:tc>
              <w:tc>
                <w:tcPr>
                  <w:tcW w:w="1634" w:type="dxa"/>
                  <w:vAlign w:val="center"/>
                </w:tcPr>
                <w:p>
                  <w:pPr>
                    <w:jc w:val="center"/>
                  </w:pPr>
                  <w:r>
                    <w:t>二类限区</w:t>
                  </w:r>
                </w:p>
              </w:tc>
              <w:tc>
                <w:tcPr>
                  <w:tcW w:w="1806" w:type="dxa"/>
                  <w:vAlign w:val="center"/>
                </w:tcPr>
                <w:p>
                  <w:pPr>
                    <w:jc w:val="center"/>
                  </w:pPr>
                  <w:r>
                    <w:t>日均</w:t>
                  </w:r>
                </w:p>
              </w:tc>
              <w:tc>
                <w:tcPr>
                  <w:tcW w:w="1617" w:type="dxa"/>
                  <w:vAlign w:val="center"/>
                </w:tcPr>
                <w:p>
                  <w:pPr>
                    <w:jc w:val="center"/>
                  </w:pPr>
                  <w:r>
                    <w:t>300.0</w:t>
                  </w:r>
                </w:p>
              </w:tc>
              <w:tc>
                <w:tcPr>
                  <w:tcW w:w="1811" w:type="dxa"/>
                  <w:vAlign w:val="center"/>
                </w:tcPr>
                <w:p>
                  <w:pPr>
                    <w:jc w:val="center"/>
                  </w:pPr>
                  <w:r>
                    <w:t>GB 3095-2012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trPr>
              <w:tc>
                <w:tcPr>
                  <w:tcW w:w="1572" w:type="dxa"/>
                  <w:vAlign w:val="center"/>
                </w:tcPr>
                <w:p>
                  <w:pPr>
                    <w:jc w:val="center"/>
                  </w:pPr>
                  <w:r>
                    <w:t>NOx</w:t>
                  </w:r>
                </w:p>
              </w:tc>
              <w:tc>
                <w:tcPr>
                  <w:tcW w:w="1634" w:type="dxa"/>
                  <w:vAlign w:val="center"/>
                </w:tcPr>
                <w:p>
                  <w:pPr>
                    <w:jc w:val="center"/>
                  </w:pPr>
                  <w:r>
                    <w:t>二类限区</w:t>
                  </w:r>
                </w:p>
              </w:tc>
              <w:tc>
                <w:tcPr>
                  <w:tcW w:w="1806" w:type="dxa"/>
                  <w:vAlign w:val="center"/>
                </w:tcPr>
                <w:p>
                  <w:pPr>
                    <w:jc w:val="center"/>
                  </w:pPr>
                  <w:r>
                    <w:t>一小时</w:t>
                  </w:r>
                </w:p>
              </w:tc>
              <w:tc>
                <w:tcPr>
                  <w:tcW w:w="1617" w:type="dxa"/>
                  <w:vAlign w:val="center"/>
                </w:tcPr>
                <w:p>
                  <w:pPr>
                    <w:jc w:val="center"/>
                  </w:pPr>
                  <w:r>
                    <w:t>250.0</w:t>
                  </w:r>
                </w:p>
              </w:tc>
              <w:tc>
                <w:tcPr>
                  <w:tcW w:w="1811" w:type="dxa"/>
                  <w:vAlign w:val="center"/>
                </w:tcPr>
                <w:p>
                  <w:pPr>
                    <w:jc w:val="center"/>
                  </w:pPr>
                  <w:r>
                    <w:t>GB 3095-2012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1572" w:type="dxa"/>
                  <w:vAlign w:val="center"/>
                </w:tcPr>
                <w:p>
                  <w:pPr>
                    <w:jc w:val="center"/>
                  </w:pPr>
                  <w:r>
                    <w:t>TVOC</w:t>
                  </w:r>
                </w:p>
              </w:tc>
              <w:tc>
                <w:tcPr>
                  <w:tcW w:w="1634" w:type="dxa"/>
                  <w:vAlign w:val="center"/>
                </w:tcPr>
                <w:p>
                  <w:pPr>
                    <w:jc w:val="center"/>
                  </w:pPr>
                  <w:r>
                    <w:t>二类限区</w:t>
                  </w:r>
                </w:p>
              </w:tc>
              <w:tc>
                <w:tcPr>
                  <w:tcW w:w="1806" w:type="dxa"/>
                  <w:vAlign w:val="center"/>
                </w:tcPr>
                <w:p>
                  <w:pPr>
                    <w:jc w:val="center"/>
                  </w:pPr>
                  <w:r>
                    <w:t>8小时</w:t>
                  </w:r>
                </w:p>
              </w:tc>
              <w:tc>
                <w:tcPr>
                  <w:tcW w:w="1617" w:type="dxa"/>
                  <w:vAlign w:val="center"/>
                </w:tcPr>
                <w:p>
                  <w:pPr>
                    <w:jc w:val="center"/>
                  </w:pPr>
                  <w:r>
                    <w:t>600.0</w:t>
                  </w:r>
                </w:p>
              </w:tc>
              <w:tc>
                <w:tcPr>
                  <w:tcW w:w="1811" w:type="dxa"/>
                  <w:vAlign w:val="center"/>
                </w:tcPr>
                <w:p>
                  <w:pPr>
                    <w:jc w:val="center"/>
                  </w:pPr>
                  <w:r>
                    <w:t>《环境影响评价技术导则-大气环境》 HJ 2.2-2018 附录D</w:t>
                  </w:r>
                </w:p>
              </w:tc>
            </w:tr>
          </w:tbl>
          <w:p>
            <w:pPr>
              <w:pStyle w:val="3"/>
              <w:spacing w:line="360" w:lineRule="auto"/>
              <w:rPr>
                <w:rFonts w:ascii="Times New Roman" w:hAnsi="Times New Roman" w:cs="Times New Roman"/>
                <w:sz w:val="24"/>
                <w:szCs w:val="24"/>
              </w:rPr>
            </w:pPr>
            <w:r>
              <w:t>2污染源参数</w:t>
            </w:r>
          </w:p>
          <w:p>
            <w:pPr>
              <w:spacing w:line="360" w:lineRule="auto"/>
              <w:ind w:firstLine="422" w:firstLineChars="176"/>
              <w:jc w:val="left"/>
              <w:rPr>
                <w:rFonts w:ascii="Times New Roman" w:hAnsi="Times New Roman" w:cs="Times New Roman"/>
                <w:sz w:val="24"/>
                <w:szCs w:val="24"/>
              </w:rPr>
            </w:pPr>
            <w:r>
              <w:rPr>
                <w:rFonts w:ascii="Times New Roman" w:hAnsi="Times New Roman" w:cs="Times New Roman"/>
                <w:sz w:val="24"/>
                <w:szCs w:val="24"/>
              </w:rPr>
              <w:t>主要废气污染源排放参数见下表：</w:t>
            </w:r>
          </w:p>
          <w:p>
            <w:pPr>
              <w:spacing w:line="360" w:lineRule="auto"/>
              <w:ind w:firstLine="422" w:firstLineChars="176"/>
              <w:jc w:val="center"/>
              <w:rPr>
                <w:rFonts w:ascii="Times New Roman" w:hAnsi="Times New Roman" w:cs="Times New Roman"/>
                <w:sz w:val="24"/>
                <w:szCs w:val="24"/>
              </w:rPr>
            </w:pPr>
            <w:r>
              <w:rPr>
                <w:rFonts w:ascii="Times New Roman" w:hAnsi="Times New Roman" w:cs="Times New Roman"/>
                <w:sz w:val="24"/>
                <w:szCs w:val="24"/>
              </w:rPr>
              <w:t>表3  主要废气污染源参数一览表</w:t>
            </w:r>
            <w:r>
              <w:rPr>
                <w:rFonts w:hint="eastAsia" w:ascii="Times New Roman" w:hAnsi="Times New Roman" w:cs="Times New Roman"/>
                <w:sz w:val="24"/>
                <w:szCs w:val="24"/>
              </w:rPr>
              <w:t>（</w:t>
            </w:r>
            <w:r>
              <w:rPr>
                <w:rFonts w:ascii="Times New Roman" w:hAnsi="Times New Roman" w:cs="Times New Roman"/>
                <w:sz w:val="24"/>
                <w:szCs w:val="24"/>
              </w:rPr>
              <w:t>点源</w:t>
            </w:r>
            <w:r>
              <w:rPr>
                <w:rFonts w:hint="eastAsia" w:ascii="Times New Roman" w:hAnsi="Times New Roman" w:cs="Times New Roman"/>
                <w:sz w:val="24"/>
                <w:szCs w:val="24"/>
              </w:rPr>
              <w:t>）</w:t>
            </w:r>
          </w:p>
          <w:tbl>
            <w:tblPr>
              <w:tblStyle w:val="21"/>
              <w:tblW w:w="8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92"/>
              <w:gridCol w:w="549"/>
              <w:gridCol w:w="572"/>
              <w:gridCol w:w="639"/>
              <w:gridCol w:w="675"/>
              <w:gridCol w:w="773"/>
              <w:gridCol w:w="961"/>
              <w:gridCol w:w="843"/>
              <w:gridCol w:w="932"/>
              <w:gridCol w:w="804"/>
              <w:gridCol w:w="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48" w:hRule="atLeast"/>
              </w:trPr>
              <w:tc>
                <w:tcPr>
                  <w:tcW w:w="792" w:type="dxa"/>
                  <w:vMerge w:val="restart"/>
                  <w:vAlign w:val="center"/>
                </w:tcPr>
                <w:p>
                  <w:pPr>
                    <w:spacing w:line="360" w:lineRule="auto"/>
                    <w:jc w:val="center"/>
                  </w:pPr>
                  <w:r>
                    <w:t>污染源名称</w:t>
                  </w:r>
                </w:p>
              </w:tc>
              <w:tc>
                <w:tcPr>
                  <w:tcW w:w="1121" w:type="dxa"/>
                  <w:gridSpan w:val="2"/>
                  <w:vAlign w:val="center"/>
                </w:tcPr>
                <w:p>
                  <w:pPr>
                    <w:snapToGrid w:val="0"/>
                    <w:spacing w:line="360" w:lineRule="auto"/>
                    <w:jc w:val="center"/>
                    <w:rPr>
                      <w:rFonts w:ascii="Times New Roman" w:hAnsi="Times New Roman" w:cs="Times New Roman"/>
                      <w:szCs w:val="21"/>
                    </w:rPr>
                  </w:pPr>
                  <w:r>
                    <w:rPr>
                      <w:rFonts w:ascii="Times New Roman" w:hAnsi="Times New Roman" w:cs="Times New Roman"/>
                      <w:szCs w:val="21"/>
                    </w:rPr>
                    <w:t>坐标(</w:t>
                  </w:r>
                  <w:r>
                    <w:rPr>
                      <w:rFonts w:ascii="Times New Roman" w:hAnsi="Times New Roman" w:cs="Times New Roman"/>
                      <w:szCs w:val="21"/>
                      <w:vertAlign w:val="superscript"/>
                    </w:rPr>
                    <w:t>o</w:t>
                  </w:r>
                  <w:r>
                    <w:rPr>
                      <w:rFonts w:ascii="Times New Roman" w:hAnsi="Times New Roman" w:cs="Times New Roman"/>
                      <w:szCs w:val="21"/>
                    </w:rPr>
                    <w:t>)</w:t>
                  </w:r>
                </w:p>
              </w:tc>
              <w:tc>
                <w:tcPr>
                  <w:tcW w:w="639" w:type="dxa"/>
                  <w:vMerge w:val="restart"/>
                  <w:vAlign w:val="center"/>
                </w:tcPr>
                <w:p>
                  <w:pPr>
                    <w:snapToGrid w:val="0"/>
                    <w:spacing w:line="360" w:lineRule="auto"/>
                    <w:jc w:val="center"/>
                    <w:rPr>
                      <w:rFonts w:ascii="Times New Roman" w:hAnsi="Times New Roman" w:cs="Times New Roman"/>
                      <w:szCs w:val="21"/>
                    </w:rPr>
                  </w:pPr>
                  <w:r>
                    <w:rPr>
                      <w:rFonts w:ascii="Times New Roman" w:hAnsi="Times New Roman" w:cs="Times New Roman"/>
                      <w:szCs w:val="21"/>
                    </w:rPr>
                    <w:t>坐标(</w:t>
                  </w:r>
                  <w:r>
                    <w:rPr>
                      <w:rFonts w:ascii="Times New Roman" w:hAnsi="Times New Roman" w:cs="Times New Roman"/>
                      <w:szCs w:val="21"/>
                      <w:vertAlign w:val="superscript"/>
                    </w:rPr>
                    <w:t>o</w:t>
                  </w:r>
                  <w:r>
                    <w:rPr>
                      <w:rFonts w:ascii="Times New Roman" w:hAnsi="Times New Roman" w:cs="Times New Roman"/>
                      <w:szCs w:val="21"/>
                    </w:rPr>
                    <w:t>)</w:t>
                  </w:r>
                </w:p>
              </w:tc>
              <w:tc>
                <w:tcPr>
                  <w:tcW w:w="3252" w:type="dxa"/>
                  <w:gridSpan w:val="4"/>
                  <w:vAlign w:val="center"/>
                </w:tcPr>
                <w:p>
                  <w:pPr>
                    <w:snapToGrid w:val="0"/>
                    <w:spacing w:line="360" w:lineRule="auto"/>
                    <w:jc w:val="center"/>
                    <w:rPr>
                      <w:rFonts w:ascii="Times New Roman" w:hAnsi="Times New Roman" w:cs="Times New Roman"/>
                      <w:szCs w:val="21"/>
                    </w:rPr>
                  </w:pPr>
                  <w:r>
                    <w:rPr>
                      <w:rFonts w:ascii="Times New Roman" w:hAnsi="Times New Roman" w:cs="Times New Roman"/>
                      <w:szCs w:val="21"/>
                    </w:rPr>
                    <w:t>排气筒参数</w:t>
                  </w:r>
                </w:p>
              </w:tc>
              <w:tc>
                <w:tcPr>
                  <w:tcW w:w="932" w:type="dxa"/>
                  <w:vMerge w:val="restart"/>
                  <w:vAlign w:val="center"/>
                </w:tcPr>
                <w:p>
                  <w:pPr>
                    <w:snapToGrid w:val="0"/>
                    <w:spacing w:line="360" w:lineRule="auto"/>
                    <w:jc w:val="center"/>
                    <w:rPr>
                      <w:rFonts w:ascii="Times New Roman" w:hAnsi="Times New Roman" w:cs="Times New Roman"/>
                      <w:szCs w:val="21"/>
                    </w:rPr>
                  </w:pPr>
                  <w:r>
                    <w:rPr>
                      <w:rFonts w:ascii="Times New Roman" w:hAnsi="Times New Roman" w:cs="Times New Roman"/>
                      <w:szCs w:val="21"/>
                    </w:rPr>
                    <w:t>污染物名称</w:t>
                  </w:r>
                </w:p>
              </w:tc>
              <w:tc>
                <w:tcPr>
                  <w:tcW w:w="804" w:type="dxa"/>
                  <w:vMerge w:val="restart"/>
                  <w:vAlign w:val="center"/>
                </w:tcPr>
                <w:p>
                  <w:pPr>
                    <w:snapToGrid w:val="0"/>
                    <w:spacing w:line="360" w:lineRule="auto"/>
                    <w:jc w:val="center"/>
                    <w:rPr>
                      <w:rFonts w:ascii="Times New Roman" w:hAnsi="Times New Roman" w:cs="Times New Roman"/>
                      <w:szCs w:val="21"/>
                    </w:rPr>
                  </w:pPr>
                  <w:r>
                    <w:rPr>
                      <w:rFonts w:ascii="Times New Roman" w:hAnsi="Times New Roman" w:cs="Times New Roman"/>
                      <w:szCs w:val="21"/>
                    </w:rPr>
                    <w:t>排放速率</w:t>
                  </w:r>
                </w:p>
              </w:tc>
              <w:tc>
                <w:tcPr>
                  <w:tcW w:w="800" w:type="dxa"/>
                  <w:vMerge w:val="restart"/>
                  <w:vAlign w:val="center"/>
                </w:tcPr>
                <w:p>
                  <w:pPr>
                    <w:snapToGrid w:val="0"/>
                    <w:spacing w:line="360" w:lineRule="auto"/>
                    <w:jc w:val="center"/>
                    <w:rPr>
                      <w:rFonts w:ascii="Times New Roman" w:hAnsi="Times New Roman" w:cs="Times New Roman"/>
                      <w:szCs w:val="21"/>
                    </w:rPr>
                  </w:pPr>
                  <w:r>
                    <w:rPr>
                      <w:rFonts w:ascii="Times New Roman" w:hAnsi="Times New Roman" w:cs="Times New Roman"/>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539" w:hRule="atLeast"/>
              </w:trPr>
              <w:tc>
                <w:tcPr>
                  <w:tcW w:w="792" w:type="dxa"/>
                  <w:vMerge w:val="continue"/>
                  <w:vAlign w:val="center"/>
                </w:tcPr>
                <w:p>
                  <w:pPr>
                    <w:snapToGrid w:val="0"/>
                    <w:jc w:val="center"/>
                    <w:rPr>
                      <w:rFonts w:ascii="Times New Roman" w:hAnsi="Times New Roman" w:cs="Times New Roman"/>
                      <w:szCs w:val="21"/>
                    </w:rPr>
                  </w:pPr>
                </w:p>
              </w:tc>
              <w:tc>
                <w:tcPr>
                  <w:tcW w:w="549" w:type="dxa"/>
                  <w:vAlign w:val="center"/>
                </w:tcPr>
                <w:p>
                  <w:pPr>
                    <w:snapToGrid w:val="0"/>
                    <w:jc w:val="center"/>
                    <w:rPr>
                      <w:rFonts w:ascii="Times New Roman" w:hAnsi="Times New Roman" w:cs="Times New Roman"/>
                      <w:szCs w:val="21"/>
                    </w:rPr>
                  </w:pPr>
                  <w:r>
                    <w:rPr>
                      <w:rFonts w:hint="eastAsia" w:ascii="Times New Roman" w:hAnsi="Times New Roman" w:cs="Times New Roman"/>
                      <w:szCs w:val="21"/>
                    </w:rPr>
                    <w:t>经度</w:t>
                  </w:r>
                </w:p>
              </w:tc>
              <w:tc>
                <w:tcPr>
                  <w:tcW w:w="572" w:type="dxa"/>
                  <w:vAlign w:val="center"/>
                </w:tcPr>
                <w:p>
                  <w:pPr>
                    <w:snapToGrid w:val="0"/>
                    <w:jc w:val="center"/>
                    <w:rPr>
                      <w:rFonts w:ascii="Times New Roman" w:hAnsi="Times New Roman" w:cs="Times New Roman"/>
                      <w:szCs w:val="21"/>
                    </w:rPr>
                  </w:pPr>
                  <w:r>
                    <w:rPr>
                      <w:rFonts w:hint="eastAsia" w:ascii="Times New Roman" w:hAnsi="Times New Roman" w:cs="Times New Roman"/>
                      <w:szCs w:val="21"/>
                    </w:rPr>
                    <w:t>经度</w:t>
                  </w:r>
                </w:p>
              </w:tc>
              <w:tc>
                <w:tcPr>
                  <w:tcW w:w="639" w:type="dxa"/>
                  <w:vMerge w:val="continue"/>
                  <w:vAlign w:val="center"/>
                </w:tcPr>
                <w:p>
                  <w:pPr>
                    <w:snapToGrid w:val="0"/>
                    <w:jc w:val="center"/>
                    <w:rPr>
                      <w:rFonts w:ascii="Times New Roman" w:hAnsi="Times New Roman" w:cs="Times New Roman"/>
                      <w:szCs w:val="21"/>
                    </w:rPr>
                  </w:pPr>
                </w:p>
              </w:tc>
              <w:tc>
                <w:tcPr>
                  <w:tcW w:w="675" w:type="dxa"/>
                  <w:vAlign w:val="center"/>
                </w:tcPr>
                <w:p>
                  <w:pPr>
                    <w:snapToGrid w:val="0"/>
                    <w:jc w:val="center"/>
                    <w:rPr>
                      <w:rFonts w:ascii="Times New Roman" w:hAnsi="Times New Roman" w:cs="Times New Roman"/>
                      <w:szCs w:val="21"/>
                    </w:rPr>
                  </w:pPr>
                  <w:r>
                    <w:rPr>
                      <w:rFonts w:ascii="Times New Roman" w:hAnsi="Times New Roman" w:cs="Times New Roman"/>
                      <w:szCs w:val="21"/>
                    </w:rPr>
                    <w:t>高度</w:t>
                  </w:r>
                </w:p>
                <w:p>
                  <w:pPr>
                    <w:snapToGrid w:val="0"/>
                    <w:jc w:val="center"/>
                    <w:rPr>
                      <w:rFonts w:ascii="Times New Roman" w:hAnsi="Times New Roman" w:cs="Times New Roman"/>
                      <w:szCs w:val="21"/>
                    </w:rPr>
                  </w:pPr>
                  <w:r>
                    <w:rPr>
                      <w:rFonts w:ascii="Times New Roman" w:hAnsi="Times New Roman" w:cs="Times New Roman"/>
                      <w:szCs w:val="21"/>
                    </w:rPr>
                    <w:t>(m)</w:t>
                  </w:r>
                </w:p>
              </w:tc>
              <w:tc>
                <w:tcPr>
                  <w:tcW w:w="773" w:type="dxa"/>
                  <w:vAlign w:val="center"/>
                </w:tcPr>
                <w:p>
                  <w:pPr>
                    <w:snapToGrid w:val="0"/>
                    <w:jc w:val="center"/>
                    <w:rPr>
                      <w:rFonts w:ascii="Times New Roman" w:hAnsi="Times New Roman" w:cs="Times New Roman"/>
                      <w:szCs w:val="21"/>
                    </w:rPr>
                  </w:pPr>
                  <w:r>
                    <w:rPr>
                      <w:rFonts w:ascii="Times New Roman" w:hAnsi="Times New Roman" w:cs="Times New Roman"/>
                      <w:szCs w:val="21"/>
                    </w:rPr>
                    <w:t>内径</w:t>
                  </w:r>
                </w:p>
                <w:p>
                  <w:pPr>
                    <w:snapToGrid w:val="0"/>
                    <w:jc w:val="center"/>
                    <w:rPr>
                      <w:rFonts w:ascii="Times New Roman" w:hAnsi="Times New Roman" w:cs="Times New Roman"/>
                      <w:szCs w:val="21"/>
                    </w:rPr>
                  </w:pPr>
                  <w:r>
                    <w:rPr>
                      <w:rFonts w:ascii="Times New Roman" w:hAnsi="Times New Roman" w:cs="Times New Roman"/>
                      <w:szCs w:val="21"/>
                    </w:rPr>
                    <w:t>(m)</w:t>
                  </w:r>
                </w:p>
              </w:tc>
              <w:tc>
                <w:tcPr>
                  <w:tcW w:w="961" w:type="dxa"/>
                  <w:vAlign w:val="center"/>
                </w:tcPr>
                <w:p>
                  <w:pPr>
                    <w:snapToGrid w:val="0"/>
                    <w:jc w:val="center"/>
                    <w:rPr>
                      <w:rFonts w:ascii="Times New Roman" w:hAnsi="Times New Roman" w:cs="Times New Roman"/>
                      <w:szCs w:val="21"/>
                    </w:rPr>
                  </w:pPr>
                  <w:r>
                    <w:rPr>
                      <w:rFonts w:ascii="Times New Roman" w:hAnsi="Times New Roman" w:cs="Times New Roman"/>
                      <w:szCs w:val="21"/>
                    </w:rPr>
                    <w:t>温度</w:t>
                  </w:r>
                </w:p>
                <w:p>
                  <w:pPr>
                    <w:snapToGrid w:val="0"/>
                    <w:jc w:val="center"/>
                    <w:rPr>
                      <w:rFonts w:ascii="Times New Roman" w:hAnsi="Times New Roman" w:cs="Times New Roman"/>
                      <w:szCs w:val="21"/>
                    </w:rPr>
                  </w:pPr>
                  <w:r>
                    <w:rPr>
                      <w:rFonts w:ascii="Times New Roman" w:hAnsi="Times New Roman" w:cs="Times New Roman"/>
                      <w:szCs w:val="21"/>
                    </w:rPr>
                    <w:t>(</w:t>
                  </w:r>
                  <w:r>
                    <w:rPr>
                      <w:rFonts w:hint="eastAsia" w:ascii="宋体" w:hAnsi="宋体" w:eastAsia="宋体" w:cs="宋体"/>
                      <w:szCs w:val="21"/>
                    </w:rPr>
                    <w:t>℃</w:t>
                  </w:r>
                  <w:r>
                    <w:rPr>
                      <w:rFonts w:ascii="Times New Roman" w:hAnsi="Times New Roman" w:cs="Times New Roman"/>
                      <w:szCs w:val="21"/>
                    </w:rPr>
                    <w:t>)</w:t>
                  </w:r>
                </w:p>
              </w:tc>
              <w:tc>
                <w:tcPr>
                  <w:tcW w:w="843" w:type="dxa"/>
                  <w:vAlign w:val="center"/>
                </w:tcPr>
                <w:p>
                  <w:pPr>
                    <w:snapToGrid w:val="0"/>
                    <w:jc w:val="center"/>
                    <w:rPr>
                      <w:rFonts w:ascii="Times New Roman" w:hAnsi="Times New Roman" w:cs="Times New Roman"/>
                      <w:szCs w:val="21"/>
                    </w:rPr>
                  </w:pPr>
                  <w:r>
                    <w:rPr>
                      <w:rFonts w:ascii="Times New Roman" w:hAnsi="Times New Roman" w:cs="Times New Roman"/>
                      <w:szCs w:val="21"/>
                    </w:rPr>
                    <w:t>流速</w:t>
                  </w:r>
                </w:p>
                <w:p>
                  <w:pPr>
                    <w:snapToGrid w:val="0"/>
                    <w:jc w:val="center"/>
                    <w:rPr>
                      <w:rFonts w:ascii="Times New Roman" w:hAnsi="Times New Roman" w:cs="Times New Roman"/>
                      <w:szCs w:val="21"/>
                    </w:rPr>
                  </w:pPr>
                  <w:r>
                    <w:rPr>
                      <w:rFonts w:ascii="Times New Roman" w:hAnsi="Times New Roman" w:cs="Times New Roman"/>
                      <w:szCs w:val="21"/>
                    </w:rPr>
                    <w:t>(m/s)</w:t>
                  </w:r>
                </w:p>
              </w:tc>
              <w:tc>
                <w:tcPr>
                  <w:tcW w:w="932" w:type="dxa"/>
                  <w:vMerge w:val="continue"/>
                  <w:vAlign w:val="center"/>
                </w:tcPr>
                <w:p>
                  <w:pPr>
                    <w:snapToGrid w:val="0"/>
                    <w:jc w:val="center"/>
                    <w:rPr>
                      <w:rFonts w:ascii="Times New Roman" w:hAnsi="Times New Roman" w:cs="Times New Roman"/>
                      <w:szCs w:val="21"/>
                    </w:rPr>
                  </w:pPr>
                </w:p>
              </w:tc>
              <w:tc>
                <w:tcPr>
                  <w:tcW w:w="804" w:type="dxa"/>
                  <w:vMerge w:val="continue"/>
                  <w:vAlign w:val="center"/>
                </w:tcPr>
                <w:p>
                  <w:pPr>
                    <w:snapToGrid w:val="0"/>
                    <w:jc w:val="center"/>
                    <w:rPr>
                      <w:rFonts w:ascii="Times New Roman" w:hAnsi="Times New Roman" w:cs="Times New Roman"/>
                      <w:szCs w:val="21"/>
                    </w:rPr>
                  </w:pPr>
                </w:p>
              </w:tc>
              <w:tc>
                <w:tcPr>
                  <w:tcW w:w="800" w:type="dxa"/>
                  <w:vMerge w:val="continue"/>
                  <w:vAlign w:val="center"/>
                </w:tcPr>
                <w:p>
                  <w:pPr>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146" w:hRule="atLeast"/>
              </w:trPr>
              <w:tc>
                <w:tcPr>
                  <w:tcW w:w="792" w:type="dxa"/>
                  <w:vAlign w:val="center"/>
                </w:tcPr>
                <w:p>
                  <w:pPr>
                    <w:jc w:val="center"/>
                  </w:pPr>
                  <w:r>
                    <w:t>点源</w:t>
                  </w:r>
                </w:p>
              </w:tc>
              <w:tc>
                <w:tcPr>
                  <w:tcW w:w="549" w:type="dxa"/>
                  <w:vAlign w:val="center"/>
                </w:tcPr>
                <w:p>
                  <w:pPr>
                    <w:jc w:val="center"/>
                  </w:pPr>
                  <w:r>
                    <w:t>111.219266</w:t>
                  </w:r>
                </w:p>
              </w:tc>
              <w:tc>
                <w:tcPr>
                  <w:tcW w:w="572" w:type="dxa"/>
                  <w:vAlign w:val="center"/>
                </w:tcPr>
                <w:p>
                  <w:pPr>
                    <w:jc w:val="center"/>
                  </w:pPr>
                  <w:r>
                    <w:t>27.022981</w:t>
                  </w:r>
                </w:p>
              </w:tc>
              <w:tc>
                <w:tcPr>
                  <w:tcW w:w="639" w:type="dxa"/>
                  <w:vAlign w:val="center"/>
                </w:tcPr>
                <w:p>
                  <w:pPr>
                    <w:jc w:val="center"/>
                  </w:pPr>
                  <w:r>
                    <w:t>248.0</w:t>
                  </w:r>
                </w:p>
              </w:tc>
              <w:tc>
                <w:tcPr>
                  <w:tcW w:w="675" w:type="dxa"/>
                  <w:vAlign w:val="center"/>
                </w:tcPr>
                <w:p>
                  <w:pPr>
                    <w:jc w:val="center"/>
                  </w:pPr>
                  <w:r>
                    <w:t>15.0</w:t>
                  </w:r>
                </w:p>
              </w:tc>
              <w:tc>
                <w:tcPr>
                  <w:tcW w:w="773" w:type="dxa"/>
                  <w:vAlign w:val="center"/>
                </w:tcPr>
                <w:p>
                  <w:pPr>
                    <w:jc w:val="center"/>
                  </w:pPr>
                  <w:r>
                    <w:t>5.0</w:t>
                  </w:r>
                </w:p>
              </w:tc>
              <w:tc>
                <w:tcPr>
                  <w:tcW w:w="961" w:type="dxa"/>
                  <w:vAlign w:val="center"/>
                </w:tcPr>
                <w:p>
                  <w:pPr>
                    <w:jc w:val="center"/>
                  </w:pPr>
                  <w:r>
                    <w:t>50.0</w:t>
                  </w:r>
                </w:p>
              </w:tc>
              <w:tc>
                <w:tcPr>
                  <w:tcW w:w="843" w:type="dxa"/>
                  <w:vAlign w:val="center"/>
                </w:tcPr>
                <w:p>
                  <w:pPr>
                    <w:jc w:val="center"/>
                  </w:pPr>
                  <w:r>
                    <w:t>17.0</w:t>
                  </w:r>
                </w:p>
              </w:tc>
              <w:tc>
                <w:tcPr>
                  <w:tcW w:w="932" w:type="dxa"/>
                  <w:vAlign w:val="center"/>
                </w:tcPr>
                <w:p>
                  <w:pPr>
                    <w:jc w:val="center"/>
                  </w:pPr>
                  <w:r>
                    <w:t xml:space="preserve">TSP  </w:t>
                  </w:r>
                  <w:r>
                    <w:cr/>
                  </w:r>
                  <w:r>
                    <w:t xml:space="preserve">
SO2  </w:t>
                  </w:r>
                  <w:r>
                    <w:cr/>
                  </w:r>
                  <w:r>
                    <w:t xml:space="preserve">
NOx  </w:t>
                  </w:r>
                  <w:r>
                    <w:cr/>
                  </w:r>
                  <w:r>
                    <w:t xml:space="preserve">
TVOC  </w:t>
                  </w:r>
                  <w:r>
                    <w:cr/>
                  </w:r>
                  <w:r>
                    <w:t>
</w:t>
                  </w:r>
                </w:p>
              </w:tc>
              <w:tc>
                <w:tcPr>
                  <w:tcW w:w="804" w:type="dxa"/>
                  <w:vAlign w:val="center"/>
                </w:tcPr>
                <w:p>
                  <w:pPr>
                    <w:jc w:val="center"/>
                  </w:pPr>
                  <w:r>
                    <w:rPr>
                      <w:rFonts w:hint="eastAsia"/>
                      <w:lang w:val="en-US" w:eastAsia="zh-CN"/>
                    </w:rPr>
                    <w:t>0.2911</w:t>
                  </w:r>
                  <w:r>
                    <w:t xml:space="preserve">  </w:t>
                  </w:r>
                  <w:r>
                    <w:cr/>
                  </w:r>
                  <w:r>
                    <w:rPr>
                      <w:rFonts w:hint="eastAsia"/>
                      <w:lang w:val="en-US" w:eastAsia="zh-CN"/>
                    </w:rPr>
                    <w:t>0.1062</w:t>
                  </w:r>
                  <w:r>
                    <w:t xml:space="preserve">  </w:t>
                  </w:r>
                  <w:r>
                    <w:cr/>
                  </w:r>
                  <w:r>
                    <w:rPr>
                      <w:rFonts w:hint="eastAsia"/>
                      <w:lang w:val="en-US" w:eastAsia="zh-CN"/>
                    </w:rPr>
                    <w:t>0.1275</w:t>
                  </w:r>
                  <w:r>
                    <w:t xml:space="preserve">  </w:t>
                  </w:r>
                  <w:r>
                    <w:cr/>
                  </w:r>
                  <w:r>
                    <w:rPr>
                      <w:rFonts w:hint="eastAsia"/>
                      <w:lang w:val="en-US" w:eastAsia="zh-CN"/>
                    </w:rPr>
                    <w:t>0.3541</w:t>
                  </w:r>
                  <w:r>
                    <w:t xml:space="preserve">  </w:t>
                  </w:r>
                  <w:r>
                    <w:cr/>
                  </w:r>
                  <w:r>
                    <w:t>
</w:t>
                  </w:r>
                </w:p>
              </w:tc>
              <w:tc>
                <w:tcPr>
                  <w:tcW w:w="800" w:type="dxa"/>
                  <w:vAlign w:val="center"/>
                </w:tcPr>
                <w:p>
                  <w:pPr>
                    <w:jc w:val="center"/>
                  </w:pPr>
                  <w:r>
                    <w:t>kg/h</w:t>
                  </w:r>
                </w:p>
              </w:tc>
            </w:tr>
          </w:tbl>
          <w:p>
            <w:pPr>
              <w:spacing w:line="480" w:lineRule="exact"/>
              <w:ind w:firstLine="422" w:firstLineChars="176"/>
              <w:jc w:val="center"/>
              <w:rPr>
                <w:rFonts w:ascii="Times New Roman" w:hAnsi="Times New Roman" w:cs="Times New Roman"/>
                <w:sz w:val="24"/>
                <w:szCs w:val="24"/>
              </w:rPr>
            </w:pPr>
            <w:r>
              <w:rPr>
                <w:rFonts w:ascii="Times New Roman" w:hAnsi="Times New Roman" w:cs="Times New Roman"/>
                <w:sz w:val="24"/>
                <w:szCs w:val="24"/>
              </w:rPr>
              <w:t>表4  主要废气污染源参数一览表</w:t>
            </w:r>
            <w:r>
              <w:rPr>
                <w:rFonts w:hint="eastAsia" w:ascii="Times New Roman" w:hAnsi="Times New Roman" w:cs="Times New Roman"/>
                <w:sz w:val="24"/>
                <w:szCs w:val="24"/>
              </w:rPr>
              <w:t>（</w:t>
            </w:r>
            <w:r>
              <w:rPr>
                <w:rFonts w:ascii="Times New Roman" w:hAnsi="Times New Roman" w:cs="Times New Roman"/>
                <w:sz w:val="24"/>
                <w:szCs w:val="24"/>
              </w:rPr>
              <w:t>矩形面源</w:t>
            </w:r>
            <w:r>
              <w:rPr>
                <w:rFonts w:hint="eastAsia" w:ascii="Times New Roman" w:hAnsi="Times New Roman" w:cs="Times New Roman"/>
                <w:sz w:val="24"/>
                <w:szCs w:val="24"/>
              </w:rPr>
              <w:t>）</w:t>
            </w:r>
          </w:p>
          <w:tbl>
            <w:tblPr>
              <w:tblStyle w:val="21"/>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7"/>
              <w:gridCol w:w="509"/>
              <w:gridCol w:w="570"/>
              <w:gridCol w:w="773"/>
              <w:gridCol w:w="711"/>
              <w:gridCol w:w="943"/>
              <w:gridCol w:w="784"/>
              <w:gridCol w:w="1264"/>
              <w:gridCol w:w="955"/>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937" w:type="dxa"/>
                  <w:vMerge w:val="restart"/>
                  <w:vAlign w:val="center"/>
                </w:tcPr>
                <w:p>
                  <w:pPr>
                    <w:jc w:val="center"/>
                  </w:pPr>
                  <w:r>
                    <w:t>污染源名称</w:t>
                  </w:r>
                </w:p>
              </w:tc>
              <w:tc>
                <w:tcPr>
                  <w:tcW w:w="1079" w:type="dxa"/>
                  <w:gridSpan w:val="2"/>
                  <w:vAlign w:val="center"/>
                </w:tcPr>
                <w:p>
                  <w:pPr>
                    <w:snapToGrid w:val="0"/>
                    <w:jc w:val="center"/>
                    <w:rPr>
                      <w:rFonts w:ascii="Times New Roman" w:hAnsi="Times New Roman" w:cs="Times New Roman"/>
                      <w:szCs w:val="21"/>
                    </w:rPr>
                  </w:pPr>
                  <w:r>
                    <w:rPr>
                      <w:rFonts w:hint="eastAsia" w:ascii="Times New Roman" w:hAnsi="Times New Roman" w:cs="Times New Roman"/>
                      <w:szCs w:val="21"/>
                    </w:rPr>
                    <w:t>左下角</w:t>
                  </w:r>
                  <w:r>
                    <w:rPr>
                      <w:rFonts w:ascii="Times New Roman" w:hAnsi="Times New Roman" w:cs="Times New Roman"/>
                      <w:szCs w:val="21"/>
                    </w:rPr>
                    <w:t>坐标(</w:t>
                  </w:r>
                  <w:r>
                    <w:rPr>
                      <w:rFonts w:ascii="Times New Roman" w:hAnsi="Times New Roman" w:cs="Times New Roman"/>
                      <w:szCs w:val="21"/>
                      <w:vertAlign w:val="superscript"/>
                    </w:rPr>
                    <w:t>o</w:t>
                  </w:r>
                  <w:r>
                    <w:rPr>
                      <w:rFonts w:ascii="Times New Roman" w:hAnsi="Times New Roman" w:cs="Times New Roman"/>
                      <w:szCs w:val="21"/>
                    </w:rPr>
                    <w:t>)</w:t>
                  </w:r>
                </w:p>
              </w:tc>
              <w:tc>
                <w:tcPr>
                  <w:tcW w:w="773" w:type="dxa"/>
                  <w:vMerge w:val="restart"/>
                  <w:vAlign w:val="center"/>
                </w:tcPr>
                <w:p>
                  <w:pPr>
                    <w:snapToGrid w:val="0"/>
                    <w:jc w:val="center"/>
                    <w:rPr>
                      <w:rFonts w:ascii="Times New Roman" w:hAnsi="Times New Roman" w:cs="Times New Roman"/>
                      <w:szCs w:val="21"/>
                    </w:rPr>
                  </w:pPr>
                  <w:r>
                    <w:rPr>
                      <w:rFonts w:hint="eastAsia" w:ascii="Times New Roman" w:hAnsi="Times New Roman" w:cs="Times New Roman"/>
                      <w:szCs w:val="21"/>
                    </w:rPr>
                    <w:t>海拔高度(</w:t>
                  </w:r>
                  <w:r>
                    <w:rPr>
                      <w:rFonts w:ascii="Times New Roman" w:hAnsi="Times New Roman" w:cs="Times New Roman"/>
                      <w:szCs w:val="21"/>
                    </w:rPr>
                    <w:t>m)</w:t>
                  </w:r>
                </w:p>
              </w:tc>
              <w:tc>
                <w:tcPr>
                  <w:tcW w:w="2438" w:type="dxa"/>
                  <w:gridSpan w:val="3"/>
                  <w:vAlign w:val="center"/>
                </w:tcPr>
                <w:p>
                  <w:pPr>
                    <w:snapToGrid w:val="0"/>
                    <w:jc w:val="center"/>
                    <w:rPr>
                      <w:rFonts w:ascii="Times New Roman" w:hAnsi="Times New Roman" w:cs="Times New Roman"/>
                      <w:szCs w:val="21"/>
                    </w:rPr>
                  </w:pPr>
                  <w:r>
                    <w:rPr>
                      <w:rFonts w:hint="eastAsia" w:ascii="Times New Roman" w:hAnsi="Times New Roman" w:cs="Times New Roman"/>
                      <w:szCs w:val="21"/>
                    </w:rPr>
                    <w:t>矩形面源</w:t>
                  </w:r>
                </w:p>
              </w:tc>
              <w:tc>
                <w:tcPr>
                  <w:tcW w:w="1264" w:type="dxa"/>
                  <w:vMerge w:val="restart"/>
                  <w:vAlign w:val="center"/>
                </w:tcPr>
                <w:p>
                  <w:pPr>
                    <w:snapToGrid w:val="0"/>
                    <w:jc w:val="center"/>
                    <w:rPr>
                      <w:rFonts w:ascii="Times New Roman" w:hAnsi="Times New Roman" w:cs="Times New Roman"/>
                      <w:szCs w:val="21"/>
                    </w:rPr>
                  </w:pPr>
                  <w:r>
                    <w:rPr>
                      <w:rFonts w:hint="eastAsia" w:ascii="Times New Roman" w:hAnsi="Times New Roman" w:cs="Times New Roman"/>
                      <w:szCs w:val="21"/>
                    </w:rPr>
                    <w:t>污染物</w:t>
                  </w:r>
                </w:p>
              </w:tc>
              <w:tc>
                <w:tcPr>
                  <w:tcW w:w="955" w:type="dxa"/>
                  <w:vMerge w:val="restart"/>
                  <w:vAlign w:val="center"/>
                </w:tcPr>
                <w:p>
                  <w:pPr>
                    <w:snapToGrid w:val="0"/>
                    <w:jc w:val="center"/>
                    <w:rPr>
                      <w:rFonts w:ascii="Times New Roman" w:hAnsi="Times New Roman" w:cs="Times New Roman"/>
                      <w:szCs w:val="21"/>
                    </w:rPr>
                  </w:pPr>
                  <w:r>
                    <w:rPr>
                      <w:rFonts w:hint="eastAsia" w:ascii="Times New Roman" w:hAnsi="Times New Roman" w:cs="Times New Roman"/>
                      <w:szCs w:val="21"/>
                    </w:rPr>
                    <w:t>排放速率</w:t>
                  </w:r>
                </w:p>
              </w:tc>
              <w:tc>
                <w:tcPr>
                  <w:tcW w:w="954" w:type="dxa"/>
                  <w:vMerge w:val="restart"/>
                  <w:vAlign w:val="center"/>
                </w:tcPr>
                <w:p>
                  <w:pPr>
                    <w:snapToGrid w:val="0"/>
                    <w:jc w:val="center"/>
                    <w:rPr>
                      <w:rFonts w:ascii="Times New Roman" w:hAnsi="Times New Roman" w:cs="Times New Roman"/>
                      <w:szCs w:val="21"/>
                    </w:rPr>
                  </w:pPr>
                  <w:r>
                    <w:rPr>
                      <w:rFonts w:hint="eastAsia" w:ascii="Times New Roman" w:hAnsi="Times New Roman" w:cs="Times New Roman"/>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trPr>
              <w:tc>
                <w:tcPr>
                  <w:tcW w:w="937" w:type="dxa"/>
                  <w:vMerge w:val="continue"/>
                  <w:vAlign w:val="center"/>
                </w:tcPr>
                <w:p>
                  <w:pPr>
                    <w:snapToGrid w:val="0"/>
                    <w:jc w:val="center"/>
                    <w:rPr>
                      <w:rFonts w:ascii="Times New Roman" w:hAnsi="Times New Roman" w:cs="Times New Roman"/>
                      <w:szCs w:val="21"/>
                    </w:rPr>
                  </w:pPr>
                </w:p>
              </w:tc>
              <w:tc>
                <w:tcPr>
                  <w:tcW w:w="509" w:type="dxa"/>
                  <w:vAlign w:val="center"/>
                </w:tcPr>
                <w:p>
                  <w:pPr>
                    <w:snapToGrid w:val="0"/>
                    <w:jc w:val="center"/>
                    <w:rPr>
                      <w:rFonts w:ascii="Times New Roman" w:hAnsi="Times New Roman" w:cs="Times New Roman"/>
                      <w:szCs w:val="21"/>
                    </w:rPr>
                  </w:pPr>
                  <w:r>
                    <w:rPr>
                      <w:rFonts w:hint="eastAsia" w:ascii="Times New Roman" w:hAnsi="Times New Roman" w:cs="Times New Roman"/>
                      <w:szCs w:val="21"/>
                    </w:rPr>
                    <w:t>经度</w:t>
                  </w:r>
                </w:p>
              </w:tc>
              <w:tc>
                <w:tcPr>
                  <w:tcW w:w="570" w:type="dxa"/>
                  <w:vAlign w:val="center"/>
                </w:tcPr>
                <w:p>
                  <w:pPr>
                    <w:snapToGrid w:val="0"/>
                    <w:jc w:val="center"/>
                    <w:rPr>
                      <w:rFonts w:ascii="Times New Roman" w:hAnsi="Times New Roman" w:cs="Times New Roman"/>
                      <w:szCs w:val="21"/>
                    </w:rPr>
                  </w:pPr>
                  <w:r>
                    <w:rPr>
                      <w:rFonts w:hint="eastAsia" w:ascii="Times New Roman" w:hAnsi="Times New Roman" w:cs="Times New Roman"/>
                      <w:szCs w:val="21"/>
                    </w:rPr>
                    <w:t>经度</w:t>
                  </w:r>
                </w:p>
              </w:tc>
              <w:tc>
                <w:tcPr>
                  <w:tcW w:w="773" w:type="dxa"/>
                  <w:vMerge w:val="continue"/>
                  <w:vAlign w:val="center"/>
                </w:tcPr>
                <w:p>
                  <w:pPr>
                    <w:snapToGrid w:val="0"/>
                    <w:jc w:val="center"/>
                    <w:rPr>
                      <w:rFonts w:ascii="Times New Roman" w:hAnsi="Times New Roman" w:cs="Times New Roman"/>
                      <w:szCs w:val="21"/>
                    </w:rPr>
                  </w:pPr>
                </w:p>
              </w:tc>
              <w:tc>
                <w:tcPr>
                  <w:tcW w:w="711" w:type="dxa"/>
                  <w:vAlign w:val="center"/>
                </w:tcPr>
                <w:p>
                  <w:pPr>
                    <w:snapToGrid w:val="0"/>
                    <w:jc w:val="center"/>
                    <w:rPr>
                      <w:rFonts w:ascii="Times New Roman" w:hAnsi="Times New Roman" w:cs="Times New Roman"/>
                      <w:szCs w:val="21"/>
                    </w:rPr>
                  </w:pPr>
                  <w:r>
                    <w:rPr>
                      <w:rFonts w:hint="eastAsia" w:ascii="Times New Roman" w:hAnsi="Times New Roman" w:cs="Times New Roman"/>
                      <w:szCs w:val="21"/>
                    </w:rPr>
                    <w:t>长度</w:t>
                  </w:r>
                </w:p>
                <w:p>
                  <w:pPr>
                    <w:snapToGrid w:val="0"/>
                    <w:jc w:val="cente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m)</w:t>
                  </w:r>
                </w:p>
              </w:tc>
              <w:tc>
                <w:tcPr>
                  <w:tcW w:w="943" w:type="dxa"/>
                  <w:vAlign w:val="center"/>
                </w:tcPr>
                <w:p>
                  <w:pPr>
                    <w:snapToGrid w:val="0"/>
                    <w:jc w:val="center"/>
                    <w:rPr>
                      <w:rFonts w:ascii="Times New Roman" w:hAnsi="Times New Roman" w:cs="Times New Roman"/>
                      <w:szCs w:val="21"/>
                    </w:rPr>
                  </w:pPr>
                  <w:r>
                    <w:rPr>
                      <w:rFonts w:hint="eastAsia" w:ascii="Times New Roman" w:hAnsi="Times New Roman" w:cs="Times New Roman"/>
                      <w:szCs w:val="21"/>
                    </w:rPr>
                    <w:t>宽度</w:t>
                  </w:r>
                </w:p>
                <w:p>
                  <w:pPr>
                    <w:snapToGrid w:val="0"/>
                    <w:jc w:val="cente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m)</w:t>
                  </w:r>
                </w:p>
              </w:tc>
              <w:tc>
                <w:tcPr>
                  <w:tcW w:w="784" w:type="dxa"/>
                  <w:vAlign w:val="center"/>
                </w:tcPr>
                <w:p>
                  <w:pPr>
                    <w:snapToGrid w:val="0"/>
                    <w:jc w:val="center"/>
                    <w:rPr>
                      <w:rFonts w:ascii="Times New Roman" w:hAnsi="Times New Roman" w:cs="Times New Roman"/>
                      <w:szCs w:val="21"/>
                    </w:rPr>
                  </w:pPr>
                  <w:r>
                    <w:rPr>
                      <w:rFonts w:hint="eastAsia" w:ascii="Times New Roman" w:hAnsi="Times New Roman" w:cs="Times New Roman"/>
                      <w:szCs w:val="21"/>
                    </w:rPr>
                    <w:t>有效</w:t>
                  </w:r>
                </w:p>
                <w:p>
                  <w:pPr>
                    <w:snapToGrid w:val="0"/>
                    <w:jc w:val="center"/>
                    <w:rPr>
                      <w:rFonts w:ascii="Times New Roman" w:hAnsi="Times New Roman" w:cs="Times New Roman"/>
                      <w:szCs w:val="21"/>
                    </w:rPr>
                  </w:pPr>
                  <w:r>
                    <w:rPr>
                      <w:rFonts w:hint="eastAsia" w:ascii="Times New Roman" w:hAnsi="Times New Roman" w:cs="Times New Roman"/>
                      <w:szCs w:val="21"/>
                    </w:rPr>
                    <w:t>高度</w:t>
                  </w:r>
                </w:p>
                <w:p>
                  <w:pPr>
                    <w:snapToGrid w:val="0"/>
                    <w:jc w:val="center"/>
                    <w:rPr>
                      <w:rFonts w:ascii="Times New Roman" w:hAnsi="Times New Roman" w:cs="Times New Roman"/>
                      <w:szCs w:val="21"/>
                    </w:rPr>
                  </w:pPr>
                  <w:r>
                    <w:rPr>
                      <w:rFonts w:hint="eastAsia" w:ascii="Times New Roman" w:hAnsi="Times New Roman" w:cs="Times New Roman"/>
                      <w:szCs w:val="21"/>
                    </w:rPr>
                    <w:t>(</w:t>
                  </w:r>
                  <w:r>
                    <w:rPr>
                      <w:rFonts w:ascii="Times New Roman" w:hAnsi="Times New Roman" w:cs="Times New Roman"/>
                      <w:szCs w:val="21"/>
                    </w:rPr>
                    <w:t>m)</w:t>
                  </w:r>
                </w:p>
              </w:tc>
              <w:tc>
                <w:tcPr>
                  <w:tcW w:w="1264" w:type="dxa"/>
                  <w:vMerge w:val="continue"/>
                  <w:vAlign w:val="center"/>
                </w:tcPr>
                <w:p>
                  <w:pPr>
                    <w:snapToGrid w:val="0"/>
                    <w:jc w:val="center"/>
                    <w:rPr>
                      <w:rFonts w:ascii="Times New Roman" w:hAnsi="Times New Roman" w:cs="Times New Roman"/>
                      <w:szCs w:val="21"/>
                    </w:rPr>
                  </w:pPr>
                </w:p>
              </w:tc>
              <w:tc>
                <w:tcPr>
                  <w:tcW w:w="955" w:type="dxa"/>
                  <w:vMerge w:val="continue"/>
                  <w:vAlign w:val="center"/>
                </w:tcPr>
                <w:p>
                  <w:pPr>
                    <w:snapToGrid w:val="0"/>
                    <w:jc w:val="center"/>
                    <w:rPr>
                      <w:rFonts w:ascii="Times New Roman" w:hAnsi="Times New Roman" w:cs="Times New Roman"/>
                      <w:szCs w:val="21"/>
                    </w:rPr>
                  </w:pPr>
                </w:p>
              </w:tc>
              <w:tc>
                <w:tcPr>
                  <w:tcW w:w="954" w:type="dxa"/>
                  <w:vMerge w:val="continue"/>
                  <w:vAlign w:val="center"/>
                </w:tcPr>
                <w:p>
                  <w:pPr>
                    <w:snapToGrid w:val="0"/>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3" w:hRule="atLeast"/>
              </w:trPr>
              <w:tc>
                <w:tcPr>
                  <w:tcW w:w="937" w:type="dxa"/>
                  <w:vAlign w:val="center"/>
                </w:tcPr>
                <w:p>
                  <w:pPr>
                    <w:jc w:val="center"/>
                  </w:pPr>
                  <w:r>
                    <w:t>矩形面源</w:t>
                  </w:r>
                </w:p>
              </w:tc>
              <w:tc>
                <w:tcPr>
                  <w:tcW w:w="509" w:type="dxa"/>
                  <w:vAlign w:val="center"/>
                </w:tcPr>
                <w:p>
                  <w:pPr>
                    <w:jc w:val="center"/>
                  </w:pPr>
                  <w:r>
                    <w:t>111.218911</w:t>
                  </w:r>
                </w:p>
              </w:tc>
              <w:tc>
                <w:tcPr>
                  <w:tcW w:w="570" w:type="dxa"/>
                  <w:vAlign w:val="center"/>
                </w:tcPr>
                <w:p>
                  <w:pPr>
                    <w:jc w:val="center"/>
                  </w:pPr>
                  <w:r>
                    <w:t>27.022886</w:t>
                  </w:r>
                </w:p>
              </w:tc>
              <w:tc>
                <w:tcPr>
                  <w:tcW w:w="773" w:type="dxa"/>
                  <w:vAlign w:val="center"/>
                </w:tcPr>
                <w:p>
                  <w:pPr>
                    <w:jc w:val="center"/>
                  </w:pPr>
                  <w:r>
                    <w:t>248.0</w:t>
                  </w:r>
                </w:p>
              </w:tc>
              <w:tc>
                <w:tcPr>
                  <w:tcW w:w="711" w:type="dxa"/>
                  <w:vAlign w:val="center"/>
                </w:tcPr>
                <w:p>
                  <w:pPr>
                    <w:jc w:val="center"/>
                  </w:pPr>
                  <w:r>
                    <w:t>58.34</w:t>
                  </w:r>
                </w:p>
              </w:tc>
              <w:tc>
                <w:tcPr>
                  <w:tcW w:w="943" w:type="dxa"/>
                  <w:vAlign w:val="center"/>
                </w:tcPr>
                <w:p>
                  <w:pPr>
                    <w:jc w:val="center"/>
                  </w:pPr>
                  <w:r>
                    <w:t>52.0</w:t>
                  </w:r>
                </w:p>
              </w:tc>
              <w:tc>
                <w:tcPr>
                  <w:tcW w:w="784" w:type="dxa"/>
                  <w:vAlign w:val="center"/>
                </w:tcPr>
                <w:p>
                  <w:pPr>
                    <w:jc w:val="center"/>
                  </w:pPr>
                  <w:r>
                    <w:t>7.0</w:t>
                  </w:r>
                </w:p>
              </w:tc>
              <w:tc>
                <w:tcPr>
                  <w:tcW w:w="1264" w:type="dxa"/>
                  <w:vAlign w:val="center"/>
                </w:tcPr>
                <w:p>
                  <w:pPr>
                    <w:jc w:val="center"/>
                  </w:pPr>
                  <w:r>
                    <w:t xml:space="preserve">TSP  </w:t>
                  </w:r>
                  <w:r>
                    <w:cr/>
                  </w:r>
                  <w:r>
                    <w:t xml:space="preserve">
TVOC  </w:t>
                  </w:r>
                  <w:r>
                    <w:cr/>
                  </w:r>
                  <w:r>
                    <w:t>
</w:t>
                  </w:r>
                </w:p>
              </w:tc>
              <w:tc>
                <w:tcPr>
                  <w:tcW w:w="955" w:type="dxa"/>
                  <w:vAlign w:val="center"/>
                </w:tcPr>
                <w:p>
                  <w:pPr>
                    <w:jc w:val="center"/>
                  </w:pPr>
                  <w:r>
                    <w:rPr>
                      <w:rFonts w:hint="eastAsia"/>
                      <w:lang w:val="en-US" w:eastAsia="zh-CN"/>
                    </w:rPr>
                    <w:t>0.000008</w:t>
                  </w:r>
                  <w:r>
                    <w:t xml:space="preserve"> </w:t>
                  </w:r>
                  <w:r>
                    <w:cr/>
                  </w:r>
                  <w:r>
                    <w:rPr>
                      <w:rFonts w:hint="eastAsia"/>
                      <w:lang w:val="en-US" w:eastAsia="zh-CN"/>
                    </w:rPr>
                    <w:t>0.0625</w:t>
                  </w:r>
                  <w:r>
                    <w:t xml:space="preserve">  </w:t>
                  </w:r>
                  <w:r>
                    <w:cr/>
                  </w:r>
                  <w:r>
                    <w:t>
</w:t>
                  </w:r>
                </w:p>
              </w:tc>
              <w:tc>
                <w:tcPr>
                  <w:tcW w:w="954" w:type="dxa"/>
                  <w:vAlign w:val="center"/>
                </w:tcPr>
                <w:p>
                  <w:pPr>
                    <w:jc w:val="center"/>
                  </w:pPr>
                  <w:r>
                    <w:t>kg/h</w:t>
                  </w:r>
                </w:p>
              </w:tc>
            </w:tr>
          </w:tbl>
          <w:p>
            <w:pPr>
              <w:pStyle w:val="3"/>
            </w:pPr>
            <w:r>
              <w:t>3项目参数</w:t>
            </w:r>
          </w:p>
          <w:p>
            <w:pPr>
              <w:spacing w:line="480" w:lineRule="exact"/>
              <w:ind w:firstLine="422" w:firstLineChars="176"/>
              <w:jc w:val="left"/>
              <w:rPr>
                <w:rFonts w:ascii="Times New Roman" w:hAnsi="Times New Roman" w:cs="Times New Roman"/>
                <w:sz w:val="24"/>
                <w:szCs w:val="24"/>
              </w:rPr>
            </w:pPr>
            <w:r>
              <w:rPr>
                <w:rFonts w:ascii="Times New Roman" w:hAnsi="Times New Roman" w:cs="Times New Roman"/>
                <w:sz w:val="24"/>
                <w:szCs w:val="24"/>
              </w:rPr>
              <w:t>估算模式所用参数见表。</w:t>
            </w:r>
          </w:p>
          <w:p>
            <w:pPr>
              <w:spacing w:line="480" w:lineRule="exact"/>
              <w:ind w:firstLine="422" w:firstLineChars="176"/>
              <w:jc w:val="center"/>
              <w:rPr>
                <w:rFonts w:ascii="Times New Roman" w:hAnsi="Times New Roman" w:cs="Times New Roman"/>
                <w:sz w:val="24"/>
                <w:szCs w:val="24"/>
              </w:rPr>
            </w:pPr>
            <w:r>
              <w:rPr>
                <w:rFonts w:ascii="Times New Roman" w:hAnsi="Times New Roman" w:cs="Times New Roman"/>
                <w:sz w:val="24"/>
                <w:szCs w:val="24"/>
              </w:rPr>
              <w:t>表</w:t>
            </w:r>
            <w:r>
              <w:rPr>
                <w:rFonts w:hint="eastAsia" w:ascii="Times New Roman" w:hAnsi="Times New Roman" w:cs="Times New Roman"/>
                <w:sz w:val="24"/>
                <w:szCs w:val="24"/>
                <w:lang w:val="en-US" w:eastAsia="zh-CN"/>
              </w:rPr>
              <w:t>5</w:t>
            </w:r>
            <w:r>
              <w:rPr>
                <w:rFonts w:ascii="Times New Roman" w:hAnsi="Times New Roman" w:cs="Times New Roman"/>
                <w:sz w:val="24"/>
                <w:szCs w:val="24"/>
              </w:rPr>
              <w:t xml:space="preserve"> 估算模型参数表</w:t>
            </w:r>
          </w:p>
          <w:tbl>
            <w:tblPr>
              <w:tblStyle w:val="21"/>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1"/>
              <w:gridCol w:w="2554"/>
              <w:gridCol w:w="4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jc w:val="center"/>
              </w:trPr>
              <w:tc>
                <w:tcPr>
                  <w:tcW w:w="4725" w:type="dxa"/>
                  <w:gridSpan w:val="2"/>
                  <w:vAlign w:val="center"/>
                </w:tcPr>
                <w:p>
                  <w:pPr>
                    <w:jc w:val="center"/>
                  </w:pPr>
                  <w:r>
                    <w:t>参数</w:t>
                  </w:r>
                </w:p>
              </w:tc>
              <w:tc>
                <w:tcPr>
                  <w:tcW w:w="4561" w:type="dxa"/>
                  <w:vAlign w:val="center"/>
                </w:tcPr>
                <w:p>
                  <w:pPr>
                    <w:jc w:val="center"/>
                    <w:rPr>
                      <w:rFonts w:ascii="Times New Roman" w:hAnsi="Times New Roman" w:cs="Times New Roman"/>
                      <w:sz w:val="24"/>
                      <w:szCs w:val="24"/>
                    </w:rPr>
                  </w:pPr>
                  <w:r>
                    <w:rPr>
                      <w:rFonts w:ascii="Times New Roman" w:hAnsi="Times New Roman" w:cs="Times New Roman"/>
                      <w:sz w:val="24"/>
                      <w:szCs w:val="24"/>
                    </w:rPr>
                    <w:t>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1" w:hRule="atLeast"/>
                <w:jc w:val="center"/>
              </w:trPr>
              <w:tc>
                <w:tcPr>
                  <w:tcW w:w="2171" w:type="dxa"/>
                  <w:vMerge w:val="restart"/>
                  <w:vAlign w:val="center"/>
                </w:tcPr>
                <w:p>
                  <w:pPr>
                    <w:jc w:val="center"/>
                    <w:rPr>
                      <w:rFonts w:ascii="Times New Roman" w:hAnsi="Times New Roman" w:cs="Times New Roman"/>
                      <w:sz w:val="24"/>
                      <w:szCs w:val="24"/>
                    </w:rPr>
                  </w:pPr>
                  <w:r>
                    <w:rPr>
                      <w:rFonts w:ascii="Times New Roman" w:hAnsi="Times New Roman" w:cs="Times New Roman"/>
                      <w:sz w:val="24"/>
                      <w:szCs w:val="24"/>
                    </w:rPr>
                    <w:t>城市农村/选项</w:t>
                  </w:r>
                </w:p>
              </w:tc>
              <w:tc>
                <w:tcPr>
                  <w:tcW w:w="2554" w:type="dxa"/>
                  <w:vAlign w:val="center"/>
                </w:tcPr>
                <w:p>
                  <w:pPr>
                    <w:jc w:val="center"/>
                    <w:rPr>
                      <w:rFonts w:ascii="Times New Roman" w:hAnsi="Times New Roman" w:cs="Times New Roman"/>
                      <w:sz w:val="24"/>
                      <w:szCs w:val="24"/>
                    </w:rPr>
                  </w:pPr>
                  <w:r>
                    <w:rPr>
                      <w:rFonts w:ascii="Times New Roman" w:hAnsi="Times New Roman" w:cs="Times New Roman"/>
                      <w:sz w:val="24"/>
                      <w:szCs w:val="24"/>
                    </w:rPr>
                    <w:t>城市/农村</w:t>
                  </w:r>
                </w:p>
              </w:tc>
              <w:tc>
                <w:tcPr>
                  <w:tcW w:w="4561" w:type="dxa"/>
                  <w:vAlign w:val="center"/>
                </w:tcPr>
                <w:p>
                  <w:pPr>
                    <w:jc w:val="center"/>
                  </w:pPr>
                  <w:r>
                    <w:t>农村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2171" w:type="dxa"/>
                  <w:vMerge w:val="continue"/>
                  <w:vAlign w:val="center"/>
                </w:tcPr>
                <w:p>
                  <w:pPr>
                    <w:jc w:val="center"/>
                    <w:rPr>
                      <w:rFonts w:ascii="Times New Roman" w:hAnsi="Times New Roman" w:cs="Times New Roman"/>
                      <w:sz w:val="24"/>
                      <w:szCs w:val="24"/>
                    </w:rPr>
                  </w:pPr>
                </w:p>
              </w:tc>
              <w:tc>
                <w:tcPr>
                  <w:tcW w:w="2554" w:type="dxa"/>
                  <w:vAlign w:val="center"/>
                </w:tcPr>
                <w:p>
                  <w:pPr>
                    <w:jc w:val="center"/>
                    <w:rPr>
                      <w:rFonts w:ascii="Times New Roman" w:hAnsi="Times New Roman" w:cs="Times New Roman"/>
                      <w:sz w:val="24"/>
                      <w:szCs w:val="24"/>
                    </w:rPr>
                  </w:pPr>
                  <w:r>
                    <w:rPr>
                      <w:rFonts w:ascii="Times New Roman" w:hAnsi="Times New Roman" w:cs="Times New Roman"/>
                      <w:sz w:val="24"/>
                      <w:szCs w:val="24"/>
                    </w:rPr>
                    <w:t>人口数(城市人口数)</w:t>
                  </w:r>
                </w:p>
              </w:tc>
              <w:tc>
                <w:tcPr>
                  <w:tcW w:w="4561"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4725" w:type="dxa"/>
                  <w:gridSpan w:val="2"/>
                  <w:vAlign w:val="center"/>
                </w:tcPr>
                <w:p>
                  <w:pPr>
                    <w:jc w:val="center"/>
                    <w:rPr>
                      <w:rFonts w:ascii="Times New Roman" w:hAnsi="Times New Roman" w:cs="Times New Roman"/>
                      <w:sz w:val="24"/>
                      <w:szCs w:val="24"/>
                    </w:rPr>
                  </w:pPr>
                  <w:r>
                    <w:rPr>
                      <w:rFonts w:ascii="Times New Roman" w:hAnsi="Times New Roman" w:cs="Times New Roman"/>
                      <w:sz w:val="24"/>
                      <w:szCs w:val="24"/>
                    </w:rPr>
                    <w:t>最高环境温度</w:t>
                  </w:r>
                </w:p>
              </w:tc>
              <w:tc>
                <w:tcPr>
                  <w:tcW w:w="4561" w:type="dxa"/>
                  <w:vAlign w:val="center"/>
                </w:tcPr>
                <w:p>
                  <w:pPr>
                    <w:jc w:val="center"/>
                  </w:pPr>
                  <w:r>
                    <w:rPr>
                      <w:rFonts w:hint="eastAsia"/>
                      <w:lang w:val="en-US" w:eastAsia="zh-CN"/>
                    </w:rPr>
                    <w:t>39</w:t>
                  </w:r>
                  <w:r>
                    <w:t xml:space="preserve"> °C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atLeast"/>
                <w:jc w:val="center"/>
              </w:trPr>
              <w:tc>
                <w:tcPr>
                  <w:tcW w:w="4725" w:type="dxa"/>
                  <w:gridSpan w:val="2"/>
                  <w:vAlign w:val="center"/>
                </w:tcPr>
                <w:p>
                  <w:pPr>
                    <w:jc w:val="center"/>
                    <w:rPr>
                      <w:rFonts w:ascii="Times New Roman" w:hAnsi="Times New Roman" w:cs="Times New Roman"/>
                      <w:sz w:val="24"/>
                      <w:szCs w:val="24"/>
                    </w:rPr>
                  </w:pPr>
                  <w:r>
                    <w:rPr>
                      <w:rFonts w:ascii="Times New Roman" w:hAnsi="Times New Roman" w:cs="Times New Roman"/>
                      <w:sz w:val="24"/>
                      <w:szCs w:val="24"/>
                    </w:rPr>
                    <w:t>最低环境温度</w:t>
                  </w:r>
                </w:p>
              </w:tc>
              <w:tc>
                <w:tcPr>
                  <w:tcW w:w="4561" w:type="dxa"/>
                  <w:vAlign w:val="center"/>
                </w:tcPr>
                <w:p>
                  <w:pPr>
                    <w:jc w:val="center"/>
                  </w:pPr>
                  <w:r>
                    <w:t>-5.0 °C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jc w:val="center"/>
              </w:trPr>
              <w:tc>
                <w:tcPr>
                  <w:tcW w:w="4725" w:type="dxa"/>
                  <w:gridSpan w:val="2"/>
                  <w:vAlign w:val="center"/>
                </w:tcPr>
                <w:p>
                  <w:pPr>
                    <w:jc w:val="center"/>
                    <w:rPr>
                      <w:rFonts w:ascii="Times New Roman" w:hAnsi="Times New Roman" w:cs="Times New Roman"/>
                      <w:sz w:val="24"/>
                      <w:szCs w:val="24"/>
                    </w:rPr>
                  </w:pPr>
                  <w:r>
                    <w:rPr>
                      <w:rFonts w:ascii="Times New Roman" w:hAnsi="Times New Roman" w:cs="Times New Roman"/>
                      <w:sz w:val="24"/>
                      <w:szCs w:val="24"/>
                    </w:rPr>
                    <w:t>土地利用类型</w:t>
                  </w:r>
                </w:p>
              </w:tc>
              <w:tc>
                <w:tcPr>
                  <w:tcW w:w="4561" w:type="dxa"/>
                  <w:vAlign w:val="center"/>
                </w:tcPr>
                <w:p>
                  <w:pPr>
                    <w:jc w:val="center"/>
                  </w:pPr>
                  <w:r>
                    <w:t>农田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4725" w:type="dxa"/>
                  <w:gridSpan w:val="2"/>
                  <w:vAlign w:val="center"/>
                </w:tcPr>
                <w:p>
                  <w:pPr>
                    <w:jc w:val="center"/>
                    <w:rPr>
                      <w:rFonts w:ascii="Times New Roman" w:hAnsi="Times New Roman" w:cs="Times New Roman"/>
                      <w:sz w:val="24"/>
                      <w:szCs w:val="24"/>
                    </w:rPr>
                  </w:pPr>
                  <w:r>
                    <w:rPr>
                      <w:rFonts w:ascii="Times New Roman" w:hAnsi="Times New Roman" w:cs="Times New Roman"/>
                      <w:sz w:val="24"/>
                      <w:szCs w:val="24"/>
                    </w:rPr>
                    <w:t>区域湿度条件</w:t>
                  </w:r>
                </w:p>
              </w:tc>
              <w:tc>
                <w:tcPr>
                  <w:tcW w:w="4561" w:type="dxa"/>
                  <w:vAlign w:val="center"/>
                </w:tcPr>
                <w:p>
                  <w:pPr>
                    <w:jc w:val="center"/>
                  </w:pPr>
                  <w:r>
                    <w:t>中等湿度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2171" w:type="dxa"/>
                  <w:vMerge w:val="restart"/>
                  <w:vAlign w:val="center"/>
                </w:tcPr>
                <w:p>
                  <w:pPr>
                    <w:jc w:val="center"/>
                    <w:rPr>
                      <w:rFonts w:ascii="Times New Roman" w:hAnsi="Times New Roman" w:cs="Times New Roman"/>
                      <w:sz w:val="24"/>
                      <w:szCs w:val="24"/>
                    </w:rPr>
                  </w:pPr>
                  <w:r>
                    <w:rPr>
                      <w:rFonts w:ascii="Times New Roman" w:hAnsi="Times New Roman" w:cs="Times New Roman"/>
                      <w:sz w:val="24"/>
                      <w:szCs w:val="24"/>
                    </w:rPr>
                    <w:t>是否考虑地形</w:t>
                  </w:r>
                </w:p>
              </w:tc>
              <w:tc>
                <w:tcPr>
                  <w:tcW w:w="2554" w:type="dxa"/>
                  <w:vAlign w:val="center"/>
                </w:tcPr>
                <w:p>
                  <w:pPr>
                    <w:jc w:val="center"/>
                    <w:rPr>
                      <w:rFonts w:ascii="Times New Roman" w:hAnsi="Times New Roman" w:cs="Times New Roman"/>
                      <w:sz w:val="24"/>
                      <w:szCs w:val="24"/>
                    </w:rPr>
                  </w:pPr>
                  <w:r>
                    <w:rPr>
                      <w:rFonts w:ascii="Times New Roman" w:hAnsi="Times New Roman" w:cs="Times New Roman"/>
                      <w:sz w:val="24"/>
                      <w:szCs w:val="24"/>
                    </w:rPr>
                    <w:t>考虑地形</w:t>
                  </w:r>
                </w:p>
              </w:tc>
              <w:tc>
                <w:tcPr>
                  <w:tcW w:w="4561" w:type="dxa"/>
                  <w:vAlign w:val="center"/>
                </w:tcPr>
                <w:p>
                  <w:pPr>
                    <w:jc w:val="center"/>
                  </w:pPr>
                  <w: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2171" w:type="dxa"/>
                  <w:vMerge w:val="continue"/>
                  <w:vAlign w:val="center"/>
                </w:tcPr>
                <w:p>
                  <w:pPr>
                    <w:jc w:val="center"/>
                    <w:rPr>
                      <w:rFonts w:ascii="Times New Roman" w:hAnsi="Times New Roman" w:cs="Times New Roman"/>
                      <w:sz w:val="24"/>
                      <w:szCs w:val="24"/>
                    </w:rPr>
                  </w:pPr>
                </w:p>
              </w:tc>
              <w:tc>
                <w:tcPr>
                  <w:tcW w:w="2554" w:type="dxa"/>
                  <w:vAlign w:val="center"/>
                </w:tcPr>
                <w:p>
                  <w:pPr>
                    <w:jc w:val="center"/>
                    <w:rPr>
                      <w:rFonts w:ascii="Times New Roman" w:hAnsi="Times New Roman" w:cs="Times New Roman"/>
                      <w:sz w:val="24"/>
                      <w:szCs w:val="24"/>
                    </w:rPr>
                  </w:pPr>
                  <w:r>
                    <w:rPr>
                      <w:rFonts w:ascii="Times New Roman" w:hAnsi="Times New Roman" w:cs="Times New Roman"/>
                      <w:sz w:val="24"/>
                      <w:szCs w:val="24"/>
                    </w:rPr>
                    <w:t>地形数据分辨率(m)</w:t>
                  </w:r>
                </w:p>
              </w:tc>
              <w:tc>
                <w:tcPr>
                  <w:tcW w:w="4561" w:type="dxa"/>
                  <w:vAlign w:val="center"/>
                </w:tcPr>
                <w:p>
                  <w:pPr>
                    <w:jc w:val="center"/>
                  </w:pPr>
                  <w: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2171" w:type="dxa"/>
                  <w:vMerge w:val="restart"/>
                  <w:vAlign w:val="center"/>
                </w:tcPr>
                <w:p>
                  <w:pPr>
                    <w:jc w:val="center"/>
                    <w:rPr>
                      <w:rFonts w:ascii="Times New Roman" w:hAnsi="Times New Roman" w:cs="Times New Roman"/>
                      <w:sz w:val="24"/>
                      <w:szCs w:val="24"/>
                    </w:rPr>
                  </w:pPr>
                  <w:r>
                    <w:rPr>
                      <w:rFonts w:ascii="Times New Roman" w:hAnsi="Times New Roman" w:cs="Times New Roman"/>
                      <w:sz w:val="24"/>
                      <w:szCs w:val="24"/>
                    </w:rPr>
                    <w:t>是否考虑岸线熏烟</w:t>
                  </w:r>
                </w:p>
              </w:tc>
              <w:tc>
                <w:tcPr>
                  <w:tcW w:w="2554" w:type="dxa"/>
                  <w:vAlign w:val="center"/>
                </w:tcPr>
                <w:p>
                  <w:pPr>
                    <w:jc w:val="center"/>
                    <w:rPr>
                      <w:rFonts w:ascii="Times New Roman" w:hAnsi="Times New Roman" w:cs="Times New Roman"/>
                      <w:sz w:val="24"/>
                      <w:szCs w:val="24"/>
                    </w:rPr>
                  </w:pPr>
                  <w:r>
                    <w:rPr>
                      <w:rFonts w:ascii="Times New Roman" w:hAnsi="Times New Roman" w:cs="Times New Roman"/>
                      <w:sz w:val="24"/>
                      <w:szCs w:val="24"/>
                    </w:rPr>
                    <w:t>考虑岸线熏烟</w:t>
                  </w:r>
                </w:p>
              </w:tc>
              <w:tc>
                <w:tcPr>
                  <w:tcW w:w="4561" w:type="dxa"/>
                  <w:vAlign w:val="center"/>
                </w:tcPr>
                <w:p>
                  <w:pPr>
                    <w:jc w:val="center"/>
                  </w:pPr>
                  <w: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jc w:val="center"/>
              </w:trPr>
              <w:tc>
                <w:tcPr>
                  <w:tcW w:w="2171" w:type="dxa"/>
                  <w:vMerge w:val="continue"/>
                  <w:vAlign w:val="center"/>
                </w:tcPr>
                <w:p>
                  <w:pPr>
                    <w:jc w:val="center"/>
                    <w:rPr>
                      <w:rFonts w:ascii="Times New Roman" w:hAnsi="Times New Roman" w:cs="Times New Roman"/>
                      <w:sz w:val="24"/>
                      <w:szCs w:val="24"/>
                    </w:rPr>
                  </w:pPr>
                </w:p>
              </w:tc>
              <w:tc>
                <w:tcPr>
                  <w:tcW w:w="2554" w:type="dxa"/>
                  <w:vAlign w:val="center"/>
                </w:tcPr>
                <w:p>
                  <w:pPr>
                    <w:jc w:val="center"/>
                    <w:rPr>
                      <w:rFonts w:ascii="Times New Roman" w:hAnsi="Times New Roman" w:cs="Times New Roman"/>
                      <w:sz w:val="24"/>
                      <w:szCs w:val="24"/>
                    </w:rPr>
                  </w:pPr>
                  <w:r>
                    <w:rPr>
                      <w:rFonts w:ascii="Times New Roman" w:hAnsi="Times New Roman" w:cs="Times New Roman"/>
                      <w:sz w:val="24"/>
                      <w:szCs w:val="24"/>
                    </w:rPr>
                    <w:t>岸线距离/km</w:t>
                  </w:r>
                </w:p>
              </w:tc>
              <w:tc>
                <w:tcPr>
                  <w:tcW w:w="4561"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2171" w:type="dxa"/>
                  <w:vMerge w:val="continue"/>
                  <w:vAlign w:val="center"/>
                </w:tcPr>
                <w:p>
                  <w:pPr>
                    <w:jc w:val="center"/>
                    <w:rPr>
                      <w:rFonts w:ascii="Times New Roman" w:hAnsi="Times New Roman" w:cs="Times New Roman"/>
                      <w:sz w:val="24"/>
                      <w:szCs w:val="24"/>
                    </w:rPr>
                  </w:pPr>
                </w:p>
              </w:tc>
              <w:tc>
                <w:tcPr>
                  <w:tcW w:w="2554" w:type="dxa"/>
                  <w:vAlign w:val="center"/>
                </w:tcPr>
                <w:p>
                  <w:pPr>
                    <w:jc w:val="center"/>
                    <w:rPr>
                      <w:rFonts w:ascii="Times New Roman" w:hAnsi="Times New Roman" w:cs="Times New Roman"/>
                      <w:sz w:val="24"/>
                      <w:szCs w:val="24"/>
                    </w:rPr>
                  </w:pPr>
                  <w:r>
                    <w:rPr>
                      <w:rFonts w:ascii="Times New Roman" w:hAnsi="Times New Roman" w:cs="Times New Roman"/>
                      <w:sz w:val="24"/>
                      <w:szCs w:val="24"/>
                    </w:rPr>
                    <w:t>岸线方向/</w:t>
                  </w:r>
                  <w:r>
                    <w:rPr>
                      <w:rFonts w:ascii="Times New Roman" w:hAnsi="Times New Roman" w:cs="Times New Roman"/>
                      <w:sz w:val="24"/>
                      <w:szCs w:val="24"/>
                      <w:vertAlign w:val="superscript"/>
                    </w:rPr>
                    <w:t>o</w:t>
                  </w:r>
                </w:p>
              </w:tc>
              <w:tc>
                <w:tcPr>
                  <w:tcW w:w="4561" w:type="dxa"/>
                  <w:vAlign w:val="center"/>
                </w:tcPr>
                <w:p>
                  <w:pPr>
                    <w:jc w:val="center"/>
                  </w:pPr>
                  <w:r>
                    <w:t>/</w:t>
                  </w:r>
                </w:p>
              </w:tc>
            </w:tr>
          </w:tbl>
          <w:p>
            <w:pPr>
              <w:pStyle w:val="3"/>
            </w:pPr>
            <w:r>
              <w:t>4评级工作等级确定</w:t>
            </w:r>
          </w:p>
          <w:p>
            <w:pPr>
              <w:spacing w:line="480" w:lineRule="exact"/>
              <w:ind w:firstLine="422" w:firstLineChars="176"/>
              <w:jc w:val="left"/>
              <w:rPr>
                <w:rFonts w:ascii="Times New Roman" w:hAnsi="Times New Roman" w:cs="Times New Roman"/>
                <w:sz w:val="24"/>
                <w:szCs w:val="24"/>
              </w:rPr>
            </w:pPr>
            <w:r>
              <w:rPr>
                <w:rFonts w:ascii="Times New Roman" w:hAnsi="Times New Roman" w:cs="Times New Roman"/>
                <w:sz w:val="24"/>
                <w:szCs w:val="24"/>
              </w:rPr>
              <w:t>本项目所有污染源的正常排放的污染物的P</w:t>
            </w:r>
            <w:r>
              <w:rPr>
                <w:rFonts w:ascii="Times New Roman" w:hAnsi="Times New Roman" w:cs="Times New Roman"/>
                <w:sz w:val="24"/>
                <w:szCs w:val="24"/>
                <w:vertAlign w:val="subscript"/>
              </w:rPr>
              <w:t>max</w:t>
            </w:r>
            <w:r>
              <w:rPr>
                <w:rFonts w:ascii="Times New Roman" w:hAnsi="Times New Roman" w:cs="Times New Roman"/>
                <w:sz w:val="24"/>
                <w:szCs w:val="24"/>
              </w:rPr>
              <w:t>和D</w:t>
            </w:r>
            <w:r>
              <w:rPr>
                <w:rFonts w:ascii="Times New Roman" w:hAnsi="Times New Roman" w:cs="Times New Roman"/>
                <w:sz w:val="24"/>
                <w:szCs w:val="24"/>
                <w:vertAlign w:val="subscript"/>
              </w:rPr>
              <w:t>10%</w:t>
            </w:r>
            <w:r>
              <w:rPr>
                <w:rFonts w:ascii="Times New Roman" w:hAnsi="Times New Roman" w:cs="Times New Roman"/>
                <w:sz w:val="24"/>
                <w:szCs w:val="24"/>
              </w:rPr>
              <w:t>预测结果如下：</w:t>
            </w:r>
          </w:p>
          <w:p>
            <w:pPr>
              <w:spacing w:line="480" w:lineRule="exact"/>
              <w:ind w:firstLine="422" w:firstLineChars="176"/>
              <w:jc w:val="center"/>
              <w:rPr>
                <w:rFonts w:ascii="Times New Roman" w:hAnsi="Times New Roman" w:cs="Times New Roman"/>
                <w:sz w:val="24"/>
                <w:szCs w:val="24"/>
              </w:rPr>
            </w:pPr>
            <w:r>
              <w:rPr>
                <w:rFonts w:ascii="Times New Roman" w:hAnsi="Times New Roman" w:cs="Times New Roman"/>
                <w:sz w:val="24"/>
                <w:szCs w:val="24"/>
              </w:rPr>
              <w:t>表</w:t>
            </w:r>
            <w:r>
              <w:rPr>
                <w:rFonts w:hint="eastAsia" w:ascii="Times New Roman" w:hAnsi="Times New Roman" w:cs="Times New Roman"/>
                <w:sz w:val="24"/>
                <w:szCs w:val="24"/>
                <w:lang w:val="en-US" w:eastAsia="zh-CN"/>
              </w:rPr>
              <w:t>6</w:t>
            </w:r>
            <w:r>
              <w:rPr>
                <w:rFonts w:ascii="Times New Roman" w:hAnsi="Times New Roman" w:cs="Times New Roman"/>
                <w:sz w:val="24"/>
                <w:szCs w:val="24"/>
              </w:rPr>
              <w:t xml:space="preserve"> P</w:t>
            </w:r>
            <w:r>
              <w:rPr>
                <w:rFonts w:ascii="Times New Roman" w:hAnsi="Times New Roman" w:cs="Times New Roman"/>
                <w:sz w:val="24"/>
                <w:szCs w:val="24"/>
                <w:vertAlign w:val="subscript"/>
              </w:rPr>
              <w:t>max</w:t>
            </w:r>
            <w:r>
              <w:rPr>
                <w:rFonts w:ascii="Times New Roman" w:hAnsi="Times New Roman" w:cs="Times New Roman"/>
                <w:sz w:val="24"/>
                <w:szCs w:val="24"/>
              </w:rPr>
              <w:t>和D</w:t>
            </w:r>
            <w:r>
              <w:rPr>
                <w:rFonts w:ascii="Times New Roman" w:hAnsi="Times New Roman" w:cs="Times New Roman"/>
                <w:sz w:val="24"/>
                <w:szCs w:val="24"/>
                <w:vertAlign w:val="subscript"/>
              </w:rPr>
              <w:t>10%</w:t>
            </w:r>
            <w:r>
              <w:rPr>
                <w:rFonts w:ascii="Times New Roman" w:hAnsi="Times New Roman" w:cs="Times New Roman"/>
                <w:sz w:val="24"/>
                <w:szCs w:val="24"/>
              </w:rPr>
              <w:t>预测和计算结果一览表</w:t>
            </w:r>
          </w:p>
          <w:tbl>
            <w:tblPr>
              <w:tblStyle w:val="21"/>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1402"/>
              <w:gridCol w:w="1401"/>
              <w:gridCol w:w="1399"/>
              <w:gridCol w:w="1402"/>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trPr>
              <w:tc>
                <w:tcPr>
                  <w:tcW w:w="1399" w:type="dxa"/>
                  <w:vAlign w:val="center"/>
                </w:tcPr>
                <w:p>
                  <w:pPr>
                    <w:jc w:val="center"/>
                  </w:pPr>
                  <w:r>
                    <w:t>污染源名称</w:t>
                  </w:r>
                </w:p>
              </w:tc>
              <w:tc>
                <w:tcPr>
                  <w:tcW w:w="1402" w:type="dxa"/>
                  <w:vAlign w:val="center"/>
                </w:tcPr>
                <w:p>
                  <w:pPr>
                    <w:jc w:val="center"/>
                    <w:rPr>
                      <w:rFonts w:ascii="Times New Roman" w:hAnsi="Times New Roman" w:cs="Times New Roman"/>
                      <w:szCs w:val="21"/>
                    </w:rPr>
                  </w:pPr>
                  <w:r>
                    <w:rPr>
                      <w:rFonts w:ascii="Times New Roman" w:hAnsi="Times New Roman" w:cs="Times New Roman"/>
                      <w:szCs w:val="21"/>
                    </w:rPr>
                    <w:t>评价因子</w:t>
                  </w:r>
                </w:p>
              </w:tc>
              <w:tc>
                <w:tcPr>
                  <w:tcW w:w="1401" w:type="dxa"/>
                  <w:vAlign w:val="center"/>
                </w:tcPr>
                <w:p>
                  <w:pPr>
                    <w:jc w:val="center"/>
                    <w:rPr>
                      <w:rFonts w:ascii="Times New Roman" w:hAnsi="Times New Roman" w:cs="Times New Roman"/>
                      <w:szCs w:val="21"/>
                    </w:rPr>
                  </w:pPr>
                  <w:r>
                    <w:rPr>
                      <w:rFonts w:ascii="Times New Roman" w:hAnsi="Times New Roman" w:cs="Times New Roman"/>
                      <w:szCs w:val="21"/>
                    </w:rPr>
                    <w:t>评价标准</w:t>
                  </w:r>
                  <w:r>
                    <w:rPr>
                      <w:rFonts w:hint="eastAsia" w:ascii="Times New Roman" w:hAnsi="Times New Roman" w:cs="Times New Roman"/>
                      <w:szCs w:val="21"/>
                    </w:rPr>
                    <w:t>(</w:t>
                  </w:r>
                  <w:r>
                    <w:rPr>
                      <w:rFonts w:ascii="Times New Roman" w:hAnsi="Times New Roman" w:cs="Times New Roman"/>
                      <w:szCs w:val="21"/>
                    </w:rPr>
                    <w:t>μg/m</w:t>
                  </w:r>
                  <w:r>
                    <w:rPr>
                      <w:rFonts w:ascii="Times New Roman" w:hAnsi="Times New Roman" w:cs="Times New Roman"/>
                      <w:szCs w:val="21"/>
                      <w:vertAlign w:val="superscript"/>
                    </w:rPr>
                    <w:t>3</w:t>
                  </w:r>
                  <w:r>
                    <w:rPr>
                      <w:rFonts w:hint="eastAsia" w:ascii="Times New Roman" w:hAnsi="Times New Roman" w:cs="Times New Roman"/>
                      <w:szCs w:val="21"/>
                    </w:rPr>
                    <w:t>)</w:t>
                  </w:r>
                </w:p>
              </w:tc>
              <w:tc>
                <w:tcPr>
                  <w:tcW w:w="1399" w:type="dxa"/>
                  <w:vAlign w:val="center"/>
                </w:tcPr>
                <w:p>
                  <w:pPr>
                    <w:jc w:val="center"/>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vertAlign w:val="subscript"/>
                    </w:rPr>
                    <w:t>max</w:t>
                  </w:r>
                </w:p>
                <w:p>
                  <w:pPr>
                    <w:jc w:val="center"/>
                    <w:rPr>
                      <w:rFonts w:ascii="Times New Roman" w:hAnsi="Times New Roman" w:cs="Times New Roman"/>
                      <w:szCs w:val="21"/>
                    </w:rPr>
                  </w:pPr>
                  <w:r>
                    <w:rPr>
                      <w:rFonts w:ascii="Times New Roman" w:hAnsi="Times New Roman" w:cs="Times New Roman"/>
                      <w:szCs w:val="21"/>
                    </w:rPr>
                    <w:t>(μg/m</w:t>
                  </w:r>
                  <w:r>
                    <w:rPr>
                      <w:rFonts w:ascii="Times New Roman" w:hAnsi="Times New Roman" w:cs="Times New Roman"/>
                      <w:szCs w:val="21"/>
                      <w:vertAlign w:val="superscript"/>
                    </w:rPr>
                    <w:t>3</w:t>
                  </w:r>
                  <w:r>
                    <w:rPr>
                      <w:rFonts w:ascii="Times New Roman" w:hAnsi="Times New Roman" w:cs="Times New Roman"/>
                      <w:szCs w:val="21"/>
                    </w:rPr>
                    <w:t>)</w:t>
                  </w:r>
                </w:p>
              </w:tc>
              <w:tc>
                <w:tcPr>
                  <w:tcW w:w="1402" w:type="dxa"/>
                  <w:vAlign w:val="center"/>
                </w:tcPr>
                <w:p>
                  <w:pPr>
                    <w:jc w:val="center"/>
                    <w:rPr>
                      <w:rFonts w:ascii="Times New Roman" w:hAnsi="Times New Roman" w:cs="Times New Roman"/>
                      <w:szCs w:val="21"/>
                    </w:rPr>
                  </w:pPr>
                  <w:r>
                    <w:rPr>
                      <w:rFonts w:ascii="Times New Roman" w:hAnsi="Times New Roman" w:cs="Times New Roman"/>
                      <w:szCs w:val="21"/>
                    </w:rPr>
                    <w:t>P</w:t>
                  </w:r>
                  <w:r>
                    <w:rPr>
                      <w:rFonts w:hint="eastAsia" w:ascii="Times New Roman" w:hAnsi="Times New Roman" w:cs="Times New Roman"/>
                      <w:szCs w:val="21"/>
                      <w:vertAlign w:val="subscript"/>
                    </w:rPr>
                    <w:t>max</w:t>
                  </w:r>
                </w:p>
                <w:p>
                  <w:pPr>
                    <w:jc w:val="center"/>
                    <w:rPr>
                      <w:rFonts w:ascii="Times New Roman" w:hAnsi="Times New Roman" w:cs="Times New Roman"/>
                      <w:szCs w:val="21"/>
                    </w:rPr>
                  </w:pPr>
                  <w:r>
                    <w:rPr>
                      <w:rFonts w:ascii="Times New Roman" w:hAnsi="Times New Roman" w:cs="Times New Roman"/>
                      <w:szCs w:val="21"/>
                    </w:rPr>
                    <w:t>(%)</w:t>
                  </w:r>
                </w:p>
              </w:tc>
              <w:tc>
                <w:tcPr>
                  <w:tcW w:w="1397" w:type="dxa"/>
                  <w:vAlign w:val="center"/>
                </w:tcPr>
                <w:p>
                  <w:pPr>
                    <w:jc w:val="center"/>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szCs w:val="21"/>
                      <w:vertAlign w:val="subscript"/>
                    </w:rPr>
                    <w:t>10%</w:t>
                  </w:r>
                </w:p>
                <w:p>
                  <w:pPr>
                    <w:jc w:val="center"/>
                    <w:rPr>
                      <w:rFonts w:ascii="Times New Roman" w:hAnsi="Times New Roman" w:cs="Times New Roman"/>
                      <w:szCs w:val="21"/>
                    </w:rPr>
                  </w:pPr>
                  <w:r>
                    <w:rPr>
                      <w:rFonts w:ascii="Times New Roman" w:hAnsi="Times New Roman" w:cs="Times New Roman"/>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 w:hRule="atLeast"/>
              </w:trPr>
              <w:tc>
                <w:tcPr>
                  <w:tcW w:w="1399" w:type="dxa"/>
                  <w:vAlign w:val="center"/>
                </w:tcPr>
                <w:p>
                  <w:pPr>
                    <w:jc w:val="center"/>
                  </w:pPr>
                  <w:r>
                    <w:t>矩形面源</w:t>
                  </w:r>
                </w:p>
              </w:tc>
              <w:tc>
                <w:tcPr>
                  <w:tcW w:w="1402" w:type="dxa"/>
                  <w:vAlign w:val="center"/>
                </w:tcPr>
                <w:p>
                  <w:pPr>
                    <w:jc w:val="center"/>
                  </w:pPr>
                  <w:r>
                    <w:t>TSP</w:t>
                  </w:r>
                </w:p>
              </w:tc>
              <w:tc>
                <w:tcPr>
                  <w:tcW w:w="1401" w:type="dxa"/>
                  <w:vAlign w:val="center"/>
                </w:tcPr>
                <w:p>
                  <w:pPr>
                    <w:jc w:val="center"/>
                  </w:pPr>
                  <w:r>
                    <w:t>900.0</w:t>
                  </w:r>
                </w:p>
              </w:tc>
              <w:tc>
                <w:tcPr>
                  <w:tcW w:w="1399" w:type="dxa"/>
                  <w:vAlign w:val="center"/>
                </w:tcPr>
                <w:p>
                  <w:pPr>
                    <w:jc w:val="center"/>
                  </w:pPr>
                  <w:r>
                    <w:t>0.01</w:t>
                  </w:r>
                </w:p>
              </w:tc>
              <w:tc>
                <w:tcPr>
                  <w:tcW w:w="1402" w:type="dxa"/>
                  <w:vAlign w:val="center"/>
                </w:tcPr>
                <w:p>
                  <w:pPr>
                    <w:jc w:val="center"/>
                  </w:pPr>
                  <w:r>
                    <w:t>0.0</w:t>
                  </w:r>
                </w:p>
              </w:tc>
              <w:tc>
                <w:tcPr>
                  <w:tcW w:w="1397"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399" w:type="dxa"/>
                  <w:vAlign w:val="center"/>
                </w:tcPr>
                <w:p>
                  <w:pPr>
                    <w:jc w:val="center"/>
                  </w:pPr>
                  <w:r>
                    <w:t>矩形面源</w:t>
                  </w:r>
                </w:p>
              </w:tc>
              <w:tc>
                <w:tcPr>
                  <w:tcW w:w="1402" w:type="dxa"/>
                  <w:vAlign w:val="center"/>
                </w:tcPr>
                <w:p>
                  <w:pPr>
                    <w:jc w:val="center"/>
                  </w:pPr>
                  <w:r>
                    <w:t>TVOC</w:t>
                  </w:r>
                </w:p>
              </w:tc>
              <w:tc>
                <w:tcPr>
                  <w:tcW w:w="1401" w:type="dxa"/>
                  <w:vAlign w:val="center"/>
                </w:tcPr>
                <w:p>
                  <w:pPr>
                    <w:jc w:val="center"/>
                  </w:pPr>
                  <w:r>
                    <w:t>1200.0</w:t>
                  </w:r>
                </w:p>
              </w:tc>
              <w:tc>
                <w:tcPr>
                  <w:tcW w:w="1399" w:type="dxa"/>
                  <w:vAlign w:val="center"/>
                </w:tcPr>
                <w:p>
                  <w:pPr>
                    <w:jc w:val="center"/>
                  </w:pPr>
                  <w:r>
                    <w:t>78.914</w:t>
                  </w:r>
                </w:p>
              </w:tc>
              <w:tc>
                <w:tcPr>
                  <w:tcW w:w="1402" w:type="dxa"/>
                  <w:vAlign w:val="center"/>
                </w:tcPr>
                <w:p>
                  <w:pPr>
                    <w:jc w:val="center"/>
                  </w:pPr>
                  <w:r>
                    <w:t>6.58</w:t>
                  </w:r>
                </w:p>
              </w:tc>
              <w:tc>
                <w:tcPr>
                  <w:tcW w:w="1397"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399" w:type="dxa"/>
                  <w:vAlign w:val="center"/>
                </w:tcPr>
                <w:p>
                  <w:pPr>
                    <w:jc w:val="center"/>
                  </w:pPr>
                  <w:r>
                    <w:t>点源</w:t>
                  </w:r>
                </w:p>
              </w:tc>
              <w:tc>
                <w:tcPr>
                  <w:tcW w:w="1402" w:type="dxa"/>
                  <w:vAlign w:val="center"/>
                </w:tcPr>
                <w:p>
                  <w:pPr>
                    <w:jc w:val="center"/>
                  </w:pPr>
                  <w:r>
                    <w:t>TSP</w:t>
                  </w:r>
                </w:p>
              </w:tc>
              <w:tc>
                <w:tcPr>
                  <w:tcW w:w="1401" w:type="dxa"/>
                  <w:vAlign w:val="center"/>
                </w:tcPr>
                <w:p>
                  <w:pPr>
                    <w:jc w:val="center"/>
                  </w:pPr>
                  <w:r>
                    <w:t>900.0</w:t>
                  </w:r>
                </w:p>
              </w:tc>
              <w:tc>
                <w:tcPr>
                  <w:tcW w:w="1399" w:type="dxa"/>
                  <w:vAlign w:val="center"/>
                </w:tcPr>
                <w:p>
                  <w:pPr>
                    <w:jc w:val="center"/>
                  </w:pPr>
                  <w:r>
                    <w:t>6.943</w:t>
                  </w:r>
                </w:p>
              </w:tc>
              <w:tc>
                <w:tcPr>
                  <w:tcW w:w="1402" w:type="dxa"/>
                  <w:vAlign w:val="center"/>
                </w:tcPr>
                <w:p>
                  <w:pPr>
                    <w:jc w:val="center"/>
                  </w:pPr>
                  <w:r>
                    <w:t>0.77</w:t>
                  </w:r>
                </w:p>
              </w:tc>
              <w:tc>
                <w:tcPr>
                  <w:tcW w:w="1397"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399" w:type="dxa"/>
                  <w:vAlign w:val="center"/>
                </w:tcPr>
                <w:p>
                  <w:pPr>
                    <w:jc w:val="center"/>
                  </w:pPr>
                  <w:r>
                    <w:t>点源</w:t>
                  </w:r>
                </w:p>
              </w:tc>
              <w:tc>
                <w:tcPr>
                  <w:tcW w:w="1402" w:type="dxa"/>
                  <w:vAlign w:val="center"/>
                </w:tcPr>
                <w:p>
                  <w:pPr>
                    <w:jc w:val="center"/>
                  </w:pPr>
                  <w:r>
                    <w:t>SO2</w:t>
                  </w:r>
                </w:p>
              </w:tc>
              <w:tc>
                <w:tcPr>
                  <w:tcW w:w="1401" w:type="dxa"/>
                  <w:vAlign w:val="center"/>
                </w:tcPr>
                <w:p>
                  <w:pPr>
                    <w:jc w:val="center"/>
                  </w:pPr>
                  <w:r>
                    <w:t>500.0</w:t>
                  </w:r>
                </w:p>
              </w:tc>
              <w:tc>
                <w:tcPr>
                  <w:tcW w:w="1399" w:type="dxa"/>
                  <w:vAlign w:val="center"/>
                </w:tcPr>
                <w:p>
                  <w:pPr>
                    <w:jc w:val="center"/>
                  </w:pPr>
                  <w:r>
                    <w:t>2.533</w:t>
                  </w:r>
                </w:p>
              </w:tc>
              <w:tc>
                <w:tcPr>
                  <w:tcW w:w="1402" w:type="dxa"/>
                  <w:vAlign w:val="center"/>
                </w:tcPr>
                <w:p>
                  <w:pPr>
                    <w:jc w:val="center"/>
                  </w:pPr>
                  <w:r>
                    <w:t>0.51</w:t>
                  </w:r>
                </w:p>
              </w:tc>
              <w:tc>
                <w:tcPr>
                  <w:tcW w:w="1397"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399" w:type="dxa"/>
                  <w:vAlign w:val="center"/>
                </w:tcPr>
                <w:p>
                  <w:pPr>
                    <w:jc w:val="center"/>
                  </w:pPr>
                  <w:r>
                    <w:t>点源</w:t>
                  </w:r>
                </w:p>
              </w:tc>
              <w:tc>
                <w:tcPr>
                  <w:tcW w:w="1402" w:type="dxa"/>
                  <w:vAlign w:val="center"/>
                </w:tcPr>
                <w:p>
                  <w:pPr>
                    <w:jc w:val="center"/>
                  </w:pPr>
                  <w:r>
                    <w:t>NOx</w:t>
                  </w:r>
                </w:p>
              </w:tc>
              <w:tc>
                <w:tcPr>
                  <w:tcW w:w="1401" w:type="dxa"/>
                  <w:vAlign w:val="center"/>
                </w:tcPr>
                <w:p>
                  <w:pPr>
                    <w:jc w:val="center"/>
                  </w:pPr>
                  <w:r>
                    <w:t>250.0</w:t>
                  </w:r>
                </w:p>
              </w:tc>
              <w:tc>
                <w:tcPr>
                  <w:tcW w:w="1399" w:type="dxa"/>
                  <w:vAlign w:val="center"/>
                </w:tcPr>
                <w:p>
                  <w:pPr>
                    <w:jc w:val="center"/>
                  </w:pPr>
                  <w:r>
                    <w:t>3.041</w:t>
                  </w:r>
                </w:p>
              </w:tc>
              <w:tc>
                <w:tcPr>
                  <w:tcW w:w="1402" w:type="dxa"/>
                  <w:vAlign w:val="center"/>
                </w:tcPr>
                <w:p>
                  <w:pPr>
                    <w:jc w:val="center"/>
                  </w:pPr>
                  <w:r>
                    <w:t>1.22</w:t>
                  </w:r>
                </w:p>
              </w:tc>
              <w:tc>
                <w:tcPr>
                  <w:tcW w:w="1397" w:type="dxa"/>
                  <w:vAlign w:val="center"/>
                </w:tcPr>
                <w:p>
                  <w:pPr>
                    <w:jc w:val="center"/>
                  </w:pP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8" w:hRule="atLeast"/>
              </w:trPr>
              <w:tc>
                <w:tcPr>
                  <w:tcW w:w="1399" w:type="dxa"/>
                  <w:vAlign w:val="center"/>
                </w:tcPr>
                <w:p>
                  <w:pPr>
                    <w:jc w:val="center"/>
                  </w:pPr>
                  <w:r>
                    <w:t>点源</w:t>
                  </w:r>
                </w:p>
              </w:tc>
              <w:tc>
                <w:tcPr>
                  <w:tcW w:w="1402" w:type="dxa"/>
                  <w:vAlign w:val="center"/>
                </w:tcPr>
                <w:p>
                  <w:pPr>
                    <w:jc w:val="center"/>
                  </w:pPr>
                  <w:r>
                    <w:t>TVOC</w:t>
                  </w:r>
                </w:p>
              </w:tc>
              <w:tc>
                <w:tcPr>
                  <w:tcW w:w="1401" w:type="dxa"/>
                  <w:vAlign w:val="center"/>
                </w:tcPr>
                <w:p>
                  <w:pPr>
                    <w:jc w:val="center"/>
                  </w:pPr>
                  <w:r>
                    <w:t>1200.0</w:t>
                  </w:r>
                </w:p>
              </w:tc>
              <w:tc>
                <w:tcPr>
                  <w:tcW w:w="1399" w:type="dxa"/>
                  <w:vAlign w:val="center"/>
                </w:tcPr>
                <w:p>
                  <w:pPr>
                    <w:jc w:val="center"/>
                  </w:pPr>
                  <w:r>
                    <w:t>8.445</w:t>
                  </w:r>
                </w:p>
              </w:tc>
              <w:tc>
                <w:tcPr>
                  <w:tcW w:w="1402" w:type="dxa"/>
                  <w:vAlign w:val="center"/>
                </w:tcPr>
                <w:p>
                  <w:pPr>
                    <w:jc w:val="center"/>
                  </w:pPr>
                  <w:r>
                    <w:t>0.7</w:t>
                  </w:r>
                </w:p>
              </w:tc>
              <w:tc>
                <w:tcPr>
                  <w:tcW w:w="1397" w:type="dxa"/>
                  <w:vAlign w:val="center"/>
                </w:tcPr>
                <w:p>
                  <w:pPr>
                    <w:jc w:val="center"/>
                  </w:pPr>
                  <w:r>
                    <w:t>/</w:t>
                  </w:r>
                </w:p>
              </w:tc>
            </w:tr>
          </w:tbl>
          <w:p>
            <w:pPr>
              <w:spacing w:line="480" w:lineRule="exact"/>
              <w:ind w:firstLine="480" w:firstLineChars="200"/>
              <w:rPr>
                <w:rFonts w:ascii="Times New Roman" w:hAnsi="Times New Roman" w:cs="Times New Roman"/>
                <w:sz w:val="24"/>
                <w:szCs w:val="24"/>
              </w:rPr>
            </w:pPr>
            <w:r>
              <w:rPr>
                <w:rFonts w:ascii="Times New Roman" w:hAnsi="Times New Roman" w:cs="Times New Roman"/>
                <w:sz w:val="24"/>
                <w:szCs w:val="24"/>
              </w:rPr>
              <w:t>本项目P</w:t>
            </w:r>
            <w:r>
              <w:rPr>
                <w:rFonts w:ascii="Times New Roman" w:hAnsi="Times New Roman" w:cs="Times New Roman"/>
                <w:sz w:val="24"/>
                <w:szCs w:val="24"/>
                <w:vertAlign w:val="subscript"/>
              </w:rPr>
              <w:t>max</w:t>
            </w:r>
            <w:r>
              <w:rPr>
                <w:rFonts w:ascii="Times New Roman" w:hAnsi="Times New Roman" w:cs="Times New Roman"/>
                <w:sz w:val="24"/>
                <w:szCs w:val="24"/>
              </w:rPr>
              <w:t>最大值出现为</w:t>
            </w:r>
            <w:r>
              <w:rPr>
                <w:rFonts w:hint="eastAsia" w:ascii="Times New Roman" w:hAnsi="Times New Roman" w:cs="Times New Roman"/>
                <w:sz w:val="24"/>
                <w:szCs w:val="24"/>
              </w:rPr>
              <w:t>矩形面源</w:t>
            </w:r>
            <w:r>
              <w:rPr>
                <w:rFonts w:ascii="Times New Roman" w:hAnsi="Times New Roman" w:cs="Times New Roman"/>
                <w:sz w:val="24"/>
                <w:szCs w:val="24"/>
              </w:rPr>
              <w:t>排放的</w:t>
            </w:r>
            <w:r>
              <w:rPr>
                <w:rFonts w:hint="eastAsia" w:ascii="Times New Roman" w:hAnsi="Times New Roman" w:cs="Times New Roman"/>
                <w:sz w:val="24"/>
                <w:szCs w:val="24"/>
              </w:rPr>
              <w:t>TVOC</w:t>
            </w:r>
            <w:r>
              <w:rPr>
                <w:rFonts w:ascii="Times New Roman" w:hAnsi="Times New Roman" w:cs="Times New Roman"/>
                <w:sz w:val="24"/>
                <w:szCs w:val="24"/>
              </w:rPr>
              <w:t>，P</w:t>
            </w:r>
            <w:r>
              <w:rPr>
                <w:rFonts w:ascii="Times New Roman" w:hAnsi="Times New Roman" w:cs="Times New Roman"/>
                <w:sz w:val="24"/>
                <w:szCs w:val="24"/>
                <w:vertAlign w:val="subscript"/>
              </w:rPr>
              <w:t>max</w:t>
            </w:r>
            <w:r>
              <w:rPr>
                <w:rFonts w:ascii="Times New Roman" w:hAnsi="Times New Roman" w:cs="Times New Roman"/>
                <w:sz w:val="24"/>
                <w:szCs w:val="24"/>
              </w:rPr>
              <w:t>值为</w:t>
            </w:r>
            <w:r>
              <w:rPr>
                <w:rFonts w:hint="eastAsia" w:ascii="Times New Roman" w:hAnsi="Times New Roman" w:cs="Times New Roman"/>
                <w:sz w:val="24"/>
                <w:szCs w:val="24"/>
              </w:rPr>
              <w:t>6.58%</w:t>
            </w:r>
            <w:r>
              <w:rPr>
                <w:rFonts w:ascii="Times New Roman" w:hAnsi="Times New Roman" w:cs="Times New Roman"/>
                <w:sz w:val="24"/>
                <w:szCs w:val="24"/>
              </w:rPr>
              <w:t>，C</w:t>
            </w:r>
            <w:r>
              <w:rPr>
                <w:rFonts w:ascii="Times New Roman" w:hAnsi="Times New Roman" w:cs="Times New Roman"/>
                <w:sz w:val="24"/>
                <w:szCs w:val="24"/>
                <w:vertAlign w:val="subscript"/>
              </w:rPr>
              <w:t>max</w:t>
            </w:r>
            <w:r>
              <w:rPr>
                <w:rFonts w:ascii="Times New Roman" w:hAnsi="Times New Roman" w:cs="Times New Roman"/>
                <w:sz w:val="24"/>
                <w:szCs w:val="24"/>
              </w:rPr>
              <w:t>为</w:t>
            </w:r>
            <w:r>
              <w:rPr>
                <w:rFonts w:hint="eastAsia" w:ascii="Times New Roman" w:hAnsi="Times New Roman" w:cs="Times New Roman"/>
                <w:sz w:val="24"/>
                <w:szCs w:val="24"/>
              </w:rPr>
              <w:t>78.914</w:t>
            </w:r>
            <w:r>
              <w:rPr>
                <w:rFonts w:ascii="Times New Roman" w:hAnsi="Times New Roman" w:cs="Times New Roman"/>
                <w:sz w:val="24"/>
                <w:szCs w:val="24"/>
              </w:rPr>
              <w:t>ug/m</w:t>
            </w:r>
            <w:r>
              <w:rPr>
                <w:rFonts w:ascii="Times New Roman" w:hAnsi="Times New Roman" w:cs="Times New Roman"/>
                <w:sz w:val="24"/>
                <w:szCs w:val="24"/>
                <w:vertAlign w:val="superscript"/>
              </w:rPr>
              <w:t>3</w:t>
            </w:r>
            <w:r>
              <w:rPr>
                <w:rFonts w:ascii="Times New Roman" w:hAnsi="Times New Roman" w:cs="Times New Roman"/>
                <w:sz w:val="24"/>
                <w:szCs w:val="24"/>
              </w:rPr>
              <w:t>，根据《环境影响评价技术导则 大气环境》(HJ2.2-20</w:t>
            </w:r>
            <w:r>
              <w:rPr>
                <w:rFonts w:hint="eastAsia" w:ascii="Times New Roman" w:hAnsi="Times New Roman" w:cs="Times New Roman"/>
                <w:sz w:val="24"/>
                <w:szCs w:val="24"/>
              </w:rPr>
              <w:t>1</w:t>
            </w:r>
            <w:r>
              <w:rPr>
                <w:rFonts w:ascii="Times New Roman" w:hAnsi="Times New Roman" w:cs="Times New Roman"/>
                <w:sz w:val="24"/>
                <w:szCs w:val="24"/>
              </w:rPr>
              <w:t>8)分级判据，确定</w:t>
            </w:r>
            <w:r>
              <w:rPr>
                <w:rFonts w:hint="eastAsia" w:ascii="Times New Roman" w:hAnsi="Times New Roman" w:cs="Times New Roman"/>
                <w:sz w:val="24"/>
                <w:szCs w:val="24"/>
              </w:rPr>
              <w:t>本项目</w:t>
            </w:r>
            <w:r>
              <w:rPr>
                <w:rFonts w:ascii="Times New Roman" w:hAnsi="Times New Roman" w:cs="Times New Roman"/>
                <w:sz w:val="24"/>
                <w:szCs w:val="24"/>
              </w:rPr>
              <w:t>大气环境影响评价工作等级为</w:t>
            </w:r>
            <w:r>
              <w:rPr>
                <w:rFonts w:hint="eastAsia" w:ascii="Times New Roman" w:hAnsi="Times New Roman" w:cs="Times New Roman"/>
                <w:sz w:val="24"/>
                <w:szCs w:val="24"/>
              </w:rPr>
              <w:t>二</w:t>
            </w:r>
            <w:r>
              <w:rPr>
                <w:rFonts w:ascii="Times New Roman" w:hAnsi="Times New Roman" w:cs="Times New Roman"/>
                <w:sz w:val="24"/>
                <w:szCs w:val="24"/>
              </w:rPr>
              <w:t>级。</w:t>
            </w:r>
          </w:p>
          <w:p>
            <w:pPr>
              <w:spacing w:line="480" w:lineRule="exact"/>
              <w:ind w:firstLine="422" w:firstLineChars="176"/>
              <w:jc w:val="left"/>
              <w:rPr>
                <w:rFonts w:ascii="Times New Roman" w:hAnsi="Times New Roman" w:cs="Times New Roman"/>
                <w:sz w:val="24"/>
                <w:szCs w:val="24"/>
              </w:rPr>
            </w:pPr>
            <w:r>
              <w:rPr>
                <w:rFonts w:ascii="Times New Roman" w:hAnsi="Times New Roman" w:cs="Times New Roman"/>
                <w:sz w:val="24"/>
                <w:szCs w:val="24"/>
                <w:highlight w:val="green"/>
              </w:rPr>
              <w:t>注：本次预测不考虑《环境影响评价技术导则 大气环境》(HJ2.2-20</w:t>
            </w:r>
            <w:r>
              <w:rPr>
                <w:rFonts w:hint="eastAsia" w:ascii="Times New Roman" w:hAnsi="Times New Roman" w:cs="Times New Roman"/>
                <w:sz w:val="24"/>
                <w:szCs w:val="24"/>
                <w:highlight w:val="green"/>
              </w:rPr>
              <w:t>1</w:t>
            </w:r>
            <w:r>
              <w:rPr>
                <w:rFonts w:ascii="Times New Roman" w:hAnsi="Times New Roman" w:cs="Times New Roman"/>
                <w:sz w:val="24"/>
                <w:szCs w:val="24"/>
                <w:highlight w:val="green"/>
              </w:rPr>
              <w:t>8)章节5.3.3中规定的评价等级判定还应遵守的规定。</w:t>
            </w:r>
          </w:p>
          <w:p>
            <w:pPr>
              <w:pStyle w:val="3"/>
            </w:pPr>
            <w:r>
              <w:rPr>
                <w:rFonts w:hint="eastAsia"/>
                <w:lang w:val="en-US" w:eastAsia="zh-CN"/>
              </w:rPr>
              <w:t>5</w:t>
            </w:r>
            <w:r>
              <w:rPr>
                <w:rFonts w:hint="eastAsia"/>
              </w:rPr>
              <w:t>污染源结果表</w:t>
            </w:r>
          </w:p>
          <w:p>
            <w:r>
              <w:rPr>
                <w:rFonts w:hint="eastAsia" w:ascii="Times New Roman" w:hAnsi="Times New Roman" w:cs="Times New Roman"/>
                <w:sz w:val="24"/>
                <w:szCs w:val="24"/>
              </w:rPr>
              <w:t>点源结果表</w:t>
            </w:r>
          </w:p>
          <w:tbl>
            <w:tblPr>
              <w:tblStyle w:val="21"/>
              <w:tblW w:w="8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
              <w:gridCol w:w="938"/>
              <w:gridCol w:w="939"/>
              <w:gridCol w:w="935"/>
              <w:gridCol w:w="933"/>
              <w:gridCol w:w="923"/>
              <w:gridCol w:w="921"/>
              <w:gridCol w:w="920"/>
              <w:gridCol w:w="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943" w:type="dxa"/>
                  <w:vMerge w:val="restart"/>
                  <w:vAlign w:val="center"/>
                </w:tcPr>
                <w:p>
                  <w:pPr>
                    <w:jc w:val="center"/>
                  </w:pPr>
                  <w:r>
                    <w:t>下方向距离(m)</w:t>
                  </w:r>
                </w:p>
              </w:tc>
              <w:tc>
                <w:tcPr>
                  <w:tcW w:w="7417" w:type="dxa"/>
                  <w:gridSpan w:val="8"/>
                  <w:vAlign w:val="center"/>
                </w:tcPr>
                <w:p>
                  <w:pPr>
                    <w:jc w:val="center"/>
                  </w:pPr>
                  <w:r>
                    <w:t>点源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1" w:hRule="atLeast"/>
              </w:trPr>
              <w:tc>
                <w:tcPr>
                  <w:tcW w:w="943" w:type="dxa"/>
                  <w:vMerge w:val="continue"/>
                  <w:vAlign w:val="center"/>
                </w:tcPr>
                <w:p>
                  <w:pPr>
                    <w:jc w:val="center"/>
                    <w:rPr>
                      <w:rFonts w:ascii="Times New Roman" w:hAnsi="Times New Roman" w:cs="Times New Roman"/>
                      <w:sz w:val="24"/>
                      <w:szCs w:val="24"/>
                    </w:rPr>
                  </w:pPr>
                </w:p>
              </w:tc>
              <w:tc>
                <w:tcPr>
                  <w:tcW w:w="938" w:type="dxa"/>
                  <w:vAlign w:val="center"/>
                </w:tcPr>
                <w:p>
                  <w:pPr>
                    <w:jc w:val="center"/>
                  </w:pPr>
                  <w:r>
                    <w:t>TSP浓度（ug/m3）</w:t>
                  </w:r>
                </w:p>
              </w:tc>
              <w:tc>
                <w:tcPr>
                  <w:tcW w:w="939" w:type="dxa"/>
                  <w:vAlign w:val="center"/>
                </w:tcPr>
                <w:p>
                  <w:pPr>
                    <w:jc w:val="center"/>
                  </w:pPr>
                  <w:r>
                    <w:t>TSP占标率（%）</w:t>
                  </w:r>
                </w:p>
              </w:tc>
              <w:tc>
                <w:tcPr>
                  <w:tcW w:w="935" w:type="dxa"/>
                  <w:vAlign w:val="center"/>
                </w:tcPr>
                <w:p>
                  <w:pPr>
                    <w:jc w:val="center"/>
                  </w:pPr>
                  <w:r>
                    <w:t>SO2浓度（ug/m3）</w:t>
                  </w:r>
                </w:p>
              </w:tc>
              <w:tc>
                <w:tcPr>
                  <w:tcW w:w="933" w:type="dxa"/>
                  <w:vAlign w:val="center"/>
                </w:tcPr>
                <w:p>
                  <w:pPr>
                    <w:jc w:val="center"/>
                  </w:pPr>
                  <w:r>
                    <w:t>SO2占标率（%）</w:t>
                  </w:r>
                </w:p>
              </w:tc>
              <w:tc>
                <w:tcPr>
                  <w:tcW w:w="923" w:type="dxa"/>
                  <w:vAlign w:val="center"/>
                </w:tcPr>
                <w:p>
                  <w:pPr>
                    <w:jc w:val="center"/>
                  </w:pPr>
                  <w:r>
                    <w:t>NOx浓度（ug/m3）</w:t>
                  </w:r>
                </w:p>
              </w:tc>
              <w:tc>
                <w:tcPr>
                  <w:tcW w:w="921" w:type="dxa"/>
                  <w:vAlign w:val="center"/>
                </w:tcPr>
                <w:p>
                  <w:pPr>
                    <w:jc w:val="center"/>
                  </w:pPr>
                  <w:r>
                    <w:t>NOx占标率（%）</w:t>
                  </w:r>
                </w:p>
              </w:tc>
              <w:tc>
                <w:tcPr>
                  <w:tcW w:w="920" w:type="dxa"/>
                  <w:vAlign w:val="center"/>
                </w:tcPr>
                <w:p>
                  <w:pPr>
                    <w:jc w:val="center"/>
                  </w:pPr>
                  <w:r>
                    <w:t>TVOC浓度（ug/m3）</w:t>
                  </w:r>
                </w:p>
              </w:tc>
              <w:tc>
                <w:tcPr>
                  <w:tcW w:w="908" w:type="dxa"/>
                  <w:vAlign w:val="center"/>
                </w:tcPr>
                <w:p>
                  <w:pPr>
                    <w:jc w:val="center"/>
                  </w:pPr>
                  <w:r>
                    <w:t>TVOC占标率（%）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50.0</w:t>
                  </w:r>
                </w:p>
              </w:tc>
              <w:tc>
                <w:tcPr>
                  <w:tcW w:w="938" w:type="dxa"/>
                  <w:vAlign w:val="center"/>
                </w:tcPr>
                <w:p>
                  <w:pPr>
                    <w:jc w:val="center"/>
                  </w:pPr>
                  <w:r>
                    <w:t>2.805</w:t>
                  </w:r>
                </w:p>
              </w:tc>
              <w:tc>
                <w:tcPr>
                  <w:tcW w:w="939" w:type="dxa"/>
                  <w:vAlign w:val="center"/>
                </w:tcPr>
                <w:p>
                  <w:pPr>
                    <w:jc w:val="center"/>
                  </w:pPr>
                  <w:r>
                    <w:t>0.31</w:t>
                  </w:r>
                </w:p>
              </w:tc>
              <w:tc>
                <w:tcPr>
                  <w:tcW w:w="935" w:type="dxa"/>
                  <w:vAlign w:val="center"/>
                </w:tcPr>
                <w:p>
                  <w:pPr>
                    <w:jc w:val="center"/>
                  </w:pPr>
                  <w:r>
                    <w:t>1.023</w:t>
                  </w:r>
                </w:p>
              </w:tc>
              <w:tc>
                <w:tcPr>
                  <w:tcW w:w="933" w:type="dxa"/>
                  <w:vAlign w:val="center"/>
                </w:tcPr>
                <w:p>
                  <w:pPr>
                    <w:jc w:val="center"/>
                  </w:pPr>
                  <w:r>
                    <w:t>0.20</w:t>
                  </w:r>
                </w:p>
              </w:tc>
              <w:tc>
                <w:tcPr>
                  <w:tcW w:w="923" w:type="dxa"/>
                  <w:vAlign w:val="center"/>
                </w:tcPr>
                <w:p>
                  <w:pPr>
                    <w:jc w:val="center"/>
                  </w:pPr>
                  <w:r>
                    <w:t>1.229</w:t>
                  </w:r>
                </w:p>
              </w:tc>
              <w:tc>
                <w:tcPr>
                  <w:tcW w:w="921" w:type="dxa"/>
                  <w:vAlign w:val="center"/>
                </w:tcPr>
                <w:p>
                  <w:pPr>
                    <w:jc w:val="center"/>
                  </w:pPr>
                  <w:r>
                    <w:t>0.49</w:t>
                  </w:r>
                </w:p>
              </w:tc>
              <w:tc>
                <w:tcPr>
                  <w:tcW w:w="920" w:type="dxa"/>
                  <w:vAlign w:val="center"/>
                </w:tcPr>
                <w:p>
                  <w:pPr>
                    <w:jc w:val="center"/>
                  </w:pPr>
                  <w:r>
                    <w:t>3.412</w:t>
                  </w:r>
                </w:p>
              </w:tc>
              <w:tc>
                <w:tcPr>
                  <w:tcW w:w="908" w:type="dxa"/>
                  <w:vAlign w:val="center"/>
                </w:tcPr>
                <w:p>
                  <w:pPr>
                    <w:jc w:val="center"/>
                  </w:pPr>
                  <w:r>
                    <w:t>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100.0</w:t>
                  </w:r>
                </w:p>
              </w:tc>
              <w:tc>
                <w:tcPr>
                  <w:tcW w:w="938" w:type="dxa"/>
                  <w:vAlign w:val="center"/>
                </w:tcPr>
                <w:p>
                  <w:pPr>
                    <w:jc w:val="center"/>
                  </w:pPr>
                  <w:r>
                    <w:t>3.823</w:t>
                  </w:r>
                </w:p>
              </w:tc>
              <w:tc>
                <w:tcPr>
                  <w:tcW w:w="939" w:type="dxa"/>
                  <w:vAlign w:val="center"/>
                </w:tcPr>
                <w:p>
                  <w:pPr>
                    <w:jc w:val="center"/>
                  </w:pPr>
                  <w:r>
                    <w:t>0.42</w:t>
                  </w:r>
                </w:p>
              </w:tc>
              <w:tc>
                <w:tcPr>
                  <w:tcW w:w="935" w:type="dxa"/>
                  <w:vAlign w:val="center"/>
                </w:tcPr>
                <w:p>
                  <w:pPr>
                    <w:jc w:val="center"/>
                  </w:pPr>
                  <w:r>
                    <w:t>1.395</w:t>
                  </w:r>
                </w:p>
              </w:tc>
              <w:tc>
                <w:tcPr>
                  <w:tcW w:w="933" w:type="dxa"/>
                  <w:vAlign w:val="center"/>
                </w:tcPr>
                <w:p>
                  <w:pPr>
                    <w:jc w:val="center"/>
                  </w:pPr>
                  <w:r>
                    <w:t>0.28</w:t>
                  </w:r>
                </w:p>
              </w:tc>
              <w:tc>
                <w:tcPr>
                  <w:tcW w:w="923" w:type="dxa"/>
                  <w:vAlign w:val="center"/>
                </w:tcPr>
                <w:p>
                  <w:pPr>
                    <w:jc w:val="center"/>
                  </w:pPr>
                  <w:r>
                    <w:t>1.675</w:t>
                  </w:r>
                </w:p>
              </w:tc>
              <w:tc>
                <w:tcPr>
                  <w:tcW w:w="921" w:type="dxa"/>
                  <w:vAlign w:val="center"/>
                </w:tcPr>
                <w:p>
                  <w:pPr>
                    <w:jc w:val="center"/>
                  </w:pPr>
                  <w:r>
                    <w:t>0.67</w:t>
                  </w:r>
                </w:p>
              </w:tc>
              <w:tc>
                <w:tcPr>
                  <w:tcW w:w="920" w:type="dxa"/>
                  <w:vAlign w:val="center"/>
                </w:tcPr>
                <w:p>
                  <w:pPr>
                    <w:jc w:val="center"/>
                  </w:pPr>
                  <w:r>
                    <w:t>4.651</w:t>
                  </w:r>
                </w:p>
              </w:tc>
              <w:tc>
                <w:tcPr>
                  <w:tcW w:w="908" w:type="dxa"/>
                  <w:vAlign w:val="center"/>
                </w:tcPr>
                <w:p>
                  <w:pPr>
                    <w:jc w:val="center"/>
                  </w:pPr>
                  <w:r>
                    <w:t>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200.0</w:t>
                  </w:r>
                </w:p>
              </w:tc>
              <w:tc>
                <w:tcPr>
                  <w:tcW w:w="938" w:type="dxa"/>
                  <w:vAlign w:val="center"/>
                </w:tcPr>
                <w:p>
                  <w:pPr>
                    <w:jc w:val="center"/>
                  </w:pPr>
                  <w:r>
                    <w:t>2.800</w:t>
                  </w:r>
                </w:p>
              </w:tc>
              <w:tc>
                <w:tcPr>
                  <w:tcW w:w="939" w:type="dxa"/>
                  <w:vAlign w:val="center"/>
                </w:tcPr>
                <w:p>
                  <w:pPr>
                    <w:jc w:val="center"/>
                  </w:pPr>
                  <w:r>
                    <w:t>0.31</w:t>
                  </w:r>
                </w:p>
              </w:tc>
              <w:tc>
                <w:tcPr>
                  <w:tcW w:w="935" w:type="dxa"/>
                  <w:vAlign w:val="center"/>
                </w:tcPr>
                <w:p>
                  <w:pPr>
                    <w:jc w:val="center"/>
                  </w:pPr>
                  <w:r>
                    <w:t>1.021</w:t>
                  </w:r>
                </w:p>
              </w:tc>
              <w:tc>
                <w:tcPr>
                  <w:tcW w:w="933" w:type="dxa"/>
                  <w:vAlign w:val="center"/>
                </w:tcPr>
                <w:p>
                  <w:pPr>
                    <w:jc w:val="center"/>
                  </w:pPr>
                  <w:r>
                    <w:t>0.20</w:t>
                  </w:r>
                </w:p>
              </w:tc>
              <w:tc>
                <w:tcPr>
                  <w:tcW w:w="923" w:type="dxa"/>
                  <w:vAlign w:val="center"/>
                </w:tcPr>
                <w:p>
                  <w:pPr>
                    <w:jc w:val="center"/>
                  </w:pPr>
                  <w:r>
                    <w:t>1.226</w:t>
                  </w:r>
                </w:p>
              </w:tc>
              <w:tc>
                <w:tcPr>
                  <w:tcW w:w="921" w:type="dxa"/>
                  <w:vAlign w:val="center"/>
                </w:tcPr>
                <w:p>
                  <w:pPr>
                    <w:jc w:val="center"/>
                  </w:pPr>
                  <w:r>
                    <w:t>0.49</w:t>
                  </w:r>
                </w:p>
              </w:tc>
              <w:tc>
                <w:tcPr>
                  <w:tcW w:w="920" w:type="dxa"/>
                  <w:vAlign w:val="center"/>
                </w:tcPr>
                <w:p>
                  <w:pPr>
                    <w:jc w:val="center"/>
                  </w:pPr>
                  <w:r>
                    <w:t>3.406</w:t>
                  </w:r>
                </w:p>
              </w:tc>
              <w:tc>
                <w:tcPr>
                  <w:tcW w:w="908" w:type="dxa"/>
                  <w:vAlign w:val="center"/>
                </w:tcPr>
                <w:p>
                  <w:pPr>
                    <w:jc w:val="center"/>
                  </w:pPr>
                  <w:r>
                    <w:t>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300.0</w:t>
                  </w:r>
                </w:p>
              </w:tc>
              <w:tc>
                <w:tcPr>
                  <w:tcW w:w="938" w:type="dxa"/>
                  <w:vAlign w:val="center"/>
                </w:tcPr>
                <w:p>
                  <w:pPr>
                    <w:jc w:val="center"/>
                  </w:pPr>
                  <w:r>
                    <w:t>1.954</w:t>
                  </w:r>
                </w:p>
              </w:tc>
              <w:tc>
                <w:tcPr>
                  <w:tcW w:w="939" w:type="dxa"/>
                  <w:vAlign w:val="center"/>
                </w:tcPr>
                <w:p>
                  <w:pPr>
                    <w:jc w:val="center"/>
                  </w:pPr>
                  <w:r>
                    <w:t>0.22</w:t>
                  </w:r>
                </w:p>
              </w:tc>
              <w:tc>
                <w:tcPr>
                  <w:tcW w:w="935" w:type="dxa"/>
                  <w:vAlign w:val="center"/>
                </w:tcPr>
                <w:p>
                  <w:pPr>
                    <w:jc w:val="center"/>
                  </w:pPr>
                  <w:r>
                    <w:t>0.713</w:t>
                  </w:r>
                </w:p>
              </w:tc>
              <w:tc>
                <w:tcPr>
                  <w:tcW w:w="933" w:type="dxa"/>
                  <w:vAlign w:val="center"/>
                </w:tcPr>
                <w:p>
                  <w:pPr>
                    <w:jc w:val="center"/>
                  </w:pPr>
                  <w:r>
                    <w:t>0.14</w:t>
                  </w:r>
                </w:p>
              </w:tc>
              <w:tc>
                <w:tcPr>
                  <w:tcW w:w="923" w:type="dxa"/>
                  <w:vAlign w:val="center"/>
                </w:tcPr>
                <w:p>
                  <w:pPr>
                    <w:jc w:val="center"/>
                  </w:pPr>
                  <w:r>
                    <w:t>0.856</w:t>
                  </w:r>
                </w:p>
              </w:tc>
              <w:tc>
                <w:tcPr>
                  <w:tcW w:w="921" w:type="dxa"/>
                  <w:vAlign w:val="center"/>
                </w:tcPr>
                <w:p>
                  <w:pPr>
                    <w:jc w:val="center"/>
                  </w:pPr>
                  <w:r>
                    <w:t>0.34</w:t>
                  </w:r>
                </w:p>
              </w:tc>
              <w:tc>
                <w:tcPr>
                  <w:tcW w:w="920" w:type="dxa"/>
                  <w:vAlign w:val="center"/>
                </w:tcPr>
                <w:p>
                  <w:pPr>
                    <w:jc w:val="center"/>
                  </w:pPr>
                  <w:r>
                    <w:t>2.377</w:t>
                  </w:r>
                </w:p>
              </w:tc>
              <w:tc>
                <w:tcPr>
                  <w:tcW w:w="908" w:type="dxa"/>
                  <w:vAlign w:val="center"/>
                </w:tcPr>
                <w:p>
                  <w:pPr>
                    <w:jc w:val="center"/>
                  </w:pPr>
                  <w: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400.0</w:t>
                  </w:r>
                </w:p>
              </w:tc>
              <w:tc>
                <w:tcPr>
                  <w:tcW w:w="938" w:type="dxa"/>
                  <w:vAlign w:val="center"/>
                </w:tcPr>
                <w:p>
                  <w:pPr>
                    <w:jc w:val="center"/>
                  </w:pPr>
                  <w:r>
                    <w:t>1.358</w:t>
                  </w:r>
                </w:p>
              </w:tc>
              <w:tc>
                <w:tcPr>
                  <w:tcW w:w="939" w:type="dxa"/>
                  <w:vAlign w:val="center"/>
                </w:tcPr>
                <w:p>
                  <w:pPr>
                    <w:jc w:val="center"/>
                  </w:pPr>
                  <w:r>
                    <w:t>0.15</w:t>
                  </w:r>
                </w:p>
              </w:tc>
              <w:tc>
                <w:tcPr>
                  <w:tcW w:w="935" w:type="dxa"/>
                  <w:vAlign w:val="center"/>
                </w:tcPr>
                <w:p>
                  <w:pPr>
                    <w:jc w:val="center"/>
                  </w:pPr>
                  <w:r>
                    <w:t>0.495</w:t>
                  </w:r>
                </w:p>
              </w:tc>
              <w:tc>
                <w:tcPr>
                  <w:tcW w:w="933" w:type="dxa"/>
                  <w:vAlign w:val="center"/>
                </w:tcPr>
                <w:p>
                  <w:pPr>
                    <w:jc w:val="center"/>
                  </w:pPr>
                  <w:r>
                    <w:t>0.10</w:t>
                  </w:r>
                </w:p>
              </w:tc>
              <w:tc>
                <w:tcPr>
                  <w:tcW w:w="923" w:type="dxa"/>
                  <w:vAlign w:val="center"/>
                </w:tcPr>
                <w:p>
                  <w:pPr>
                    <w:jc w:val="center"/>
                  </w:pPr>
                  <w:r>
                    <w:t>0.595</w:t>
                  </w:r>
                </w:p>
              </w:tc>
              <w:tc>
                <w:tcPr>
                  <w:tcW w:w="921" w:type="dxa"/>
                  <w:vAlign w:val="center"/>
                </w:tcPr>
                <w:p>
                  <w:pPr>
                    <w:jc w:val="center"/>
                  </w:pPr>
                  <w:r>
                    <w:t>0.24</w:t>
                  </w:r>
                </w:p>
              </w:tc>
              <w:tc>
                <w:tcPr>
                  <w:tcW w:w="920" w:type="dxa"/>
                  <w:vAlign w:val="center"/>
                </w:tcPr>
                <w:p>
                  <w:pPr>
                    <w:jc w:val="center"/>
                  </w:pPr>
                  <w:r>
                    <w:t>1.652</w:t>
                  </w:r>
                </w:p>
              </w:tc>
              <w:tc>
                <w:tcPr>
                  <w:tcW w:w="908" w:type="dxa"/>
                  <w:vAlign w:val="center"/>
                </w:tcPr>
                <w:p>
                  <w:pPr>
                    <w:jc w:val="center"/>
                  </w:pPr>
                  <w:r>
                    <w:t>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500.0</w:t>
                  </w:r>
                </w:p>
              </w:tc>
              <w:tc>
                <w:tcPr>
                  <w:tcW w:w="938" w:type="dxa"/>
                  <w:vAlign w:val="center"/>
                </w:tcPr>
                <w:p>
                  <w:pPr>
                    <w:jc w:val="center"/>
                  </w:pPr>
                  <w:r>
                    <w:t>0.974</w:t>
                  </w:r>
                </w:p>
              </w:tc>
              <w:tc>
                <w:tcPr>
                  <w:tcW w:w="939" w:type="dxa"/>
                  <w:vAlign w:val="center"/>
                </w:tcPr>
                <w:p>
                  <w:pPr>
                    <w:jc w:val="center"/>
                  </w:pPr>
                  <w:r>
                    <w:t>0.11</w:t>
                  </w:r>
                </w:p>
              </w:tc>
              <w:tc>
                <w:tcPr>
                  <w:tcW w:w="935" w:type="dxa"/>
                  <w:vAlign w:val="center"/>
                </w:tcPr>
                <w:p>
                  <w:pPr>
                    <w:jc w:val="center"/>
                  </w:pPr>
                  <w:r>
                    <w:t>0.355</w:t>
                  </w:r>
                </w:p>
              </w:tc>
              <w:tc>
                <w:tcPr>
                  <w:tcW w:w="933" w:type="dxa"/>
                  <w:vAlign w:val="center"/>
                </w:tcPr>
                <w:p>
                  <w:pPr>
                    <w:jc w:val="center"/>
                  </w:pPr>
                  <w:r>
                    <w:t>0.07</w:t>
                  </w:r>
                </w:p>
              </w:tc>
              <w:tc>
                <w:tcPr>
                  <w:tcW w:w="923" w:type="dxa"/>
                  <w:vAlign w:val="center"/>
                </w:tcPr>
                <w:p>
                  <w:pPr>
                    <w:jc w:val="center"/>
                  </w:pPr>
                  <w:r>
                    <w:t>0.427</w:t>
                  </w:r>
                </w:p>
              </w:tc>
              <w:tc>
                <w:tcPr>
                  <w:tcW w:w="921" w:type="dxa"/>
                  <w:vAlign w:val="center"/>
                </w:tcPr>
                <w:p>
                  <w:pPr>
                    <w:jc w:val="center"/>
                  </w:pPr>
                  <w:r>
                    <w:t>0.17</w:t>
                  </w:r>
                </w:p>
              </w:tc>
              <w:tc>
                <w:tcPr>
                  <w:tcW w:w="920" w:type="dxa"/>
                  <w:vAlign w:val="center"/>
                </w:tcPr>
                <w:p>
                  <w:pPr>
                    <w:jc w:val="center"/>
                  </w:pPr>
                  <w:r>
                    <w:t>1.185</w:t>
                  </w:r>
                </w:p>
              </w:tc>
              <w:tc>
                <w:tcPr>
                  <w:tcW w:w="908" w:type="dxa"/>
                  <w:vAlign w:val="center"/>
                </w:tcPr>
                <w:p>
                  <w:pPr>
                    <w:jc w:val="center"/>
                  </w:pPr>
                  <w: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600.0</w:t>
                  </w:r>
                </w:p>
              </w:tc>
              <w:tc>
                <w:tcPr>
                  <w:tcW w:w="938" w:type="dxa"/>
                  <w:vAlign w:val="center"/>
                </w:tcPr>
                <w:p>
                  <w:pPr>
                    <w:jc w:val="center"/>
                  </w:pPr>
                  <w:r>
                    <w:t>0.728</w:t>
                  </w:r>
                </w:p>
              </w:tc>
              <w:tc>
                <w:tcPr>
                  <w:tcW w:w="939" w:type="dxa"/>
                  <w:vAlign w:val="center"/>
                </w:tcPr>
                <w:p>
                  <w:pPr>
                    <w:jc w:val="center"/>
                  </w:pPr>
                  <w:r>
                    <w:t>0.08</w:t>
                  </w:r>
                </w:p>
              </w:tc>
              <w:tc>
                <w:tcPr>
                  <w:tcW w:w="935" w:type="dxa"/>
                  <w:vAlign w:val="center"/>
                </w:tcPr>
                <w:p>
                  <w:pPr>
                    <w:jc w:val="center"/>
                  </w:pPr>
                  <w:r>
                    <w:t>0.265</w:t>
                  </w:r>
                </w:p>
              </w:tc>
              <w:tc>
                <w:tcPr>
                  <w:tcW w:w="933" w:type="dxa"/>
                  <w:vAlign w:val="center"/>
                </w:tcPr>
                <w:p>
                  <w:pPr>
                    <w:jc w:val="center"/>
                  </w:pPr>
                  <w:r>
                    <w:t>0.05</w:t>
                  </w:r>
                </w:p>
              </w:tc>
              <w:tc>
                <w:tcPr>
                  <w:tcW w:w="923" w:type="dxa"/>
                  <w:vAlign w:val="center"/>
                </w:tcPr>
                <w:p>
                  <w:pPr>
                    <w:jc w:val="center"/>
                  </w:pPr>
                  <w:r>
                    <w:t>0.319</w:t>
                  </w:r>
                </w:p>
              </w:tc>
              <w:tc>
                <w:tcPr>
                  <w:tcW w:w="921" w:type="dxa"/>
                  <w:vAlign w:val="center"/>
                </w:tcPr>
                <w:p>
                  <w:pPr>
                    <w:jc w:val="center"/>
                  </w:pPr>
                  <w:r>
                    <w:t>0.13</w:t>
                  </w:r>
                </w:p>
              </w:tc>
              <w:tc>
                <w:tcPr>
                  <w:tcW w:w="920" w:type="dxa"/>
                  <w:vAlign w:val="center"/>
                </w:tcPr>
                <w:p>
                  <w:pPr>
                    <w:jc w:val="center"/>
                  </w:pPr>
                  <w:r>
                    <w:t>0.885</w:t>
                  </w:r>
                </w:p>
              </w:tc>
              <w:tc>
                <w:tcPr>
                  <w:tcW w:w="908" w:type="dxa"/>
                  <w:vAlign w:val="center"/>
                </w:tcPr>
                <w:p>
                  <w:pPr>
                    <w:jc w:val="center"/>
                  </w:pPr>
                  <w: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700.0</w:t>
                  </w:r>
                </w:p>
              </w:tc>
              <w:tc>
                <w:tcPr>
                  <w:tcW w:w="938" w:type="dxa"/>
                  <w:vAlign w:val="center"/>
                </w:tcPr>
                <w:p>
                  <w:pPr>
                    <w:jc w:val="center"/>
                  </w:pPr>
                  <w:r>
                    <w:t>0.679</w:t>
                  </w:r>
                </w:p>
              </w:tc>
              <w:tc>
                <w:tcPr>
                  <w:tcW w:w="939" w:type="dxa"/>
                  <w:vAlign w:val="center"/>
                </w:tcPr>
                <w:p>
                  <w:pPr>
                    <w:jc w:val="center"/>
                  </w:pPr>
                  <w:r>
                    <w:t>0.08</w:t>
                  </w:r>
                </w:p>
              </w:tc>
              <w:tc>
                <w:tcPr>
                  <w:tcW w:w="935" w:type="dxa"/>
                  <w:vAlign w:val="center"/>
                </w:tcPr>
                <w:p>
                  <w:pPr>
                    <w:jc w:val="center"/>
                  </w:pPr>
                  <w:r>
                    <w:t>0.248</w:t>
                  </w:r>
                </w:p>
              </w:tc>
              <w:tc>
                <w:tcPr>
                  <w:tcW w:w="933" w:type="dxa"/>
                  <w:vAlign w:val="center"/>
                </w:tcPr>
                <w:p>
                  <w:pPr>
                    <w:jc w:val="center"/>
                  </w:pPr>
                  <w:r>
                    <w:t>0.05</w:t>
                  </w:r>
                </w:p>
              </w:tc>
              <w:tc>
                <w:tcPr>
                  <w:tcW w:w="923" w:type="dxa"/>
                  <w:vAlign w:val="center"/>
                </w:tcPr>
                <w:p>
                  <w:pPr>
                    <w:jc w:val="center"/>
                  </w:pPr>
                  <w:r>
                    <w:t>0.297</w:t>
                  </w:r>
                </w:p>
              </w:tc>
              <w:tc>
                <w:tcPr>
                  <w:tcW w:w="921" w:type="dxa"/>
                  <w:vAlign w:val="center"/>
                </w:tcPr>
                <w:p>
                  <w:pPr>
                    <w:jc w:val="center"/>
                  </w:pPr>
                  <w:r>
                    <w:t>0.12</w:t>
                  </w:r>
                </w:p>
              </w:tc>
              <w:tc>
                <w:tcPr>
                  <w:tcW w:w="920" w:type="dxa"/>
                  <w:vAlign w:val="center"/>
                </w:tcPr>
                <w:p>
                  <w:pPr>
                    <w:jc w:val="center"/>
                  </w:pPr>
                  <w:r>
                    <w:t>0.826</w:t>
                  </w:r>
                </w:p>
              </w:tc>
              <w:tc>
                <w:tcPr>
                  <w:tcW w:w="908" w:type="dxa"/>
                  <w:vAlign w:val="center"/>
                </w:tcPr>
                <w:p>
                  <w:pPr>
                    <w:jc w:val="center"/>
                  </w:pPr>
                  <w: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800.0</w:t>
                  </w:r>
                </w:p>
              </w:tc>
              <w:tc>
                <w:tcPr>
                  <w:tcW w:w="938" w:type="dxa"/>
                  <w:vAlign w:val="center"/>
                </w:tcPr>
                <w:p>
                  <w:pPr>
                    <w:jc w:val="center"/>
                  </w:pPr>
                  <w:r>
                    <w:t>0.694</w:t>
                  </w:r>
                </w:p>
              </w:tc>
              <w:tc>
                <w:tcPr>
                  <w:tcW w:w="939" w:type="dxa"/>
                  <w:vAlign w:val="center"/>
                </w:tcPr>
                <w:p>
                  <w:pPr>
                    <w:jc w:val="center"/>
                  </w:pPr>
                  <w:r>
                    <w:t>0.08</w:t>
                  </w:r>
                </w:p>
              </w:tc>
              <w:tc>
                <w:tcPr>
                  <w:tcW w:w="935" w:type="dxa"/>
                  <w:vAlign w:val="center"/>
                </w:tcPr>
                <w:p>
                  <w:pPr>
                    <w:jc w:val="center"/>
                  </w:pPr>
                  <w:r>
                    <w:t>0.253</w:t>
                  </w:r>
                </w:p>
              </w:tc>
              <w:tc>
                <w:tcPr>
                  <w:tcW w:w="933" w:type="dxa"/>
                  <w:vAlign w:val="center"/>
                </w:tcPr>
                <w:p>
                  <w:pPr>
                    <w:jc w:val="center"/>
                  </w:pPr>
                  <w:r>
                    <w:t>0.05</w:t>
                  </w:r>
                </w:p>
              </w:tc>
              <w:tc>
                <w:tcPr>
                  <w:tcW w:w="923" w:type="dxa"/>
                  <w:vAlign w:val="center"/>
                </w:tcPr>
                <w:p>
                  <w:pPr>
                    <w:jc w:val="center"/>
                  </w:pPr>
                  <w:r>
                    <w:t>0.304</w:t>
                  </w:r>
                </w:p>
              </w:tc>
              <w:tc>
                <w:tcPr>
                  <w:tcW w:w="921" w:type="dxa"/>
                  <w:vAlign w:val="center"/>
                </w:tcPr>
                <w:p>
                  <w:pPr>
                    <w:jc w:val="center"/>
                  </w:pPr>
                  <w:r>
                    <w:t>0.12</w:t>
                  </w:r>
                </w:p>
              </w:tc>
              <w:tc>
                <w:tcPr>
                  <w:tcW w:w="920" w:type="dxa"/>
                  <w:vAlign w:val="center"/>
                </w:tcPr>
                <w:p>
                  <w:pPr>
                    <w:jc w:val="center"/>
                  </w:pPr>
                  <w:r>
                    <w:t>0.845</w:t>
                  </w:r>
                </w:p>
              </w:tc>
              <w:tc>
                <w:tcPr>
                  <w:tcW w:w="908" w:type="dxa"/>
                  <w:vAlign w:val="center"/>
                </w:tcPr>
                <w:p>
                  <w:pPr>
                    <w:jc w:val="center"/>
                  </w:pPr>
                  <w: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900.0</w:t>
                  </w:r>
                </w:p>
              </w:tc>
              <w:tc>
                <w:tcPr>
                  <w:tcW w:w="938" w:type="dxa"/>
                  <w:vAlign w:val="center"/>
                </w:tcPr>
                <w:p>
                  <w:pPr>
                    <w:jc w:val="center"/>
                  </w:pPr>
                  <w:r>
                    <w:t>0.694</w:t>
                  </w:r>
                </w:p>
              </w:tc>
              <w:tc>
                <w:tcPr>
                  <w:tcW w:w="939" w:type="dxa"/>
                  <w:vAlign w:val="center"/>
                </w:tcPr>
                <w:p>
                  <w:pPr>
                    <w:jc w:val="center"/>
                  </w:pPr>
                  <w:r>
                    <w:t>0.08</w:t>
                  </w:r>
                </w:p>
              </w:tc>
              <w:tc>
                <w:tcPr>
                  <w:tcW w:w="935" w:type="dxa"/>
                  <w:vAlign w:val="center"/>
                </w:tcPr>
                <w:p>
                  <w:pPr>
                    <w:jc w:val="center"/>
                  </w:pPr>
                  <w:r>
                    <w:t>0.253</w:t>
                  </w:r>
                </w:p>
              </w:tc>
              <w:tc>
                <w:tcPr>
                  <w:tcW w:w="933" w:type="dxa"/>
                  <w:vAlign w:val="center"/>
                </w:tcPr>
                <w:p>
                  <w:pPr>
                    <w:jc w:val="center"/>
                  </w:pPr>
                  <w:r>
                    <w:t>0.05</w:t>
                  </w:r>
                </w:p>
              </w:tc>
              <w:tc>
                <w:tcPr>
                  <w:tcW w:w="923" w:type="dxa"/>
                  <w:vAlign w:val="center"/>
                </w:tcPr>
                <w:p>
                  <w:pPr>
                    <w:jc w:val="center"/>
                  </w:pPr>
                  <w:r>
                    <w:t>0.304</w:t>
                  </w:r>
                </w:p>
              </w:tc>
              <w:tc>
                <w:tcPr>
                  <w:tcW w:w="921" w:type="dxa"/>
                  <w:vAlign w:val="center"/>
                </w:tcPr>
                <w:p>
                  <w:pPr>
                    <w:jc w:val="center"/>
                  </w:pPr>
                  <w:r>
                    <w:t>0.12</w:t>
                  </w:r>
                </w:p>
              </w:tc>
              <w:tc>
                <w:tcPr>
                  <w:tcW w:w="920" w:type="dxa"/>
                  <w:vAlign w:val="center"/>
                </w:tcPr>
                <w:p>
                  <w:pPr>
                    <w:jc w:val="center"/>
                  </w:pPr>
                  <w:r>
                    <w:t>0.844</w:t>
                  </w:r>
                </w:p>
              </w:tc>
              <w:tc>
                <w:tcPr>
                  <w:tcW w:w="908" w:type="dxa"/>
                  <w:vAlign w:val="center"/>
                </w:tcPr>
                <w:p>
                  <w:pPr>
                    <w:jc w:val="center"/>
                  </w:pPr>
                  <w: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1000.0</w:t>
                  </w:r>
                </w:p>
              </w:tc>
              <w:tc>
                <w:tcPr>
                  <w:tcW w:w="938" w:type="dxa"/>
                  <w:vAlign w:val="center"/>
                </w:tcPr>
                <w:p>
                  <w:pPr>
                    <w:jc w:val="center"/>
                  </w:pPr>
                  <w:r>
                    <w:t>0.686</w:t>
                  </w:r>
                </w:p>
              </w:tc>
              <w:tc>
                <w:tcPr>
                  <w:tcW w:w="939" w:type="dxa"/>
                  <w:vAlign w:val="center"/>
                </w:tcPr>
                <w:p>
                  <w:pPr>
                    <w:jc w:val="center"/>
                  </w:pPr>
                  <w:r>
                    <w:t>0.08</w:t>
                  </w:r>
                </w:p>
              </w:tc>
              <w:tc>
                <w:tcPr>
                  <w:tcW w:w="935" w:type="dxa"/>
                  <w:vAlign w:val="center"/>
                </w:tcPr>
                <w:p>
                  <w:pPr>
                    <w:jc w:val="center"/>
                  </w:pPr>
                  <w:r>
                    <w:t>0.250</w:t>
                  </w:r>
                </w:p>
              </w:tc>
              <w:tc>
                <w:tcPr>
                  <w:tcW w:w="933" w:type="dxa"/>
                  <w:vAlign w:val="center"/>
                </w:tcPr>
                <w:p>
                  <w:pPr>
                    <w:jc w:val="center"/>
                  </w:pPr>
                  <w:r>
                    <w:t>0.05</w:t>
                  </w:r>
                </w:p>
              </w:tc>
              <w:tc>
                <w:tcPr>
                  <w:tcW w:w="923" w:type="dxa"/>
                  <w:vAlign w:val="center"/>
                </w:tcPr>
                <w:p>
                  <w:pPr>
                    <w:jc w:val="center"/>
                  </w:pPr>
                  <w:r>
                    <w:t>0.301</w:t>
                  </w:r>
                </w:p>
              </w:tc>
              <w:tc>
                <w:tcPr>
                  <w:tcW w:w="921" w:type="dxa"/>
                  <w:vAlign w:val="center"/>
                </w:tcPr>
                <w:p>
                  <w:pPr>
                    <w:jc w:val="center"/>
                  </w:pPr>
                  <w:r>
                    <w:t>0.12</w:t>
                  </w:r>
                </w:p>
              </w:tc>
              <w:tc>
                <w:tcPr>
                  <w:tcW w:w="920" w:type="dxa"/>
                  <w:vAlign w:val="center"/>
                </w:tcPr>
                <w:p>
                  <w:pPr>
                    <w:jc w:val="center"/>
                  </w:pPr>
                  <w:r>
                    <w:t>0.835</w:t>
                  </w:r>
                </w:p>
              </w:tc>
              <w:tc>
                <w:tcPr>
                  <w:tcW w:w="908" w:type="dxa"/>
                  <w:vAlign w:val="center"/>
                </w:tcPr>
                <w:p>
                  <w:pPr>
                    <w:jc w:val="center"/>
                  </w:pPr>
                  <w:r>
                    <w:t>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1200.0</w:t>
                  </w:r>
                </w:p>
              </w:tc>
              <w:tc>
                <w:tcPr>
                  <w:tcW w:w="938" w:type="dxa"/>
                  <w:vAlign w:val="center"/>
                </w:tcPr>
                <w:p>
                  <w:pPr>
                    <w:jc w:val="center"/>
                  </w:pPr>
                  <w:r>
                    <w:t>4.111</w:t>
                  </w:r>
                </w:p>
              </w:tc>
              <w:tc>
                <w:tcPr>
                  <w:tcW w:w="939" w:type="dxa"/>
                  <w:vAlign w:val="center"/>
                </w:tcPr>
                <w:p>
                  <w:pPr>
                    <w:jc w:val="center"/>
                  </w:pPr>
                  <w:r>
                    <w:t>0.46</w:t>
                  </w:r>
                </w:p>
              </w:tc>
              <w:tc>
                <w:tcPr>
                  <w:tcW w:w="935" w:type="dxa"/>
                  <w:vAlign w:val="center"/>
                </w:tcPr>
                <w:p>
                  <w:pPr>
                    <w:jc w:val="center"/>
                  </w:pPr>
                  <w:r>
                    <w:t>1.500</w:t>
                  </w:r>
                </w:p>
              </w:tc>
              <w:tc>
                <w:tcPr>
                  <w:tcW w:w="933" w:type="dxa"/>
                  <w:vAlign w:val="center"/>
                </w:tcPr>
                <w:p>
                  <w:pPr>
                    <w:jc w:val="center"/>
                  </w:pPr>
                  <w:r>
                    <w:t>0.30</w:t>
                  </w:r>
                </w:p>
              </w:tc>
              <w:tc>
                <w:tcPr>
                  <w:tcW w:w="923" w:type="dxa"/>
                  <w:vAlign w:val="center"/>
                </w:tcPr>
                <w:p>
                  <w:pPr>
                    <w:jc w:val="center"/>
                  </w:pPr>
                  <w:r>
                    <w:t>1.801</w:t>
                  </w:r>
                </w:p>
              </w:tc>
              <w:tc>
                <w:tcPr>
                  <w:tcW w:w="921" w:type="dxa"/>
                  <w:vAlign w:val="center"/>
                </w:tcPr>
                <w:p>
                  <w:pPr>
                    <w:jc w:val="center"/>
                  </w:pPr>
                  <w:r>
                    <w:t>0.72</w:t>
                  </w:r>
                </w:p>
              </w:tc>
              <w:tc>
                <w:tcPr>
                  <w:tcW w:w="920" w:type="dxa"/>
                  <w:vAlign w:val="center"/>
                </w:tcPr>
                <w:p>
                  <w:pPr>
                    <w:jc w:val="center"/>
                  </w:pPr>
                  <w:r>
                    <w:t>5.001</w:t>
                  </w:r>
                </w:p>
              </w:tc>
              <w:tc>
                <w:tcPr>
                  <w:tcW w:w="908" w:type="dxa"/>
                  <w:vAlign w:val="center"/>
                </w:tcPr>
                <w:p>
                  <w:pPr>
                    <w:jc w:val="center"/>
                  </w:pPr>
                  <w:r>
                    <w:t>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1400.0</w:t>
                  </w:r>
                </w:p>
              </w:tc>
              <w:tc>
                <w:tcPr>
                  <w:tcW w:w="938" w:type="dxa"/>
                  <w:vAlign w:val="center"/>
                </w:tcPr>
                <w:p>
                  <w:pPr>
                    <w:jc w:val="center"/>
                  </w:pPr>
                  <w:r>
                    <w:t>6.910</w:t>
                  </w:r>
                </w:p>
              </w:tc>
              <w:tc>
                <w:tcPr>
                  <w:tcW w:w="939" w:type="dxa"/>
                  <w:vAlign w:val="center"/>
                </w:tcPr>
                <w:p>
                  <w:pPr>
                    <w:jc w:val="center"/>
                  </w:pPr>
                  <w:r>
                    <w:t>0.77</w:t>
                  </w:r>
                </w:p>
              </w:tc>
              <w:tc>
                <w:tcPr>
                  <w:tcW w:w="935" w:type="dxa"/>
                  <w:vAlign w:val="center"/>
                </w:tcPr>
                <w:p>
                  <w:pPr>
                    <w:jc w:val="center"/>
                  </w:pPr>
                  <w:r>
                    <w:t>2.521</w:t>
                  </w:r>
                </w:p>
              </w:tc>
              <w:tc>
                <w:tcPr>
                  <w:tcW w:w="933" w:type="dxa"/>
                  <w:vAlign w:val="center"/>
                </w:tcPr>
                <w:p>
                  <w:pPr>
                    <w:jc w:val="center"/>
                  </w:pPr>
                  <w:r>
                    <w:t>0.50</w:t>
                  </w:r>
                </w:p>
              </w:tc>
              <w:tc>
                <w:tcPr>
                  <w:tcW w:w="923" w:type="dxa"/>
                  <w:vAlign w:val="center"/>
                </w:tcPr>
                <w:p>
                  <w:pPr>
                    <w:jc w:val="center"/>
                  </w:pPr>
                  <w:r>
                    <w:t>3.027</w:t>
                  </w:r>
                </w:p>
              </w:tc>
              <w:tc>
                <w:tcPr>
                  <w:tcW w:w="921" w:type="dxa"/>
                  <w:vAlign w:val="center"/>
                </w:tcPr>
                <w:p>
                  <w:pPr>
                    <w:jc w:val="center"/>
                  </w:pPr>
                  <w:r>
                    <w:t>1.21</w:t>
                  </w:r>
                </w:p>
              </w:tc>
              <w:tc>
                <w:tcPr>
                  <w:tcW w:w="920" w:type="dxa"/>
                  <w:vAlign w:val="center"/>
                </w:tcPr>
                <w:p>
                  <w:pPr>
                    <w:jc w:val="center"/>
                  </w:pPr>
                  <w:r>
                    <w:t>8.406</w:t>
                  </w:r>
                </w:p>
              </w:tc>
              <w:tc>
                <w:tcPr>
                  <w:tcW w:w="908" w:type="dxa"/>
                  <w:vAlign w:val="center"/>
                </w:tcPr>
                <w:p>
                  <w:pPr>
                    <w:jc w:val="center"/>
                  </w:pPr>
                  <w:r>
                    <w:t>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1600.0</w:t>
                  </w:r>
                </w:p>
              </w:tc>
              <w:tc>
                <w:tcPr>
                  <w:tcW w:w="938" w:type="dxa"/>
                  <w:vAlign w:val="center"/>
                </w:tcPr>
                <w:p>
                  <w:pPr>
                    <w:jc w:val="center"/>
                  </w:pPr>
                  <w:r>
                    <w:t>5.379</w:t>
                  </w:r>
                </w:p>
              </w:tc>
              <w:tc>
                <w:tcPr>
                  <w:tcW w:w="939" w:type="dxa"/>
                  <w:vAlign w:val="center"/>
                </w:tcPr>
                <w:p>
                  <w:pPr>
                    <w:jc w:val="center"/>
                  </w:pPr>
                  <w:r>
                    <w:t>0.60</w:t>
                  </w:r>
                </w:p>
              </w:tc>
              <w:tc>
                <w:tcPr>
                  <w:tcW w:w="935" w:type="dxa"/>
                  <w:vAlign w:val="center"/>
                </w:tcPr>
                <w:p>
                  <w:pPr>
                    <w:jc w:val="center"/>
                  </w:pPr>
                  <w:r>
                    <w:t>1.962</w:t>
                  </w:r>
                </w:p>
              </w:tc>
              <w:tc>
                <w:tcPr>
                  <w:tcW w:w="933" w:type="dxa"/>
                  <w:vAlign w:val="center"/>
                </w:tcPr>
                <w:p>
                  <w:pPr>
                    <w:jc w:val="center"/>
                  </w:pPr>
                  <w:r>
                    <w:t>0.39</w:t>
                  </w:r>
                </w:p>
              </w:tc>
              <w:tc>
                <w:tcPr>
                  <w:tcW w:w="923" w:type="dxa"/>
                  <w:vAlign w:val="center"/>
                </w:tcPr>
                <w:p>
                  <w:pPr>
                    <w:jc w:val="center"/>
                  </w:pPr>
                  <w:r>
                    <w:t>2.356</w:t>
                  </w:r>
                </w:p>
              </w:tc>
              <w:tc>
                <w:tcPr>
                  <w:tcW w:w="921" w:type="dxa"/>
                  <w:vAlign w:val="center"/>
                </w:tcPr>
                <w:p>
                  <w:pPr>
                    <w:jc w:val="center"/>
                  </w:pPr>
                  <w:r>
                    <w:t>0.94</w:t>
                  </w:r>
                </w:p>
              </w:tc>
              <w:tc>
                <w:tcPr>
                  <w:tcW w:w="920" w:type="dxa"/>
                  <w:vAlign w:val="center"/>
                </w:tcPr>
                <w:p>
                  <w:pPr>
                    <w:jc w:val="center"/>
                  </w:pPr>
                  <w:r>
                    <w:t>6.543</w:t>
                  </w:r>
                </w:p>
              </w:tc>
              <w:tc>
                <w:tcPr>
                  <w:tcW w:w="908" w:type="dxa"/>
                  <w:vAlign w:val="center"/>
                </w:tcPr>
                <w:p>
                  <w:pPr>
                    <w:jc w:val="center"/>
                  </w:pPr>
                  <w: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1800.0</w:t>
                  </w:r>
                </w:p>
              </w:tc>
              <w:tc>
                <w:tcPr>
                  <w:tcW w:w="938" w:type="dxa"/>
                  <w:vAlign w:val="center"/>
                </w:tcPr>
                <w:p>
                  <w:pPr>
                    <w:jc w:val="center"/>
                  </w:pPr>
                  <w:r>
                    <w:t>5.760</w:t>
                  </w:r>
                </w:p>
              </w:tc>
              <w:tc>
                <w:tcPr>
                  <w:tcW w:w="939" w:type="dxa"/>
                  <w:vAlign w:val="center"/>
                </w:tcPr>
                <w:p>
                  <w:pPr>
                    <w:jc w:val="center"/>
                  </w:pPr>
                  <w:r>
                    <w:t>0.64</w:t>
                  </w:r>
                </w:p>
              </w:tc>
              <w:tc>
                <w:tcPr>
                  <w:tcW w:w="935" w:type="dxa"/>
                  <w:vAlign w:val="center"/>
                </w:tcPr>
                <w:p>
                  <w:pPr>
                    <w:jc w:val="center"/>
                  </w:pPr>
                  <w:r>
                    <w:t>2.101</w:t>
                  </w:r>
                </w:p>
              </w:tc>
              <w:tc>
                <w:tcPr>
                  <w:tcW w:w="933" w:type="dxa"/>
                  <w:vAlign w:val="center"/>
                </w:tcPr>
                <w:p>
                  <w:pPr>
                    <w:jc w:val="center"/>
                  </w:pPr>
                  <w:r>
                    <w:t>0.42</w:t>
                  </w:r>
                </w:p>
              </w:tc>
              <w:tc>
                <w:tcPr>
                  <w:tcW w:w="923" w:type="dxa"/>
                  <w:vAlign w:val="center"/>
                </w:tcPr>
                <w:p>
                  <w:pPr>
                    <w:jc w:val="center"/>
                  </w:pPr>
                  <w:r>
                    <w:t>2.523</w:t>
                  </w:r>
                </w:p>
              </w:tc>
              <w:tc>
                <w:tcPr>
                  <w:tcW w:w="921" w:type="dxa"/>
                  <w:vAlign w:val="center"/>
                </w:tcPr>
                <w:p>
                  <w:pPr>
                    <w:jc w:val="center"/>
                  </w:pPr>
                  <w:r>
                    <w:t>1.01</w:t>
                  </w:r>
                </w:p>
              </w:tc>
              <w:tc>
                <w:tcPr>
                  <w:tcW w:w="920" w:type="dxa"/>
                  <w:vAlign w:val="center"/>
                </w:tcPr>
                <w:p>
                  <w:pPr>
                    <w:jc w:val="center"/>
                  </w:pPr>
                  <w:r>
                    <w:t>7.006</w:t>
                  </w:r>
                </w:p>
              </w:tc>
              <w:tc>
                <w:tcPr>
                  <w:tcW w:w="908" w:type="dxa"/>
                  <w:vAlign w:val="center"/>
                </w:tcPr>
                <w:p>
                  <w:pPr>
                    <w:jc w:val="center"/>
                  </w:pPr>
                  <w:r>
                    <w:t>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2000.0</w:t>
                  </w:r>
                </w:p>
              </w:tc>
              <w:tc>
                <w:tcPr>
                  <w:tcW w:w="938" w:type="dxa"/>
                  <w:vAlign w:val="center"/>
                </w:tcPr>
                <w:p>
                  <w:pPr>
                    <w:jc w:val="center"/>
                  </w:pPr>
                  <w:r>
                    <w:t>4.398</w:t>
                  </w:r>
                </w:p>
              </w:tc>
              <w:tc>
                <w:tcPr>
                  <w:tcW w:w="939" w:type="dxa"/>
                  <w:vAlign w:val="center"/>
                </w:tcPr>
                <w:p>
                  <w:pPr>
                    <w:jc w:val="center"/>
                  </w:pPr>
                  <w:r>
                    <w:t>0.49</w:t>
                  </w:r>
                </w:p>
              </w:tc>
              <w:tc>
                <w:tcPr>
                  <w:tcW w:w="935" w:type="dxa"/>
                  <w:vAlign w:val="center"/>
                </w:tcPr>
                <w:p>
                  <w:pPr>
                    <w:jc w:val="center"/>
                  </w:pPr>
                  <w:r>
                    <w:t>1.605</w:t>
                  </w:r>
                </w:p>
              </w:tc>
              <w:tc>
                <w:tcPr>
                  <w:tcW w:w="933" w:type="dxa"/>
                  <w:vAlign w:val="center"/>
                </w:tcPr>
                <w:p>
                  <w:pPr>
                    <w:jc w:val="center"/>
                  </w:pPr>
                  <w:r>
                    <w:t>0.32</w:t>
                  </w:r>
                </w:p>
              </w:tc>
              <w:tc>
                <w:tcPr>
                  <w:tcW w:w="923" w:type="dxa"/>
                  <w:vAlign w:val="center"/>
                </w:tcPr>
                <w:p>
                  <w:pPr>
                    <w:jc w:val="center"/>
                  </w:pPr>
                  <w:r>
                    <w:t>1.926</w:t>
                  </w:r>
                </w:p>
              </w:tc>
              <w:tc>
                <w:tcPr>
                  <w:tcW w:w="921" w:type="dxa"/>
                  <w:vAlign w:val="center"/>
                </w:tcPr>
                <w:p>
                  <w:pPr>
                    <w:jc w:val="center"/>
                  </w:pPr>
                  <w:r>
                    <w:t>0.77</w:t>
                  </w:r>
                </w:p>
              </w:tc>
              <w:tc>
                <w:tcPr>
                  <w:tcW w:w="920" w:type="dxa"/>
                  <w:vAlign w:val="center"/>
                </w:tcPr>
                <w:p>
                  <w:pPr>
                    <w:jc w:val="center"/>
                  </w:pPr>
                  <w:r>
                    <w:t>5.350</w:t>
                  </w:r>
                </w:p>
              </w:tc>
              <w:tc>
                <w:tcPr>
                  <w:tcW w:w="908" w:type="dxa"/>
                  <w:vAlign w:val="center"/>
                </w:tcPr>
                <w:p>
                  <w:pPr>
                    <w:jc w:val="center"/>
                  </w:pPr>
                  <w: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2500.0</w:t>
                  </w:r>
                </w:p>
              </w:tc>
              <w:tc>
                <w:tcPr>
                  <w:tcW w:w="938" w:type="dxa"/>
                  <w:vAlign w:val="center"/>
                </w:tcPr>
                <w:p>
                  <w:pPr>
                    <w:jc w:val="center"/>
                  </w:pPr>
                  <w:r>
                    <w:t>4.473</w:t>
                  </w:r>
                </w:p>
              </w:tc>
              <w:tc>
                <w:tcPr>
                  <w:tcW w:w="939" w:type="dxa"/>
                  <w:vAlign w:val="center"/>
                </w:tcPr>
                <w:p>
                  <w:pPr>
                    <w:jc w:val="center"/>
                  </w:pPr>
                  <w:r>
                    <w:t>0.50</w:t>
                  </w:r>
                </w:p>
              </w:tc>
              <w:tc>
                <w:tcPr>
                  <w:tcW w:w="935" w:type="dxa"/>
                  <w:vAlign w:val="center"/>
                </w:tcPr>
                <w:p>
                  <w:pPr>
                    <w:jc w:val="center"/>
                  </w:pPr>
                  <w:r>
                    <w:t>1.632</w:t>
                  </w:r>
                </w:p>
              </w:tc>
              <w:tc>
                <w:tcPr>
                  <w:tcW w:w="933" w:type="dxa"/>
                  <w:vAlign w:val="center"/>
                </w:tcPr>
                <w:p>
                  <w:pPr>
                    <w:jc w:val="center"/>
                  </w:pPr>
                  <w:r>
                    <w:t>0.33</w:t>
                  </w:r>
                </w:p>
              </w:tc>
              <w:tc>
                <w:tcPr>
                  <w:tcW w:w="923" w:type="dxa"/>
                  <w:vAlign w:val="center"/>
                </w:tcPr>
                <w:p>
                  <w:pPr>
                    <w:jc w:val="center"/>
                  </w:pPr>
                  <w:r>
                    <w:t>1.959</w:t>
                  </w:r>
                </w:p>
              </w:tc>
              <w:tc>
                <w:tcPr>
                  <w:tcW w:w="921" w:type="dxa"/>
                  <w:vAlign w:val="center"/>
                </w:tcPr>
                <w:p>
                  <w:pPr>
                    <w:jc w:val="center"/>
                  </w:pPr>
                  <w:r>
                    <w:t>0.78</w:t>
                  </w:r>
                </w:p>
              </w:tc>
              <w:tc>
                <w:tcPr>
                  <w:tcW w:w="920" w:type="dxa"/>
                  <w:vAlign w:val="center"/>
                </w:tcPr>
                <w:p>
                  <w:pPr>
                    <w:jc w:val="center"/>
                  </w:pPr>
                  <w:r>
                    <w:t>5.441</w:t>
                  </w:r>
                </w:p>
              </w:tc>
              <w:tc>
                <w:tcPr>
                  <w:tcW w:w="908" w:type="dxa"/>
                  <w:vAlign w:val="center"/>
                </w:tcPr>
                <w:p>
                  <w:pPr>
                    <w:jc w:val="center"/>
                  </w:pPr>
                  <w: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3000.0</w:t>
                  </w:r>
                </w:p>
              </w:tc>
              <w:tc>
                <w:tcPr>
                  <w:tcW w:w="938" w:type="dxa"/>
                  <w:vAlign w:val="center"/>
                </w:tcPr>
                <w:p>
                  <w:pPr>
                    <w:jc w:val="center"/>
                  </w:pPr>
                  <w:r>
                    <w:t>3.917</w:t>
                  </w:r>
                </w:p>
              </w:tc>
              <w:tc>
                <w:tcPr>
                  <w:tcW w:w="939" w:type="dxa"/>
                  <w:vAlign w:val="center"/>
                </w:tcPr>
                <w:p>
                  <w:pPr>
                    <w:jc w:val="center"/>
                  </w:pPr>
                  <w:r>
                    <w:t>0.44</w:t>
                  </w:r>
                </w:p>
              </w:tc>
              <w:tc>
                <w:tcPr>
                  <w:tcW w:w="935" w:type="dxa"/>
                  <w:vAlign w:val="center"/>
                </w:tcPr>
                <w:p>
                  <w:pPr>
                    <w:jc w:val="center"/>
                  </w:pPr>
                  <w:r>
                    <w:t>1.429</w:t>
                  </w:r>
                </w:p>
              </w:tc>
              <w:tc>
                <w:tcPr>
                  <w:tcW w:w="933" w:type="dxa"/>
                  <w:vAlign w:val="center"/>
                </w:tcPr>
                <w:p>
                  <w:pPr>
                    <w:jc w:val="center"/>
                  </w:pPr>
                  <w:r>
                    <w:t>0.29</w:t>
                  </w:r>
                </w:p>
              </w:tc>
              <w:tc>
                <w:tcPr>
                  <w:tcW w:w="923" w:type="dxa"/>
                  <w:vAlign w:val="center"/>
                </w:tcPr>
                <w:p>
                  <w:pPr>
                    <w:jc w:val="center"/>
                  </w:pPr>
                  <w:r>
                    <w:t>1.716</w:t>
                  </w:r>
                </w:p>
              </w:tc>
              <w:tc>
                <w:tcPr>
                  <w:tcW w:w="921" w:type="dxa"/>
                  <w:vAlign w:val="center"/>
                </w:tcPr>
                <w:p>
                  <w:pPr>
                    <w:jc w:val="center"/>
                  </w:pPr>
                  <w:r>
                    <w:t>0.69</w:t>
                  </w:r>
                </w:p>
              </w:tc>
              <w:tc>
                <w:tcPr>
                  <w:tcW w:w="920" w:type="dxa"/>
                  <w:vAlign w:val="center"/>
                </w:tcPr>
                <w:p>
                  <w:pPr>
                    <w:jc w:val="center"/>
                  </w:pPr>
                  <w:r>
                    <w:t>4.765</w:t>
                  </w:r>
                </w:p>
              </w:tc>
              <w:tc>
                <w:tcPr>
                  <w:tcW w:w="908" w:type="dxa"/>
                  <w:vAlign w:val="center"/>
                </w:tcPr>
                <w:p>
                  <w:pPr>
                    <w:jc w:val="center"/>
                  </w:pPr>
                  <w:r>
                    <w:t>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3500.0</w:t>
                  </w:r>
                </w:p>
              </w:tc>
              <w:tc>
                <w:tcPr>
                  <w:tcW w:w="938" w:type="dxa"/>
                  <w:vAlign w:val="center"/>
                </w:tcPr>
                <w:p>
                  <w:pPr>
                    <w:jc w:val="center"/>
                  </w:pPr>
                  <w:r>
                    <w:t>3.426</w:t>
                  </w:r>
                </w:p>
              </w:tc>
              <w:tc>
                <w:tcPr>
                  <w:tcW w:w="939" w:type="dxa"/>
                  <w:vAlign w:val="center"/>
                </w:tcPr>
                <w:p>
                  <w:pPr>
                    <w:jc w:val="center"/>
                  </w:pPr>
                  <w:r>
                    <w:t>0.38</w:t>
                  </w:r>
                </w:p>
              </w:tc>
              <w:tc>
                <w:tcPr>
                  <w:tcW w:w="935" w:type="dxa"/>
                  <w:vAlign w:val="center"/>
                </w:tcPr>
                <w:p>
                  <w:pPr>
                    <w:jc w:val="center"/>
                  </w:pPr>
                  <w:r>
                    <w:t>1.250</w:t>
                  </w:r>
                </w:p>
              </w:tc>
              <w:tc>
                <w:tcPr>
                  <w:tcW w:w="933" w:type="dxa"/>
                  <w:vAlign w:val="center"/>
                </w:tcPr>
                <w:p>
                  <w:pPr>
                    <w:jc w:val="center"/>
                  </w:pPr>
                  <w:r>
                    <w:t>0.25</w:t>
                  </w:r>
                </w:p>
              </w:tc>
              <w:tc>
                <w:tcPr>
                  <w:tcW w:w="923" w:type="dxa"/>
                  <w:vAlign w:val="center"/>
                </w:tcPr>
                <w:p>
                  <w:pPr>
                    <w:jc w:val="center"/>
                  </w:pPr>
                  <w:r>
                    <w:t>1.500</w:t>
                  </w:r>
                </w:p>
              </w:tc>
              <w:tc>
                <w:tcPr>
                  <w:tcW w:w="921" w:type="dxa"/>
                  <w:vAlign w:val="center"/>
                </w:tcPr>
                <w:p>
                  <w:pPr>
                    <w:jc w:val="center"/>
                  </w:pPr>
                  <w:r>
                    <w:t>0.60</w:t>
                  </w:r>
                </w:p>
              </w:tc>
              <w:tc>
                <w:tcPr>
                  <w:tcW w:w="920" w:type="dxa"/>
                  <w:vAlign w:val="center"/>
                </w:tcPr>
                <w:p>
                  <w:pPr>
                    <w:jc w:val="center"/>
                  </w:pPr>
                  <w:r>
                    <w:t>4.167</w:t>
                  </w:r>
                </w:p>
              </w:tc>
              <w:tc>
                <w:tcPr>
                  <w:tcW w:w="908" w:type="dxa"/>
                  <w:vAlign w:val="center"/>
                </w:tcPr>
                <w:p>
                  <w:pPr>
                    <w:jc w:val="center"/>
                  </w:pPr>
                  <w: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4000.0</w:t>
                  </w:r>
                </w:p>
              </w:tc>
              <w:tc>
                <w:tcPr>
                  <w:tcW w:w="938" w:type="dxa"/>
                  <w:vAlign w:val="center"/>
                </w:tcPr>
                <w:p>
                  <w:pPr>
                    <w:jc w:val="center"/>
                  </w:pPr>
                  <w:r>
                    <w:t>3.155</w:t>
                  </w:r>
                </w:p>
              </w:tc>
              <w:tc>
                <w:tcPr>
                  <w:tcW w:w="939" w:type="dxa"/>
                  <w:vAlign w:val="center"/>
                </w:tcPr>
                <w:p>
                  <w:pPr>
                    <w:jc w:val="center"/>
                  </w:pPr>
                  <w:r>
                    <w:t>0.35</w:t>
                  </w:r>
                </w:p>
              </w:tc>
              <w:tc>
                <w:tcPr>
                  <w:tcW w:w="935" w:type="dxa"/>
                  <w:vAlign w:val="center"/>
                </w:tcPr>
                <w:p>
                  <w:pPr>
                    <w:jc w:val="center"/>
                  </w:pPr>
                  <w:r>
                    <w:t>1.151</w:t>
                  </w:r>
                </w:p>
              </w:tc>
              <w:tc>
                <w:tcPr>
                  <w:tcW w:w="933" w:type="dxa"/>
                  <w:vAlign w:val="center"/>
                </w:tcPr>
                <w:p>
                  <w:pPr>
                    <w:jc w:val="center"/>
                  </w:pPr>
                  <w:r>
                    <w:t>0.23</w:t>
                  </w:r>
                </w:p>
              </w:tc>
              <w:tc>
                <w:tcPr>
                  <w:tcW w:w="923" w:type="dxa"/>
                  <w:vAlign w:val="center"/>
                </w:tcPr>
                <w:p>
                  <w:pPr>
                    <w:jc w:val="center"/>
                  </w:pPr>
                  <w:r>
                    <w:t>1.382</w:t>
                  </w:r>
                </w:p>
              </w:tc>
              <w:tc>
                <w:tcPr>
                  <w:tcW w:w="921" w:type="dxa"/>
                  <w:vAlign w:val="center"/>
                </w:tcPr>
                <w:p>
                  <w:pPr>
                    <w:jc w:val="center"/>
                  </w:pPr>
                  <w:r>
                    <w:t>0.55</w:t>
                  </w:r>
                </w:p>
              </w:tc>
              <w:tc>
                <w:tcPr>
                  <w:tcW w:w="920" w:type="dxa"/>
                  <w:vAlign w:val="center"/>
                </w:tcPr>
                <w:p>
                  <w:pPr>
                    <w:jc w:val="center"/>
                  </w:pPr>
                  <w:r>
                    <w:t>3.838</w:t>
                  </w:r>
                </w:p>
              </w:tc>
              <w:tc>
                <w:tcPr>
                  <w:tcW w:w="908" w:type="dxa"/>
                  <w:vAlign w:val="center"/>
                </w:tcPr>
                <w:p>
                  <w:pPr>
                    <w:jc w:val="center"/>
                  </w:pPr>
                  <w:r>
                    <w:t>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4500.0</w:t>
                  </w:r>
                </w:p>
              </w:tc>
              <w:tc>
                <w:tcPr>
                  <w:tcW w:w="938" w:type="dxa"/>
                  <w:vAlign w:val="center"/>
                </w:tcPr>
                <w:p>
                  <w:pPr>
                    <w:jc w:val="center"/>
                  </w:pPr>
                  <w:r>
                    <w:t>2.877</w:t>
                  </w:r>
                </w:p>
              </w:tc>
              <w:tc>
                <w:tcPr>
                  <w:tcW w:w="939" w:type="dxa"/>
                  <w:vAlign w:val="center"/>
                </w:tcPr>
                <w:p>
                  <w:pPr>
                    <w:jc w:val="center"/>
                  </w:pPr>
                  <w:r>
                    <w:t>0.32</w:t>
                  </w:r>
                </w:p>
              </w:tc>
              <w:tc>
                <w:tcPr>
                  <w:tcW w:w="935" w:type="dxa"/>
                  <w:vAlign w:val="center"/>
                </w:tcPr>
                <w:p>
                  <w:pPr>
                    <w:jc w:val="center"/>
                  </w:pPr>
                  <w:r>
                    <w:t>1.050</w:t>
                  </w:r>
                </w:p>
              </w:tc>
              <w:tc>
                <w:tcPr>
                  <w:tcW w:w="933" w:type="dxa"/>
                  <w:vAlign w:val="center"/>
                </w:tcPr>
                <w:p>
                  <w:pPr>
                    <w:jc w:val="center"/>
                  </w:pPr>
                  <w:r>
                    <w:t>0.21</w:t>
                  </w:r>
                </w:p>
              </w:tc>
              <w:tc>
                <w:tcPr>
                  <w:tcW w:w="923" w:type="dxa"/>
                  <w:vAlign w:val="center"/>
                </w:tcPr>
                <w:p>
                  <w:pPr>
                    <w:jc w:val="center"/>
                  </w:pPr>
                  <w:r>
                    <w:t>1.260</w:t>
                  </w:r>
                </w:p>
              </w:tc>
              <w:tc>
                <w:tcPr>
                  <w:tcW w:w="921" w:type="dxa"/>
                  <w:vAlign w:val="center"/>
                </w:tcPr>
                <w:p>
                  <w:pPr>
                    <w:jc w:val="center"/>
                  </w:pPr>
                  <w:r>
                    <w:t>0.50</w:t>
                  </w:r>
                </w:p>
              </w:tc>
              <w:tc>
                <w:tcPr>
                  <w:tcW w:w="920" w:type="dxa"/>
                  <w:vAlign w:val="center"/>
                </w:tcPr>
                <w:p>
                  <w:pPr>
                    <w:jc w:val="center"/>
                  </w:pPr>
                  <w:r>
                    <w:t>3.500</w:t>
                  </w:r>
                </w:p>
              </w:tc>
              <w:tc>
                <w:tcPr>
                  <w:tcW w:w="908" w:type="dxa"/>
                  <w:vAlign w:val="center"/>
                </w:tcPr>
                <w:p>
                  <w:pPr>
                    <w:jc w:val="center"/>
                  </w:pPr>
                  <w:r>
                    <w:t>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5000.0</w:t>
                  </w:r>
                </w:p>
              </w:tc>
              <w:tc>
                <w:tcPr>
                  <w:tcW w:w="938" w:type="dxa"/>
                  <w:vAlign w:val="center"/>
                </w:tcPr>
                <w:p>
                  <w:pPr>
                    <w:jc w:val="center"/>
                  </w:pPr>
                  <w:r>
                    <w:t>2.645</w:t>
                  </w:r>
                </w:p>
              </w:tc>
              <w:tc>
                <w:tcPr>
                  <w:tcW w:w="939" w:type="dxa"/>
                  <w:vAlign w:val="center"/>
                </w:tcPr>
                <w:p>
                  <w:pPr>
                    <w:jc w:val="center"/>
                  </w:pPr>
                  <w:r>
                    <w:t>0.29</w:t>
                  </w:r>
                </w:p>
              </w:tc>
              <w:tc>
                <w:tcPr>
                  <w:tcW w:w="935" w:type="dxa"/>
                  <w:vAlign w:val="center"/>
                </w:tcPr>
                <w:p>
                  <w:pPr>
                    <w:jc w:val="center"/>
                  </w:pPr>
                  <w:r>
                    <w:t>0.965</w:t>
                  </w:r>
                </w:p>
              </w:tc>
              <w:tc>
                <w:tcPr>
                  <w:tcW w:w="933" w:type="dxa"/>
                  <w:vAlign w:val="center"/>
                </w:tcPr>
                <w:p>
                  <w:pPr>
                    <w:jc w:val="center"/>
                  </w:pPr>
                  <w:r>
                    <w:t>0.19</w:t>
                  </w:r>
                </w:p>
              </w:tc>
              <w:tc>
                <w:tcPr>
                  <w:tcW w:w="923" w:type="dxa"/>
                  <w:vAlign w:val="center"/>
                </w:tcPr>
                <w:p>
                  <w:pPr>
                    <w:jc w:val="center"/>
                  </w:pPr>
                  <w:r>
                    <w:t>1.159</w:t>
                  </w:r>
                </w:p>
              </w:tc>
              <w:tc>
                <w:tcPr>
                  <w:tcW w:w="921" w:type="dxa"/>
                  <w:vAlign w:val="center"/>
                </w:tcPr>
                <w:p>
                  <w:pPr>
                    <w:jc w:val="center"/>
                  </w:pPr>
                  <w:r>
                    <w:t>0.46</w:t>
                  </w:r>
                </w:p>
              </w:tc>
              <w:tc>
                <w:tcPr>
                  <w:tcW w:w="920" w:type="dxa"/>
                  <w:vAlign w:val="center"/>
                </w:tcPr>
                <w:p>
                  <w:pPr>
                    <w:jc w:val="center"/>
                  </w:pPr>
                  <w:r>
                    <w:t>3.218</w:t>
                  </w:r>
                </w:p>
              </w:tc>
              <w:tc>
                <w:tcPr>
                  <w:tcW w:w="908" w:type="dxa"/>
                  <w:vAlign w:val="center"/>
                </w:tcPr>
                <w:p>
                  <w:pPr>
                    <w:jc w:val="center"/>
                  </w:pPr>
                  <w:r>
                    <w:t>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10000.0</w:t>
                  </w:r>
                </w:p>
              </w:tc>
              <w:tc>
                <w:tcPr>
                  <w:tcW w:w="938" w:type="dxa"/>
                  <w:vAlign w:val="center"/>
                </w:tcPr>
                <w:p>
                  <w:pPr>
                    <w:jc w:val="center"/>
                  </w:pPr>
                  <w:r>
                    <w:t>1.478</w:t>
                  </w:r>
                </w:p>
              </w:tc>
              <w:tc>
                <w:tcPr>
                  <w:tcW w:w="939" w:type="dxa"/>
                  <w:vAlign w:val="center"/>
                </w:tcPr>
                <w:p>
                  <w:pPr>
                    <w:jc w:val="center"/>
                  </w:pPr>
                  <w:r>
                    <w:t>0.16</w:t>
                  </w:r>
                </w:p>
              </w:tc>
              <w:tc>
                <w:tcPr>
                  <w:tcW w:w="935" w:type="dxa"/>
                  <w:vAlign w:val="center"/>
                </w:tcPr>
                <w:p>
                  <w:pPr>
                    <w:jc w:val="center"/>
                  </w:pPr>
                  <w:r>
                    <w:t>0.539</w:t>
                  </w:r>
                </w:p>
              </w:tc>
              <w:tc>
                <w:tcPr>
                  <w:tcW w:w="933" w:type="dxa"/>
                  <w:vAlign w:val="center"/>
                </w:tcPr>
                <w:p>
                  <w:pPr>
                    <w:jc w:val="center"/>
                  </w:pPr>
                  <w:r>
                    <w:t>0.11</w:t>
                  </w:r>
                </w:p>
              </w:tc>
              <w:tc>
                <w:tcPr>
                  <w:tcW w:w="923" w:type="dxa"/>
                  <w:vAlign w:val="center"/>
                </w:tcPr>
                <w:p>
                  <w:pPr>
                    <w:jc w:val="center"/>
                  </w:pPr>
                  <w:r>
                    <w:t>0.648</w:t>
                  </w:r>
                </w:p>
              </w:tc>
              <w:tc>
                <w:tcPr>
                  <w:tcW w:w="921" w:type="dxa"/>
                  <w:vAlign w:val="center"/>
                </w:tcPr>
                <w:p>
                  <w:pPr>
                    <w:jc w:val="center"/>
                  </w:pPr>
                  <w:r>
                    <w:t>0.26</w:t>
                  </w:r>
                </w:p>
              </w:tc>
              <w:tc>
                <w:tcPr>
                  <w:tcW w:w="920" w:type="dxa"/>
                  <w:vAlign w:val="center"/>
                </w:tcPr>
                <w:p>
                  <w:pPr>
                    <w:jc w:val="center"/>
                  </w:pPr>
                  <w:r>
                    <w:t>1.798</w:t>
                  </w:r>
                </w:p>
              </w:tc>
              <w:tc>
                <w:tcPr>
                  <w:tcW w:w="908" w:type="dxa"/>
                  <w:vAlign w:val="center"/>
                </w:tcPr>
                <w:p>
                  <w:pPr>
                    <w:jc w:val="center"/>
                  </w:pPr>
                  <w: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11000.0</w:t>
                  </w:r>
                </w:p>
              </w:tc>
              <w:tc>
                <w:tcPr>
                  <w:tcW w:w="938" w:type="dxa"/>
                  <w:vAlign w:val="center"/>
                </w:tcPr>
                <w:p>
                  <w:pPr>
                    <w:jc w:val="center"/>
                  </w:pPr>
                  <w:r>
                    <w:t>1.305</w:t>
                  </w:r>
                </w:p>
              </w:tc>
              <w:tc>
                <w:tcPr>
                  <w:tcW w:w="939" w:type="dxa"/>
                  <w:vAlign w:val="center"/>
                </w:tcPr>
                <w:p>
                  <w:pPr>
                    <w:jc w:val="center"/>
                  </w:pPr>
                  <w:r>
                    <w:t>0.15</w:t>
                  </w:r>
                </w:p>
              </w:tc>
              <w:tc>
                <w:tcPr>
                  <w:tcW w:w="935" w:type="dxa"/>
                  <w:vAlign w:val="center"/>
                </w:tcPr>
                <w:p>
                  <w:pPr>
                    <w:jc w:val="center"/>
                  </w:pPr>
                  <w:r>
                    <w:t>0.476</w:t>
                  </w:r>
                </w:p>
              </w:tc>
              <w:tc>
                <w:tcPr>
                  <w:tcW w:w="933" w:type="dxa"/>
                  <w:vAlign w:val="center"/>
                </w:tcPr>
                <w:p>
                  <w:pPr>
                    <w:jc w:val="center"/>
                  </w:pPr>
                  <w:r>
                    <w:t>0.10</w:t>
                  </w:r>
                </w:p>
              </w:tc>
              <w:tc>
                <w:tcPr>
                  <w:tcW w:w="923" w:type="dxa"/>
                  <w:vAlign w:val="center"/>
                </w:tcPr>
                <w:p>
                  <w:pPr>
                    <w:jc w:val="center"/>
                  </w:pPr>
                  <w:r>
                    <w:t>0.572</w:t>
                  </w:r>
                </w:p>
              </w:tc>
              <w:tc>
                <w:tcPr>
                  <w:tcW w:w="921" w:type="dxa"/>
                  <w:vAlign w:val="center"/>
                </w:tcPr>
                <w:p>
                  <w:pPr>
                    <w:jc w:val="center"/>
                  </w:pPr>
                  <w:r>
                    <w:t>0.23</w:t>
                  </w:r>
                </w:p>
              </w:tc>
              <w:tc>
                <w:tcPr>
                  <w:tcW w:w="920" w:type="dxa"/>
                  <w:vAlign w:val="center"/>
                </w:tcPr>
                <w:p>
                  <w:pPr>
                    <w:jc w:val="center"/>
                  </w:pPr>
                  <w:r>
                    <w:t>1.588</w:t>
                  </w:r>
                </w:p>
              </w:tc>
              <w:tc>
                <w:tcPr>
                  <w:tcW w:w="908" w:type="dxa"/>
                  <w:vAlign w:val="center"/>
                </w:tcPr>
                <w:p>
                  <w:pPr>
                    <w:jc w:val="center"/>
                  </w:pPr>
                  <w: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12000.0</w:t>
                  </w:r>
                </w:p>
              </w:tc>
              <w:tc>
                <w:tcPr>
                  <w:tcW w:w="938" w:type="dxa"/>
                  <w:vAlign w:val="center"/>
                </w:tcPr>
                <w:p>
                  <w:pPr>
                    <w:jc w:val="center"/>
                  </w:pPr>
                  <w:r>
                    <w:t>1.254</w:t>
                  </w:r>
                </w:p>
              </w:tc>
              <w:tc>
                <w:tcPr>
                  <w:tcW w:w="939" w:type="dxa"/>
                  <w:vAlign w:val="center"/>
                </w:tcPr>
                <w:p>
                  <w:pPr>
                    <w:jc w:val="center"/>
                  </w:pPr>
                  <w:r>
                    <w:t>0.14</w:t>
                  </w:r>
                </w:p>
              </w:tc>
              <w:tc>
                <w:tcPr>
                  <w:tcW w:w="935" w:type="dxa"/>
                  <w:vAlign w:val="center"/>
                </w:tcPr>
                <w:p>
                  <w:pPr>
                    <w:jc w:val="center"/>
                  </w:pPr>
                  <w:r>
                    <w:t>0.457</w:t>
                  </w:r>
                </w:p>
              </w:tc>
              <w:tc>
                <w:tcPr>
                  <w:tcW w:w="933" w:type="dxa"/>
                  <w:vAlign w:val="center"/>
                </w:tcPr>
                <w:p>
                  <w:pPr>
                    <w:jc w:val="center"/>
                  </w:pPr>
                  <w:r>
                    <w:t>0.09</w:t>
                  </w:r>
                </w:p>
              </w:tc>
              <w:tc>
                <w:tcPr>
                  <w:tcW w:w="923" w:type="dxa"/>
                  <w:vAlign w:val="center"/>
                </w:tcPr>
                <w:p>
                  <w:pPr>
                    <w:jc w:val="center"/>
                  </w:pPr>
                  <w:r>
                    <w:t>0.549</w:t>
                  </w:r>
                </w:p>
              </w:tc>
              <w:tc>
                <w:tcPr>
                  <w:tcW w:w="921" w:type="dxa"/>
                  <w:vAlign w:val="center"/>
                </w:tcPr>
                <w:p>
                  <w:pPr>
                    <w:jc w:val="center"/>
                  </w:pPr>
                  <w:r>
                    <w:t>0.22</w:t>
                  </w:r>
                </w:p>
              </w:tc>
              <w:tc>
                <w:tcPr>
                  <w:tcW w:w="920" w:type="dxa"/>
                  <w:vAlign w:val="center"/>
                </w:tcPr>
                <w:p>
                  <w:pPr>
                    <w:jc w:val="center"/>
                  </w:pPr>
                  <w:r>
                    <w:t>1.525</w:t>
                  </w:r>
                </w:p>
              </w:tc>
              <w:tc>
                <w:tcPr>
                  <w:tcW w:w="908" w:type="dxa"/>
                  <w:vAlign w:val="center"/>
                </w:tcPr>
                <w:p>
                  <w:pPr>
                    <w:jc w:val="center"/>
                  </w:pPr>
                  <w: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13000.0</w:t>
                  </w:r>
                </w:p>
              </w:tc>
              <w:tc>
                <w:tcPr>
                  <w:tcW w:w="938" w:type="dxa"/>
                  <w:vAlign w:val="center"/>
                </w:tcPr>
                <w:p>
                  <w:pPr>
                    <w:jc w:val="center"/>
                  </w:pPr>
                  <w:r>
                    <w:t>1.093</w:t>
                  </w:r>
                </w:p>
              </w:tc>
              <w:tc>
                <w:tcPr>
                  <w:tcW w:w="939" w:type="dxa"/>
                  <w:vAlign w:val="center"/>
                </w:tcPr>
                <w:p>
                  <w:pPr>
                    <w:jc w:val="center"/>
                  </w:pPr>
                  <w:r>
                    <w:t>0.12</w:t>
                  </w:r>
                </w:p>
              </w:tc>
              <w:tc>
                <w:tcPr>
                  <w:tcW w:w="935" w:type="dxa"/>
                  <w:vAlign w:val="center"/>
                </w:tcPr>
                <w:p>
                  <w:pPr>
                    <w:jc w:val="center"/>
                  </w:pPr>
                  <w:r>
                    <w:t>0.399</w:t>
                  </w:r>
                </w:p>
              </w:tc>
              <w:tc>
                <w:tcPr>
                  <w:tcW w:w="933" w:type="dxa"/>
                  <w:vAlign w:val="center"/>
                </w:tcPr>
                <w:p>
                  <w:pPr>
                    <w:jc w:val="center"/>
                  </w:pPr>
                  <w:r>
                    <w:t>0.08</w:t>
                  </w:r>
                </w:p>
              </w:tc>
              <w:tc>
                <w:tcPr>
                  <w:tcW w:w="923" w:type="dxa"/>
                  <w:vAlign w:val="center"/>
                </w:tcPr>
                <w:p>
                  <w:pPr>
                    <w:jc w:val="center"/>
                  </w:pPr>
                  <w:r>
                    <w:t>0.479</w:t>
                  </w:r>
                </w:p>
              </w:tc>
              <w:tc>
                <w:tcPr>
                  <w:tcW w:w="921" w:type="dxa"/>
                  <w:vAlign w:val="center"/>
                </w:tcPr>
                <w:p>
                  <w:pPr>
                    <w:jc w:val="center"/>
                  </w:pPr>
                  <w:r>
                    <w:t>0.19</w:t>
                  </w:r>
                </w:p>
              </w:tc>
              <w:tc>
                <w:tcPr>
                  <w:tcW w:w="920" w:type="dxa"/>
                  <w:vAlign w:val="center"/>
                </w:tcPr>
                <w:p>
                  <w:pPr>
                    <w:jc w:val="center"/>
                  </w:pPr>
                  <w:r>
                    <w:t>1.329</w:t>
                  </w:r>
                </w:p>
              </w:tc>
              <w:tc>
                <w:tcPr>
                  <w:tcW w:w="908" w:type="dxa"/>
                  <w:vAlign w:val="center"/>
                </w:tcPr>
                <w:p>
                  <w:pPr>
                    <w:jc w:val="center"/>
                  </w:pPr>
                  <w: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14000.0</w:t>
                  </w:r>
                </w:p>
              </w:tc>
              <w:tc>
                <w:tcPr>
                  <w:tcW w:w="938" w:type="dxa"/>
                  <w:vAlign w:val="center"/>
                </w:tcPr>
                <w:p>
                  <w:pPr>
                    <w:jc w:val="center"/>
                  </w:pPr>
                  <w:r>
                    <w:t>1.086</w:t>
                  </w:r>
                </w:p>
              </w:tc>
              <w:tc>
                <w:tcPr>
                  <w:tcW w:w="939" w:type="dxa"/>
                  <w:vAlign w:val="center"/>
                </w:tcPr>
                <w:p>
                  <w:pPr>
                    <w:jc w:val="center"/>
                  </w:pPr>
                  <w:r>
                    <w:t>0.12</w:t>
                  </w:r>
                </w:p>
              </w:tc>
              <w:tc>
                <w:tcPr>
                  <w:tcW w:w="935" w:type="dxa"/>
                  <w:vAlign w:val="center"/>
                </w:tcPr>
                <w:p>
                  <w:pPr>
                    <w:jc w:val="center"/>
                  </w:pPr>
                  <w:r>
                    <w:t>0.396</w:t>
                  </w:r>
                </w:p>
              </w:tc>
              <w:tc>
                <w:tcPr>
                  <w:tcW w:w="933" w:type="dxa"/>
                  <w:vAlign w:val="center"/>
                </w:tcPr>
                <w:p>
                  <w:pPr>
                    <w:jc w:val="center"/>
                  </w:pPr>
                  <w:r>
                    <w:t>0.08</w:t>
                  </w:r>
                </w:p>
              </w:tc>
              <w:tc>
                <w:tcPr>
                  <w:tcW w:w="923" w:type="dxa"/>
                  <w:vAlign w:val="center"/>
                </w:tcPr>
                <w:p>
                  <w:pPr>
                    <w:jc w:val="center"/>
                  </w:pPr>
                  <w:r>
                    <w:t>0.476</w:t>
                  </w:r>
                </w:p>
              </w:tc>
              <w:tc>
                <w:tcPr>
                  <w:tcW w:w="921" w:type="dxa"/>
                  <w:vAlign w:val="center"/>
                </w:tcPr>
                <w:p>
                  <w:pPr>
                    <w:jc w:val="center"/>
                  </w:pPr>
                  <w:r>
                    <w:t>0.19</w:t>
                  </w:r>
                </w:p>
              </w:tc>
              <w:tc>
                <w:tcPr>
                  <w:tcW w:w="920" w:type="dxa"/>
                  <w:vAlign w:val="center"/>
                </w:tcPr>
                <w:p>
                  <w:pPr>
                    <w:jc w:val="center"/>
                  </w:pPr>
                  <w:r>
                    <w:t>1.321</w:t>
                  </w:r>
                </w:p>
              </w:tc>
              <w:tc>
                <w:tcPr>
                  <w:tcW w:w="908" w:type="dxa"/>
                  <w:vAlign w:val="center"/>
                </w:tcPr>
                <w:p>
                  <w:pPr>
                    <w:jc w:val="center"/>
                  </w:pPr>
                  <w:r>
                    <w:t>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15000.0</w:t>
                  </w:r>
                </w:p>
              </w:tc>
              <w:tc>
                <w:tcPr>
                  <w:tcW w:w="938" w:type="dxa"/>
                  <w:vAlign w:val="center"/>
                </w:tcPr>
                <w:p>
                  <w:pPr>
                    <w:jc w:val="center"/>
                  </w:pPr>
                  <w:r>
                    <w:t>0.890</w:t>
                  </w:r>
                </w:p>
              </w:tc>
              <w:tc>
                <w:tcPr>
                  <w:tcW w:w="939" w:type="dxa"/>
                  <w:vAlign w:val="center"/>
                </w:tcPr>
                <w:p>
                  <w:pPr>
                    <w:jc w:val="center"/>
                  </w:pPr>
                  <w:r>
                    <w:t>0.10</w:t>
                  </w:r>
                </w:p>
              </w:tc>
              <w:tc>
                <w:tcPr>
                  <w:tcW w:w="935" w:type="dxa"/>
                  <w:vAlign w:val="center"/>
                </w:tcPr>
                <w:p>
                  <w:pPr>
                    <w:jc w:val="center"/>
                  </w:pPr>
                  <w:r>
                    <w:t>0.325</w:t>
                  </w:r>
                </w:p>
              </w:tc>
              <w:tc>
                <w:tcPr>
                  <w:tcW w:w="933" w:type="dxa"/>
                  <w:vAlign w:val="center"/>
                </w:tcPr>
                <w:p>
                  <w:pPr>
                    <w:jc w:val="center"/>
                  </w:pPr>
                  <w:r>
                    <w:t>0.06</w:t>
                  </w:r>
                </w:p>
              </w:tc>
              <w:tc>
                <w:tcPr>
                  <w:tcW w:w="923" w:type="dxa"/>
                  <w:vAlign w:val="center"/>
                </w:tcPr>
                <w:p>
                  <w:pPr>
                    <w:jc w:val="center"/>
                  </w:pPr>
                  <w:r>
                    <w:t>0.390</w:t>
                  </w:r>
                </w:p>
              </w:tc>
              <w:tc>
                <w:tcPr>
                  <w:tcW w:w="921" w:type="dxa"/>
                  <w:vAlign w:val="center"/>
                </w:tcPr>
                <w:p>
                  <w:pPr>
                    <w:jc w:val="center"/>
                  </w:pPr>
                  <w:r>
                    <w:t>0.16</w:t>
                  </w:r>
                </w:p>
              </w:tc>
              <w:tc>
                <w:tcPr>
                  <w:tcW w:w="920" w:type="dxa"/>
                  <w:vAlign w:val="center"/>
                </w:tcPr>
                <w:p>
                  <w:pPr>
                    <w:jc w:val="center"/>
                  </w:pPr>
                  <w:r>
                    <w:t>1.083</w:t>
                  </w:r>
                </w:p>
              </w:tc>
              <w:tc>
                <w:tcPr>
                  <w:tcW w:w="908" w:type="dxa"/>
                  <w:vAlign w:val="center"/>
                </w:tcPr>
                <w:p>
                  <w:pPr>
                    <w:jc w:val="center"/>
                  </w:pPr>
                  <w: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20000.0</w:t>
                  </w:r>
                </w:p>
              </w:tc>
              <w:tc>
                <w:tcPr>
                  <w:tcW w:w="938" w:type="dxa"/>
                  <w:vAlign w:val="center"/>
                </w:tcPr>
                <w:p>
                  <w:pPr>
                    <w:jc w:val="center"/>
                  </w:pPr>
                  <w:r>
                    <w:t>0.762</w:t>
                  </w:r>
                </w:p>
              </w:tc>
              <w:tc>
                <w:tcPr>
                  <w:tcW w:w="939" w:type="dxa"/>
                  <w:vAlign w:val="center"/>
                </w:tcPr>
                <w:p>
                  <w:pPr>
                    <w:jc w:val="center"/>
                  </w:pPr>
                  <w:r>
                    <w:t>0.08</w:t>
                  </w:r>
                </w:p>
              </w:tc>
              <w:tc>
                <w:tcPr>
                  <w:tcW w:w="935" w:type="dxa"/>
                  <w:vAlign w:val="center"/>
                </w:tcPr>
                <w:p>
                  <w:pPr>
                    <w:jc w:val="center"/>
                  </w:pPr>
                  <w:r>
                    <w:t>0.278</w:t>
                  </w:r>
                </w:p>
              </w:tc>
              <w:tc>
                <w:tcPr>
                  <w:tcW w:w="933" w:type="dxa"/>
                  <w:vAlign w:val="center"/>
                </w:tcPr>
                <w:p>
                  <w:pPr>
                    <w:jc w:val="center"/>
                  </w:pPr>
                  <w:r>
                    <w:t>0.06</w:t>
                  </w:r>
                </w:p>
              </w:tc>
              <w:tc>
                <w:tcPr>
                  <w:tcW w:w="923" w:type="dxa"/>
                  <w:vAlign w:val="center"/>
                </w:tcPr>
                <w:p>
                  <w:pPr>
                    <w:jc w:val="center"/>
                  </w:pPr>
                  <w:r>
                    <w:t>0.334</w:t>
                  </w:r>
                </w:p>
              </w:tc>
              <w:tc>
                <w:tcPr>
                  <w:tcW w:w="921" w:type="dxa"/>
                  <w:vAlign w:val="center"/>
                </w:tcPr>
                <w:p>
                  <w:pPr>
                    <w:jc w:val="center"/>
                  </w:pPr>
                  <w:r>
                    <w:t>0.13</w:t>
                  </w:r>
                </w:p>
              </w:tc>
              <w:tc>
                <w:tcPr>
                  <w:tcW w:w="920" w:type="dxa"/>
                  <w:vAlign w:val="center"/>
                </w:tcPr>
                <w:p>
                  <w:pPr>
                    <w:jc w:val="center"/>
                  </w:pPr>
                  <w:r>
                    <w:t>0.927</w:t>
                  </w:r>
                </w:p>
              </w:tc>
              <w:tc>
                <w:tcPr>
                  <w:tcW w:w="908" w:type="dxa"/>
                  <w:vAlign w:val="center"/>
                </w:tcPr>
                <w:p>
                  <w:pPr>
                    <w:jc w:val="center"/>
                  </w:pPr>
                  <w: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 w:hRule="atLeast"/>
              </w:trPr>
              <w:tc>
                <w:tcPr>
                  <w:tcW w:w="943" w:type="dxa"/>
                  <w:vAlign w:val="center"/>
                </w:tcPr>
                <w:p>
                  <w:pPr>
                    <w:jc w:val="center"/>
                  </w:pPr>
                  <w:r>
                    <w:t>25000.0</w:t>
                  </w:r>
                </w:p>
              </w:tc>
              <w:tc>
                <w:tcPr>
                  <w:tcW w:w="938" w:type="dxa"/>
                  <w:vAlign w:val="center"/>
                </w:tcPr>
                <w:p>
                  <w:pPr>
                    <w:jc w:val="center"/>
                  </w:pPr>
                  <w:r>
                    <w:t>0.593</w:t>
                  </w:r>
                </w:p>
              </w:tc>
              <w:tc>
                <w:tcPr>
                  <w:tcW w:w="939" w:type="dxa"/>
                  <w:vAlign w:val="center"/>
                </w:tcPr>
                <w:p>
                  <w:pPr>
                    <w:jc w:val="center"/>
                  </w:pPr>
                  <w:r>
                    <w:t>0.07</w:t>
                  </w:r>
                </w:p>
              </w:tc>
              <w:tc>
                <w:tcPr>
                  <w:tcW w:w="935" w:type="dxa"/>
                  <w:vAlign w:val="center"/>
                </w:tcPr>
                <w:p>
                  <w:pPr>
                    <w:jc w:val="center"/>
                  </w:pPr>
                  <w:r>
                    <w:t>0.216</w:t>
                  </w:r>
                </w:p>
              </w:tc>
              <w:tc>
                <w:tcPr>
                  <w:tcW w:w="933" w:type="dxa"/>
                  <w:vAlign w:val="center"/>
                </w:tcPr>
                <w:p>
                  <w:pPr>
                    <w:jc w:val="center"/>
                  </w:pPr>
                  <w:r>
                    <w:t>0.04</w:t>
                  </w:r>
                </w:p>
              </w:tc>
              <w:tc>
                <w:tcPr>
                  <w:tcW w:w="923" w:type="dxa"/>
                  <w:vAlign w:val="center"/>
                </w:tcPr>
                <w:p>
                  <w:pPr>
                    <w:jc w:val="center"/>
                  </w:pPr>
                  <w:r>
                    <w:t>0.260</w:t>
                  </w:r>
                </w:p>
              </w:tc>
              <w:tc>
                <w:tcPr>
                  <w:tcW w:w="921" w:type="dxa"/>
                  <w:vAlign w:val="center"/>
                </w:tcPr>
                <w:p>
                  <w:pPr>
                    <w:jc w:val="center"/>
                  </w:pPr>
                  <w:r>
                    <w:t>0.10</w:t>
                  </w:r>
                </w:p>
              </w:tc>
              <w:tc>
                <w:tcPr>
                  <w:tcW w:w="920" w:type="dxa"/>
                  <w:vAlign w:val="center"/>
                </w:tcPr>
                <w:p>
                  <w:pPr>
                    <w:jc w:val="center"/>
                  </w:pPr>
                  <w:r>
                    <w:t>0.722</w:t>
                  </w:r>
                </w:p>
              </w:tc>
              <w:tc>
                <w:tcPr>
                  <w:tcW w:w="908" w:type="dxa"/>
                  <w:vAlign w:val="center"/>
                </w:tcPr>
                <w:p>
                  <w:pPr>
                    <w:jc w:val="center"/>
                  </w:pPr>
                  <w: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943" w:type="dxa"/>
                  <w:vAlign w:val="center"/>
                </w:tcPr>
                <w:p>
                  <w:pPr>
                    <w:jc w:val="center"/>
                  </w:pPr>
                  <w:r>
                    <w:t>下风向最大浓度</w:t>
                  </w:r>
                  <w:r>
                    <w:rPr>
                      <w:rFonts w:hint="eastAsia"/>
                      <w:lang w:eastAsia="zh-CN"/>
                    </w:rPr>
                    <w:t>及占标率</w:t>
                  </w:r>
                </w:p>
              </w:tc>
              <w:tc>
                <w:tcPr>
                  <w:tcW w:w="938" w:type="dxa"/>
                  <w:vAlign w:val="center"/>
                </w:tcPr>
                <w:p>
                  <w:pPr>
                    <w:jc w:val="center"/>
                  </w:pPr>
                  <w:r>
                    <w:t>6.943</w:t>
                  </w:r>
                </w:p>
              </w:tc>
              <w:tc>
                <w:tcPr>
                  <w:tcW w:w="939" w:type="dxa"/>
                  <w:vAlign w:val="center"/>
                </w:tcPr>
                <w:p>
                  <w:pPr>
                    <w:jc w:val="center"/>
                  </w:pPr>
                  <w:r>
                    <w:t>0.77</w:t>
                  </w:r>
                </w:p>
              </w:tc>
              <w:tc>
                <w:tcPr>
                  <w:tcW w:w="935" w:type="dxa"/>
                  <w:vAlign w:val="center"/>
                </w:tcPr>
                <w:p>
                  <w:pPr>
                    <w:jc w:val="center"/>
                  </w:pPr>
                  <w:r>
                    <w:t>2.533</w:t>
                  </w:r>
                </w:p>
              </w:tc>
              <w:tc>
                <w:tcPr>
                  <w:tcW w:w="933" w:type="dxa"/>
                  <w:vAlign w:val="center"/>
                </w:tcPr>
                <w:p>
                  <w:pPr>
                    <w:jc w:val="center"/>
                  </w:pPr>
                  <w:r>
                    <w:t>0.51</w:t>
                  </w:r>
                </w:p>
              </w:tc>
              <w:tc>
                <w:tcPr>
                  <w:tcW w:w="923" w:type="dxa"/>
                  <w:vAlign w:val="center"/>
                </w:tcPr>
                <w:p>
                  <w:pPr>
                    <w:jc w:val="center"/>
                  </w:pPr>
                  <w:r>
                    <w:t>3.041</w:t>
                  </w:r>
                </w:p>
              </w:tc>
              <w:tc>
                <w:tcPr>
                  <w:tcW w:w="921" w:type="dxa"/>
                  <w:vAlign w:val="center"/>
                </w:tcPr>
                <w:p>
                  <w:pPr>
                    <w:jc w:val="center"/>
                  </w:pPr>
                  <w:r>
                    <w:t>1.22</w:t>
                  </w:r>
                </w:p>
              </w:tc>
              <w:tc>
                <w:tcPr>
                  <w:tcW w:w="920" w:type="dxa"/>
                  <w:vAlign w:val="center"/>
                </w:tcPr>
                <w:p>
                  <w:pPr>
                    <w:jc w:val="center"/>
                  </w:pPr>
                  <w:r>
                    <w:t>8.445</w:t>
                  </w:r>
                </w:p>
              </w:tc>
              <w:tc>
                <w:tcPr>
                  <w:tcW w:w="908" w:type="dxa"/>
                  <w:vAlign w:val="center"/>
                </w:tcPr>
                <w:p>
                  <w:pPr>
                    <w:jc w:val="center"/>
                  </w:pPr>
                  <w:r>
                    <w:t>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943" w:type="dxa"/>
                  <w:vAlign w:val="center"/>
                </w:tcPr>
                <w:p>
                  <w:pPr>
                    <w:jc w:val="center"/>
                  </w:pPr>
                  <w:r>
                    <w:t>D10%最远距离</w:t>
                  </w:r>
                </w:p>
              </w:tc>
              <w:tc>
                <w:tcPr>
                  <w:tcW w:w="938" w:type="dxa"/>
                  <w:vAlign w:val="center"/>
                </w:tcPr>
                <w:p>
                  <w:pPr>
                    <w:jc w:val="center"/>
                  </w:pPr>
                  <w:r>
                    <w:t>1405.0</w:t>
                  </w:r>
                </w:p>
              </w:tc>
              <w:tc>
                <w:tcPr>
                  <w:tcW w:w="939" w:type="dxa"/>
                  <w:vAlign w:val="center"/>
                </w:tcPr>
                <w:p>
                  <w:pPr>
                    <w:jc w:val="center"/>
                  </w:pPr>
                  <w:r>
                    <w:t>1405.0</w:t>
                  </w:r>
                </w:p>
              </w:tc>
              <w:tc>
                <w:tcPr>
                  <w:tcW w:w="935" w:type="dxa"/>
                  <w:vAlign w:val="center"/>
                </w:tcPr>
                <w:p>
                  <w:pPr>
                    <w:jc w:val="center"/>
                  </w:pPr>
                  <w:r>
                    <w:t>1405.0</w:t>
                  </w:r>
                </w:p>
              </w:tc>
              <w:tc>
                <w:tcPr>
                  <w:tcW w:w="933" w:type="dxa"/>
                  <w:vAlign w:val="center"/>
                </w:tcPr>
                <w:p>
                  <w:pPr>
                    <w:jc w:val="center"/>
                  </w:pPr>
                  <w:r>
                    <w:t>1405.0</w:t>
                  </w:r>
                </w:p>
              </w:tc>
              <w:tc>
                <w:tcPr>
                  <w:tcW w:w="923" w:type="dxa"/>
                  <w:vAlign w:val="center"/>
                </w:tcPr>
                <w:p>
                  <w:pPr>
                    <w:jc w:val="center"/>
                  </w:pPr>
                  <w:r>
                    <w:t>1405.0</w:t>
                  </w:r>
                </w:p>
              </w:tc>
              <w:tc>
                <w:tcPr>
                  <w:tcW w:w="921" w:type="dxa"/>
                  <w:vAlign w:val="center"/>
                </w:tcPr>
                <w:p>
                  <w:pPr>
                    <w:jc w:val="center"/>
                  </w:pPr>
                  <w:r>
                    <w:t>1405.0</w:t>
                  </w:r>
                </w:p>
              </w:tc>
              <w:tc>
                <w:tcPr>
                  <w:tcW w:w="920" w:type="dxa"/>
                  <w:vAlign w:val="center"/>
                </w:tcPr>
                <w:p>
                  <w:pPr>
                    <w:jc w:val="center"/>
                  </w:pPr>
                  <w:r>
                    <w:t>1405.0</w:t>
                  </w:r>
                </w:p>
              </w:tc>
              <w:tc>
                <w:tcPr>
                  <w:tcW w:w="908" w:type="dxa"/>
                  <w:vAlign w:val="center"/>
                </w:tcPr>
                <w:p>
                  <w:pPr>
                    <w:jc w:val="center"/>
                  </w:pPr>
                  <w:r>
                    <w:t>1405.0</w:t>
                  </w:r>
                </w:p>
              </w:tc>
            </w:tr>
          </w:tbl>
          <w:p>
            <w:pPr>
              <w:spacing w:line="480" w:lineRule="exact"/>
              <w:rPr>
                <w:rFonts w:ascii="Times New Roman" w:hAnsi="Times New Roman" w:cs="Times New Roman"/>
                <w:sz w:val="24"/>
                <w:szCs w:val="24"/>
              </w:rPr>
            </w:pPr>
            <w:r>
              <w:rPr>
                <w:rFonts w:hint="eastAsia" w:ascii="Times New Roman" w:hAnsi="Times New Roman" w:cs="Times New Roman"/>
                <w:sz w:val="24"/>
                <w:szCs w:val="24"/>
              </w:rPr>
              <w:t>矩形面源结果表</w:t>
            </w:r>
          </w:p>
          <w:tbl>
            <w:tblPr>
              <w:tblStyle w:val="21"/>
              <w:tblW w:w="8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6"/>
              <w:gridCol w:w="1659"/>
              <w:gridCol w:w="1660"/>
              <w:gridCol w:w="1654"/>
              <w:gridCol w:w="1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1736" w:type="dxa"/>
                  <w:vMerge w:val="restart"/>
                  <w:vAlign w:val="center"/>
                </w:tcPr>
                <w:p>
                  <w:pPr>
                    <w:jc w:val="center"/>
                  </w:pPr>
                  <w:r>
                    <w:t>下方向距离(m)</w:t>
                  </w:r>
                </w:p>
              </w:tc>
              <w:tc>
                <w:tcPr>
                  <w:tcW w:w="6624" w:type="dxa"/>
                  <w:gridSpan w:val="4"/>
                  <w:vAlign w:val="center"/>
                </w:tcPr>
                <w:p>
                  <w:pPr>
                    <w:jc w:val="center"/>
                  </w:pPr>
                  <w:r>
                    <w:t>矩形面源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736" w:type="dxa"/>
                  <w:vMerge w:val="continue"/>
                  <w:vAlign w:val="center"/>
                </w:tcPr>
                <w:p>
                  <w:pPr>
                    <w:jc w:val="center"/>
                    <w:rPr>
                      <w:rFonts w:ascii="Times New Roman" w:hAnsi="Times New Roman" w:cs="Times New Roman"/>
                      <w:szCs w:val="21"/>
                    </w:rPr>
                  </w:pPr>
                </w:p>
              </w:tc>
              <w:tc>
                <w:tcPr>
                  <w:tcW w:w="1659" w:type="dxa"/>
                  <w:vAlign w:val="center"/>
                </w:tcPr>
                <w:p>
                  <w:pPr>
                    <w:jc w:val="center"/>
                  </w:pPr>
                  <w:r>
                    <w:t>TSP浓度（ug/m3）</w:t>
                  </w:r>
                </w:p>
              </w:tc>
              <w:tc>
                <w:tcPr>
                  <w:tcW w:w="1660" w:type="dxa"/>
                  <w:vAlign w:val="center"/>
                </w:tcPr>
                <w:p>
                  <w:pPr>
                    <w:jc w:val="center"/>
                  </w:pPr>
                  <w:r>
                    <w:t>TSP占标率（%）</w:t>
                  </w:r>
                </w:p>
              </w:tc>
              <w:tc>
                <w:tcPr>
                  <w:tcW w:w="1654" w:type="dxa"/>
                  <w:vAlign w:val="center"/>
                </w:tcPr>
                <w:p>
                  <w:pPr>
                    <w:jc w:val="center"/>
                  </w:pPr>
                  <w:r>
                    <w:t>TVOC浓度（ug/m3）</w:t>
                  </w:r>
                </w:p>
              </w:tc>
              <w:tc>
                <w:tcPr>
                  <w:tcW w:w="1651" w:type="dxa"/>
                  <w:vAlign w:val="center"/>
                </w:tcPr>
                <w:p>
                  <w:pPr>
                    <w:jc w:val="center"/>
                  </w:pPr>
                  <w:r>
                    <w:t>TVOC占标率（%）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50.0</w:t>
                  </w:r>
                </w:p>
              </w:tc>
              <w:tc>
                <w:tcPr>
                  <w:tcW w:w="1659" w:type="dxa"/>
                  <w:vAlign w:val="center"/>
                </w:tcPr>
                <w:p>
                  <w:pPr>
                    <w:jc w:val="center"/>
                  </w:pPr>
                  <w:r>
                    <w:t>0.010</w:t>
                  </w:r>
                </w:p>
              </w:tc>
              <w:tc>
                <w:tcPr>
                  <w:tcW w:w="1660" w:type="dxa"/>
                  <w:vAlign w:val="center"/>
                </w:tcPr>
                <w:p>
                  <w:pPr>
                    <w:jc w:val="center"/>
                  </w:pPr>
                  <w:r>
                    <w:t>0.00</w:t>
                  </w:r>
                </w:p>
              </w:tc>
              <w:tc>
                <w:tcPr>
                  <w:tcW w:w="1654" w:type="dxa"/>
                  <w:vAlign w:val="center"/>
                </w:tcPr>
                <w:p>
                  <w:pPr>
                    <w:jc w:val="center"/>
                  </w:pPr>
                  <w:r>
                    <w:t>74.538</w:t>
                  </w:r>
                </w:p>
              </w:tc>
              <w:tc>
                <w:tcPr>
                  <w:tcW w:w="1651" w:type="dxa"/>
                  <w:vAlign w:val="center"/>
                </w:tcPr>
                <w:p>
                  <w:pPr>
                    <w:jc w:val="center"/>
                  </w:pPr>
                  <w:r>
                    <w:t>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100.01</w:t>
                  </w:r>
                </w:p>
              </w:tc>
              <w:tc>
                <w:tcPr>
                  <w:tcW w:w="1659" w:type="dxa"/>
                  <w:vAlign w:val="center"/>
                </w:tcPr>
                <w:p>
                  <w:pPr>
                    <w:jc w:val="center"/>
                  </w:pPr>
                  <w:r>
                    <w:t>0.007</w:t>
                  </w:r>
                </w:p>
              </w:tc>
              <w:tc>
                <w:tcPr>
                  <w:tcW w:w="1660" w:type="dxa"/>
                  <w:vAlign w:val="center"/>
                </w:tcPr>
                <w:p>
                  <w:pPr>
                    <w:jc w:val="center"/>
                  </w:pPr>
                  <w:r>
                    <w:t>0.00</w:t>
                  </w:r>
                </w:p>
              </w:tc>
              <w:tc>
                <w:tcPr>
                  <w:tcW w:w="1654" w:type="dxa"/>
                  <w:vAlign w:val="center"/>
                </w:tcPr>
                <w:p>
                  <w:pPr>
                    <w:jc w:val="center"/>
                  </w:pPr>
                  <w:r>
                    <w:t>58.333</w:t>
                  </w:r>
                </w:p>
              </w:tc>
              <w:tc>
                <w:tcPr>
                  <w:tcW w:w="1651" w:type="dxa"/>
                  <w:vAlign w:val="center"/>
                </w:tcPr>
                <w:p>
                  <w:pPr>
                    <w:jc w:val="center"/>
                  </w:pPr>
                  <w:r>
                    <w:t>4.86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200.0</w:t>
                  </w:r>
                </w:p>
              </w:tc>
              <w:tc>
                <w:tcPr>
                  <w:tcW w:w="1659" w:type="dxa"/>
                  <w:vAlign w:val="center"/>
                </w:tcPr>
                <w:p>
                  <w:pPr>
                    <w:jc w:val="center"/>
                  </w:pPr>
                  <w:r>
                    <w:t>0.006</w:t>
                  </w:r>
                </w:p>
              </w:tc>
              <w:tc>
                <w:tcPr>
                  <w:tcW w:w="1660" w:type="dxa"/>
                  <w:vAlign w:val="center"/>
                </w:tcPr>
                <w:p>
                  <w:pPr>
                    <w:jc w:val="center"/>
                  </w:pPr>
                  <w:r>
                    <w:t>0.00</w:t>
                  </w:r>
                </w:p>
              </w:tc>
              <w:tc>
                <w:tcPr>
                  <w:tcW w:w="1654" w:type="dxa"/>
                  <w:vAlign w:val="center"/>
                </w:tcPr>
                <w:p>
                  <w:pPr>
                    <w:jc w:val="center"/>
                  </w:pPr>
                  <w:r>
                    <w:t>44.927</w:t>
                  </w:r>
                </w:p>
              </w:tc>
              <w:tc>
                <w:tcPr>
                  <w:tcW w:w="1651" w:type="dxa"/>
                  <w:vAlign w:val="center"/>
                </w:tcPr>
                <w:p>
                  <w:pPr>
                    <w:jc w:val="center"/>
                  </w:pPr>
                  <w:r>
                    <w:t>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300.0</w:t>
                  </w:r>
                </w:p>
              </w:tc>
              <w:tc>
                <w:tcPr>
                  <w:tcW w:w="1659" w:type="dxa"/>
                  <w:vAlign w:val="center"/>
                </w:tcPr>
                <w:p>
                  <w:pPr>
                    <w:jc w:val="center"/>
                  </w:pPr>
                  <w:r>
                    <w:t>0.005</w:t>
                  </w:r>
                </w:p>
              </w:tc>
              <w:tc>
                <w:tcPr>
                  <w:tcW w:w="1660" w:type="dxa"/>
                  <w:vAlign w:val="center"/>
                </w:tcPr>
                <w:p>
                  <w:pPr>
                    <w:jc w:val="center"/>
                  </w:pPr>
                  <w:r>
                    <w:t>0.00</w:t>
                  </w:r>
                </w:p>
              </w:tc>
              <w:tc>
                <w:tcPr>
                  <w:tcW w:w="1654" w:type="dxa"/>
                  <w:vAlign w:val="center"/>
                </w:tcPr>
                <w:p>
                  <w:pPr>
                    <w:jc w:val="center"/>
                  </w:pPr>
                  <w:r>
                    <w:t>36.759</w:t>
                  </w:r>
                </w:p>
              </w:tc>
              <w:tc>
                <w:tcPr>
                  <w:tcW w:w="1651" w:type="dxa"/>
                  <w:vAlign w:val="center"/>
                </w:tcPr>
                <w:p>
                  <w:pPr>
                    <w:jc w:val="center"/>
                  </w:pPr>
                  <w:r>
                    <w:t>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400.0</w:t>
                  </w:r>
                </w:p>
              </w:tc>
              <w:tc>
                <w:tcPr>
                  <w:tcW w:w="1659" w:type="dxa"/>
                  <w:vAlign w:val="center"/>
                </w:tcPr>
                <w:p>
                  <w:pPr>
                    <w:jc w:val="center"/>
                  </w:pPr>
                  <w:r>
                    <w:t>0.004</w:t>
                  </w:r>
                </w:p>
              </w:tc>
              <w:tc>
                <w:tcPr>
                  <w:tcW w:w="1660" w:type="dxa"/>
                  <w:vAlign w:val="center"/>
                </w:tcPr>
                <w:p>
                  <w:pPr>
                    <w:jc w:val="center"/>
                  </w:pPr>
                  <w:r>
                    <w:t>0.00</w:t>
                  </w:r>
                </w:p>
              </w:tc>
              <w:tc>
                <w:tcPr>
                  <w:tcW w:w="1654" w:type="dxa"/>
                  <w:vAlign w:val="center"/>
                </w:tcPr>
                <w:p>
                  <w:pPr>
                    <w:jc w:val="center"/>
                  </w:pPr>
                  <w:r>
                    <w:t>31.373</w:t>
                  </w:r>
                </w:p>
              </w:tc>
              <w:tc>
                <w:tcPr>
                  <w:tcW w:w="1651" w:type="dxa"/>
                  <w:vAlign w:val="center"/>
                </w:tcPr>
                <w:p>
                  <w:pPr>
                    <w:jc w:val="center"/>
                  </w:pPr>
                  <w:r>
                    <w:t>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500.0</w:t>
                  </w:r>
                </w:p>
              </w:tc>
              <w:tc>
                <w:tcPr>
                  <w:tcW w:w="1659" w:type="dxa"/>
                  <w:vAlign w:val="center"/>
                </w:tcPr>
                <w:p>
                  <w:pPr>
                    <w:jc w:val="center"/>
                  </w:pPr>
                  <w:r>
                    <w:t>0.004</w:t>
                  </w:r>
                </w:p>
              </w:tc>
              <w:tc>
                <w:tcPr>
                  <w:tcW w:w="1660" w:type="dxa"/>
                  <w:vAlign w:val="center"/>
                </w:tcPr>
                <w:p>
                  <w:pPr>
                    <w:jc w:val="center"/>
                  </w:pPr>
                  <w:r>
                    <w:t>0.00</w:t>
                  </w:r>
                </w:p>
              </w:tc>
              <w:tc>
                <w:tcPr>
                  <w:tcW w:w="1654" w:type="dxa"/>
                  <w:vAlign w:val="center"/>
                </w:tcPr>
                <w:p>
                  <w:pPr>
                    <w:jc w:val="center"/>
                  </w:pPr>
                  <w:r>
                    <w:t>27.505</w:t>
                  </w:r>
                </w:p>
              </w:tc>
              <w:tc>
                <w:tcPr>
                  <w:tcW w:w="1651" w:type="dxa"/>
                  <w:vAlign w:val="center"/>
                </w:tcPr>
                <w:p>
                  <w:pPr>
                    <w:jc w:val="center"/>
                  </w:pPr>
                  <w:r>
                    <w:t>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600.0</w:t>
                  </w:r>
                </w:p>
              </w:tc>
              <w:tc>
                <w:tcPr>
                  <w:tcW w:w="1659" w:type="dxa"/>
                  <w:vAlign w:val="center"/>
                </w:tcPr>
                <w:p>
                  <w:pPr>
                    <w:jc w:val="center"/>
                  </w:pPr>
                  <w:r>
                    <w:t>0.003</w:t>
                  </w:r>
                </w:p>
              </w:tc>
              <w:tc>
                <w:tcPr>
                  <w:tcW w:w="1660" w:type="dxa"/>
                  <w:vAlign w:val="center"/>
                </w:tcPr>
                <w:p>
                  <w:pPr>
                    <w:jc w:val="center"/>
                  </w:pPr>
                  <w:r>
                    <w:t>0.00</w:t>
                  </w:r>
                </w:p>
              </w:tc>
              <w:tc>
                <w:tcPr>
                  <w:tcW w:w="1654" w:type="dxa"/>
                  <w:vAlign w:val="center"/>
                </w:tcPr>
                <w:p>
                  <w:pPr>
                    <w:jc w:val="center"/>
                  </w:pPr>
                  <w:r>
                    <w:t>24.561</w:t>
                  </w:r>
                </w:p>
              </w:tc>
              <w:tc>
                <w:tcPr>
                  <w:tcW w:w="1651" w:type="dxa"/>
                  <w:vAlign w:val="center"/>
                </w:tcPr>
                <w:p>
                  <w:pPr>
                    <w:jc w:val="center"/>
                  </w:pPr>
                  <w: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700.0</w:t>
                  </w:r>
                </w:p>
              </w:tc>
              <w:tc>
                <w:tcPr>
                  <w:tcW w:w="1659" w:type="dxa"/>
                  <w:vAlign w:val="center"/>
                </w:tcPr>
                <w:p>
                  <w:pPr>
                    <w:jc w:val="center"/>
                  </w:pPr>
                  <w:r>
                    <w:t>0.003</w:t>
                  </w:r>
                </w:p>
              </w:tc>
              <w:tc>
                <w:tcPr>
                  <w:tcW w:w="1660" w:type="dxa"/>
                  <w:vAlign w:val="center"/>
                </w:tcPr>
                <w:p>
                  <w:pPr>
                    <w:jc w:val="center"/>
                  </w:pPr>
                  <w:r>
                    <w:t>0.00</w:t>
                  </w:r>
                </w:p>
              </w:tc>
              <w:tc>
                <w:tcPr>
                  <w:tcW w:w="1654" w:type="dxa"/>
                  <w:vAlign w:val="center"/>
                </w:tcPr>
                <w:p>
                  <w:pPr>
                    <w:jc w:val="center"/>
                  </w:pPr>
                  <w:r>
                    <w:t>22.245</w:t>
                  </w:r>
                </w:p>
              </w:tc>
              <w:tc>
                <w:tcPr>
                  <w:tcW w:w="1651" w:type="dxa"/>
                  <w:vAlign w:val="center"/>
                </w:tcPr>
                <w:p>
                  <w:pPr>
                    <w:jc w:val="center"/>
                  </w:pPr>
                  <w:r>
                    <w:t>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800.0</w:t>
                  </w:r>
                </w:p>
              </w:tc>
              <w:tc>
                <w:tcPr>
                  <w:tcW w:w="1659" w:type="dxa"/>
                  <w:vAlign w:val="center"/>
                </w:tcPr>
                <w:p>
                  <w:pPr>
                    <w:jc w:val="center"/>
                  </w:pPr>
                  <w:r>
                    <w:t>0.003</w:t>
                  </w:r>
                </w:p>
              </w:tc>
              <w:tc>
                <w:tcPr>
                  <w:tcW w:w="1660" w:type="dxa"/>
                  <w:vAlign w:val="center"/>
                </w:tcPr>
                <w:p>
                  <w:pPr>
                    <w:jc w:val="center"/>
                  </w:pPr>
                  <w:r>
                    <w:t>0.00</w:t>
                  </w:r>
                </w:p>
              </w:tc>
              <w:tc>
                <w:tcPr>
                  <w:tcW w:w="1654" w:type="dxa"/>
                  <w:vAlign w:val="center"/>
                </w:tcPr>
                <w:p>
                  <w:pPr>
                    <w:jc w:val="center"/>
                  </w:pPr>
                  <w:r>
                    <w:t>20.332</w:t>
                  </w:r>
                </w:p>
              </w:tc>
              <w:tc>
                <w:tcPr>
                  <w:tcW w:w="1651" w:type="dxa"/>
                  <w:vAlign w:val="center"/>
                </w:tcPr>
                <w:p>
                  <w:pPr>
                    <w:jc w:val="center"/>
                  </w:pPr>
                  <w:r>
                    <w:t>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900.0</w:t>
                  </w:r>
                </w:p>
              </w:tc>
              <w:tc>
                <w:tcPr>
                  <w:tcW w:w="1659" w:type="dxa"/>
                  <w:vAlign w:val="center"/>
                </w:tcPr>
                <w:p>
                  <w:pPr>
                    <w:jc w:val="center"/>
                  </w:pPr>
                  <w:r>
                    <w:t>0.002</w:t>
                  </w:r>
                </w:p>
              </w:tc>
              <w:tc>
                <w:tcPr>
                  <w:tcW w:w="1660" w:type="dxa"/>
                  <w:vAlign w:val="center"/>
                </w:tcPr>
                <w:p>
                  <w:pPr>
                    <w:jc w:val="center"/>
                  </w:pPr>
                  <w:r>
                    <w:t>0.00</w:t>
                  </w:r>
                </w:p>
              </w:tc>
              <w:tc>
                <w:tcPr>
                  <w:tcW w:w="1654" w:type="dxa"/>
                  <w:vAlign w:val="center"/>
                </w:tcPr>
                <w:p>
                  <w:pPr>
                    <w:jc w:val="center"/>
                  </w:pPr>
                  <w:r>
                    <w:t>18.733</w:t>
                  </w:r>
                </w:p>
              </w:tc>
              <w:tc>
                <w:tcPr>
                  <w:tcW w:w="1651" w:type="dxa"/>
                  <w:vAlign w:val="center"/>
                </w:tcPr>
                <w:p>
                  <w:pPr>
                    <w:jc w:val="center"/>
                  </w:pPr>
                  <w:r>
                    <w:t>1.56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1000.0</w:t>
                  </w:r>
                </w:p>
              </w:tc>
              <w:tc>
                <w:tcPr>
                  <w:tcW w:w="1659" w:type="dxa"/>
                  <w:vAlign w:val="center"/>
                </w:tcPr>
                <w:p>
                  <w:pPr>
                    <w:jc w:val="center"/>
                  </w:pPr>
                  <w:r>
                    <w:t>0.002</w:t>
                  </w:r>
                </w:p>
              </w:tc>
              <w:tc>
                <w:tcPr>
                  <w:tcW w:w="1660" w:type="dxa"/>
                  <w:vAlign w:val="center"/>
                </w:tcPr>
                <w:p>
                  <w:pPr>
                    <w:jc w:val="center"/>
                  </w:pPr>
                  <w:r>
                    <w:t>0.00</w:t>
                  </w:r>
                </w:p>
              </w:tc>
              <w:tc>
                <w:tcPr>
                  <w:tcW w:w="1654" w:type="dxa"/>
                  <w:vAlign w:val="center"/>
                </w:tcPr>
                <w:p>
                  <w:pPr>
                    <w:jc w:val="center"/>
                  </w:pPr>
                  <w:r>
                    <w:t>17.384</w:t>
                  </w:r>
                </w:p>
              </w:tc>
              <w:tc>
                <w:tcPr>
                  <w:tcW w:w="1651" w:type="dxa"/>
                  <w:vAlign w:val="center"/>
                </w:tcPr>
                <w:p>
                  <w:pPr>
                    <w:jc w:val="center"/>
                  </w:pPr>
                  <w:r>
                    <w:t>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1200.0</w:t>
                  </w:r>
                </w:p>
              </w:tc>
              <w:tc>
                <w:tcPr>
                  <w:tcW w:w="1659" w:type="dxa"/>
                  <w:vAlign w:val="center"/>
                </w:tcPr>
                <w:p>
                  <w:pPr>
                    <w:jc w:val="center"/>
                  </w:pPr>
                  <w:r>
                    <w:t>0.002</w:t>
                  </w:r>
                </w:p>
              </w:tc>
              <w:tc>
                <w:tcPr>
                  <w:tcW w:w="1660" w:type="dxa"/>
                  <w:vAlign w:val="center"/>
                </w:tcPr>
                <w:p>
                  <w:pPr>
                    <w:jc w:val="center"/>
                  </w:pPr>
                  <w:r>
                    <w:t>0.00</w:t>
                  </w:r>
                </w:p>
              </w:tc>
              <w:tc>
                <w:tcPr>
                  <w:tcW w:w="1654" w:type="dxa"/>
                  <w:vAlign w:val="center"/>
                </w:tcPr>
                <w:p>
                  <w:pPr>
                    <w:jc w:val="center"/>
                  </w:pPr>
                  <w:r>
                    <w:t>15.191</w:t>
                  </w:r>
                </w:p>
              </w:tc>
              <w:tc>
                <w:tcPr>
                  <w:tcW w:w="1651" w:type="dxa"/>
                  <w:vAlign w:val="center"/>
                </w:tcPr>
                <w:p>
                  <w:pPr>
                    <w:jc w:val="center"/>
                  </w:pPr>
                  <w: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1400.0</w:t>
                  </w:r>
                </w:p>
              </w:tc>
              <w:tc>
                <w:tcPr>
                  <w:tcW w:w="1659" w:type="dxa"/>
                  <w:vAlign w:val="center"/>
                </w:tcPr>
                <w:p>
                  <w:pPr>
                    <w:jc w:val="center"/>
                  </w:pPr>
                  <w:r>
                    <w:t>0.002</w:t>
                  </w:r>
                </w:p>
              </w:tc>
              <w:tc>
                <w:tcPr>
                  <w:tcW w:w="1660" w:type="dxa"/>
                  <w:vAlign w:val="center"/>
                </w:tcPr>
                <w:p>
                  <w:pPr>
                    <w:jc w:val="center"/>
                  </w:pPr>
                  <w:r>
                    <w:t>0.00</w:t>
                  </w:r>
                </w:p>
              </w:tc>
              <w:tc>
                <w:tcPr>
                  <w:tcW w:w="1654" w:type="dxa"/>
                  <w:vAlign w:val="center"/>
                </w:tcPr>
                <w:p>
                  <w:pPr>
                    <w:jc w:val="center"/>
                  </w:pPr>
                  <w:r>
                    <w:t>13.511</w:t>
                  </w:r>
                </w:p>
              </w:tc>
              <w:tc>
                <w:tcPr>
                  <w:tcW w:w="1651" w:type="dxa"/>
                  <w:vAlign w:val="center"/>
                </w:tcPr>
                <w:p>
                  <w:pPr>
                    <w:jc w:val="center"/>
                  </w:pPr>
                  <w: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1600.0</w:t>
                  </w:r>
                </w:p>
              </w:tc>
              <w:tc>
                <w:tcPr>
                  <w:tcW w:w="1659" w:type="dxa"/>
                  <w:vAlign w:val="center"/>
                </w:tcPr>
                <w:p>
                  <w:pPr>
                    <w:jc w:val="center"/>
                  </w:pPr>
                  <w:r>
                    <w:t>0.002</w:t>
                  </w:r>
                </w:p>
              </w:tc>
              <w:tc>
                <w:tcPr>
                  <w:tcW w:w="1660" w:type="dxa"/>
                  <w:vAlign w:val="center"/>
                </w:tcPr>
                <w:p>
                  <w:pPr>
                    <w:jc w:val="center"/>
                  </w:pPr>
                  <w:r>
                    <w:t>0.00</w:t>
                  </w:r>
                </w:p>
              </w:tc>
              <w:tc>
                <w:tcPr>
                  <w:tcW w:w="1654" w:type="dxa"/>
                  <w:vAlign w:val="center"/>
                </w:tcPr>
                <w:p>
                  <w:pPr>
                    <w:jc w:val="center"/>
                  </w:pPr>
                  <w:r>
                    <w:t>12.341</w:t>
                  </w:r>
                </w:p>
              </w:tc>
              <w:tc>
                <w:tcPr>
                  <w:tcW w:w="1651" w:type="dxa"/>
                  <w:vAlign w:val="center"/>
                </w:tcPr>
                <w:p>
                  <w:pPr>
                    <w:jc w:val="center"/>
                  </w:pPr>
                  <w: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1800.0</w:t>
                  </w:r>
                </w:p>
              </w:tc>
              <w:tc>
                <w:tcPr>
                  <w:tcW w:w="1659" w:type="dxa"/>
                  <w:vAlign w:val="center"/>
                </w:tcPr>
                <w:p>
                  <w:pPr>
                    <w:jc w:val="center"/>
                  </w:pPr>
                  <w:r>
                    <w:t>0.001</w:t>
                  </w:r>
                </w:p>
              </w:tc>
              <w:tc>
                <w:tcPr>
                  <w:tcW w:w="1660" w:type="dxa"/>
                  <w:vAlign w:val="center"/>
                </w:tcPr>
                <w:p>
                  <w:pPr>
                    <w:jc w:val="center"/>
                  </w:pPr>
                  <w:r>
                    <w:t>0.00</w:t>
                  </w:r>
                </w:p>
              </w:tc>
              <w:tc>
                <w:tcPr>
                  <w:tcW w:w="1654" w:type="dxa"/>
                  <w:vAlign w:val="center"/>
                </w:tcPr>
                <w:p>
                  <w:pPr>
                    <w:jc w:val="center"/>
                  </w:pPr>
                  <w:r>
                    <w:t>11.269</w:t>
                  </w:r>
                </w:p>
              </w:tc>
              <w:tc>
                <w:tcPr>
                  <w:tcW w:w="1651" w:type="dxa"/>
                  <w:vAlign w:val="center"/>
                </w:tcPr>
                <w:p>
                  <w:pPr>
                    <w:jc w:val="center"/>
                  </w:pPr>
                  <w:r>
                    <w:t>0.94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2000.0</w:t>
                  </w:r>
                </w:p>
              </w:tc>
              <w:tc>
                <w:tcPr>
                  <w:tcW w:w="1659" w:type="dxa"/>
                  <w:vAlign w:val="center"/>
                </w:tcPr>
                <w:p>
                  <w:pPr>
                    <w:jc w:val="center"/>
                  </w:pPr>
                  <w:r>
                    <w:t>0.001</w:t>
                  </w:r>
                </w:p>
              </w:tc>
              <w:tc>
                <w:tcPr>
                  <w:tcW w:w="1660" w:type="dxa"/>
                  <w:vAlign w:val="center"/>
                </w:tcPr>
                <w:p>
                  <w:pPr>
                    <w:jc w:val="center"/>
                  </w:pPr>
                  <w:r>
                    <w:t>0.00</w:t>
                  </w:r>
                </w:p>
              </w:tc>
              <w:tc>
                <w:tcPr>
                  <w:tcW w:w="1654" w:type="dxa"/>
                  <w:vAlign w:val="center"/>
                </w:tcPr>
                <w:p>
                  <w:pPr>
                    <w:jc w:val="center"/>
                  </w:pPr>
                  <w:r>
                    <w:t>10.372</w:t>
                  </w:r>
                </w:p>
              </w:tc>
              <w:tc>
                <w:tcPr>
                  <w:tcW w:w="1651" w:type="dxa"/>
                  <w:vAlign w:val="center"/>
                </w:tcPr>
                <w:p>
                  <w:pPr>
                    <w:jc w:val="center"/>
                  </w:pPr>
                  <w:r>
                    <w:t>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2500.0</w:t>
                  </w:r>
                </w:p>
              </w:tc>
              <w:tc>
                <w:tcPr>
                  <w:tcW w:w="1659" w:type="dxa"/>
                  <w:vAlign w:val="center"/>
                </w:tcPr>
                <w:p>
                  <w:pPr>
                    <w:jc w:val="center"/>
                  </w:pPr>
                  <w:r>
                    <w:t>0.001</w:t>
                  </w:r>
                </w:p>
              </w:tc>
              <w:tc>
                <w:tcPr>
                  <w:tcW w:w="1660" w:type="dxa"/>
                  <w:vAlign w:val="center"/>
                </w:tcPr>
                <w:p>
                  <w:pPr>
                    <w:jc w:val="center"/>
                  </w:pPr>
                  <w:r>
                    <w:t>0.00</w:t>
                  </w:r>
                </w:p>
              </w:tc>
              <w:tc>
                <w:tcPr>
                  <w:tcW w:w="1654" w:type="dxa"/>
                  <w:vAlign w:val="center"/>
                </w:tcPr>
                <w:p>
                  <w:pPr>
                    <w:jc w:val="center"/>
                  </w:pPr>
                  <w:r>
                    <w:t>8.644</w:t>
                  </w:r>
                </w:p>
              </w:tc>
              <w:tc>
                <w:tcPr>
                  <w:tcW w:w="1651" w:type="dxa"/>
                  <w:vAlign w:val="center"/>
                </w:tcPr>
                <w:p>
                  <w:pPr>
                    <w:jc w:val="center"/>
                  </w:pPr>
                  <w:r>
                    <w:t>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3000.0</w:t>
                  </w:r>
                </w:p>
              </w:tc>
              <w:tc>
                <w:tcPr>
                  <w:tcW w:w="1659" w:type="dxa"/>
                  <w:vAlign w:val="center"/>
                </w:tcPr>
                <w:p>
                  <w:pPr>
                    <w:jc w:val="center"/>
                  </w:pPr>
                  <w:r>
                    <w:t>0.001</w:t>
                  </w:r>
                </w:p>
              </w:tc>
              <w:tc>
                <w:tcPr>
                  <w:tcW w:w="1660" w:type="dxa"/>
                  <w:vAlign w:val="center"/>
                </w:tcPr>
                <w:p>
                  <w:pPr>
                    <w:jc w:val="center"/>
                  </w:pPr>
                  <w:r>
                    <w:t>0.00</w:t>
                  </w:r>
                </w:p>
              </w:tc>
              <w:tc>
                <w:tcPr>
                  <w:tcW w:w="1654" w:type="dxa"/>
                  <w:vAlign w:val="center"/>
                </w:tcPr>
                <w:p>
                  <w:pPr>
                    <w:jc w:val="center"/>
                  </w:pPr>
                  <w:r>
                    <w:t>7.536</w:t>
                  </w:r>
                </w:p>
              </w:tc>
              <w:tc>
                <w:tcPr>
                  <w:tcW w:w="1651" w:type="dxa"/>
                  <w:vAlign w:val="center"/>
                </w:tcPr>
                <w:p>
                  <w:pPr>
                    <w:jc w:val="center"/>
                  </w:pPr>
                  <w:r>
                    <w:t>0.63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3500.0</w:t>
                  </w:r>
                </w:p>
              </w:tc>
              <w:tc>
                <w:tcPr>
                  <w:tcW w:w="1659" w:type="dxa"/>
                  <w:vAlign w:val="center"/>
                </w:tcPr>
                <w:p>
                  <w:pPr>
                    <w:jc w:val="center"/>
                  </w:pPr>
                  <w:r>
                    <w:t>0.001</w:t>
                  </w:r>
                </w:p>
              </w:tc>
              <w:tc>
                <w:tcPr>
                  <w:tcW w:w="1660" w:type="dxa"/>
                  <w:vAlign w:val="center"/>
                </w:tcPr>
                <w:p>
                  <w:pPr>
                    <w:jc w:val="center"/>
                  </w:pPr>
                  <w:r>
                    <w:t>0.00</w:t>
                  </w:r>
                </w:p>
              </w:tc>
              <w:tc>
                <w:tcPr>
                  <w:tcW w:w="1654" w:type="dxa"/>
                  <w:vAlign w:val="center"/>
                </w:tcPr>
                <w:p>
                  <w:pPr>
                    <w:jc w:val="center"/>
                  </w:pPr>
                  <w:r>
                    <w:t>6.722</w:t>
                  </w:r>
                </w:p>
              </w:tc>
              <w:tc>
                <w:tcPr>
                  <w:tcW w:w="1651" w:type="dxa"/>
                  <w:vAlign w:val="center"/>
                </w:tcPr>
                <w:p>
                  <w:pPr>
                    <w:jc w:val="center"/>
                  </w:pPr>
                  <w:r>
                    <w:t>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4000.0</w:t>
                  </w:r>
                </w:p>
              </w:tc>
              <w:tc>
                <w:tcPr>
                  <w:tcW w:w="1659" w:type="dxa"/>
                  <w:vAlign w:val="center"/>
                </w:tcPr>
                <w:p>
                  <w:pPr>
                    <w:jc w:val="center"/>
                  </w:pPr>
                  <w:r>
                    <w:t>0.001</w:t>
                  </w:r>
                </w:p>
              </w:tc>
              <w:tc>
                <w:tcPr>
                  <w:tcW w:w="1660" w:type="dxa"/>
                  <w:vAlign w:val="center"/>
                </w:tcPr>
                <w:p>
                  <w:pPr>
                    <w:jc w:val="center"/>
                  </w:pPr>
                  <w:r>
                    <w:t>0.00</w:t>
                  </w:r>
                </w:p>
              </w:tc>
              <w:tc>
                <w:tcPr>
                  <w:tcW w:w="1654" w:type="dxa"/>
                  <w:vAlign w:val="center"/>
                </w:tcPr>
                <w:p>
                  <w:pPr>
                    <w:jc w:val="center"/>
                  </w:pPr>
                  <w:r>
                    <w:t>6.069</w:t>
                  </w:r>
                </w:p>
              </w:tc>
              <w:tc>
                <w:tcPr>
                  <w:tcW w:w="1651" w:type="dxa"/>
                  <w:vAlign w:val="center"/>
                </w:tcPr>
                <w:p>
                  <w:pPr>
                    <w:jc w:val="center"/>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4500.0</w:t>
                  </w:r>
                </w:p>
              </w:tc>
              <w:tc>
                <w:tcPr>
                  <w:tcW w:w="1659" w:type="dxa"/>
                  <w:vAlign w:val="center"/>
                </w:tcPr>
                <w:p>
                  <w:pPr>
                    <w:jc w:val="center"/>
                  </w:pPr>
                  <w:r>
                    <w:t>0.001</w:t>
                  </w:r>
                </w:p>
              </w:tc>
              <w:tc>
                <w:tcPr>
                  <w:tcW w:w="1660" w:type="dxa"/>
                  <w:vAlign w:val="center"/>
                </w:tcPr>
                <w:p>
                  <w:pPr>
                    <w:jc w:val="center"/>
                  </w:pPr>
                  <w:r>
                    <w:t>0.00</w:t>
                  </w:r>
                </w:p>
              </w:tc>
              <w:tc>
                <w:tcPr>
                  <w:tcW w:w="1654" w:type="dxa"/>
                  <w:vAlign w:val="center"/>
                </w:tcPr>
                <w:p>
                  <w:pPr>
                    <w:jc w:val="center"/>
                  </w:pPr>
                  <w:r>
                    <w:t>5.538</w:t>
                  </w:r>
                </w:p>
              </w:tc>
              <w:tc>
                <w:tcPr>
                  <w:tcW w:w="1651" w:type="dxa"/>
                  <w:vAlign w:val="center"/>
                </w:tcPr>
                <w:p>
                  <w:pPr>
                    <w:jc w:val="center"/>
                  </w:pPr>
                  <w:r>
                    <w:t>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5000.0</w:t>
                  </w:r>
                </w:p>
              </w:tc>
              <w:tc>
                <w:tcPr>
                  <w:tcW w:w="1659" w:type="dxa"/>
                  <w:vAlign w:val="center"/>
                </w:tcPr>
                <w:p>
                  <w:pPr>
                    <w:jc w:val="center"/>
                  </w:pPr>
                  <w:r>
                    <w:t>0.001</w:t>
                  </w:r>
                </w:p>
              </w:tc>
              <w:tc>
                <w:tcPr>
                  <w:tcW w:w="1660" w:type="dxa"/>
                  <w:vAlign w:val="center"/>
                </w:tcPr>
                <w:p>
                  <w:pPr>
                    <w:jc w:val="center"/>
                  </w:pPr>
                  <w:r>
                    <w:t>0.00</w:t>
                  </w:r>
                </w:p>
              </w:tc>
              <w:tc>
                <w:tcPr>
                  <w:tcW w:w="1654" w:type="dxa"/>
                  <w:vAlign w:val="center"/>
                </w:tcPr>
                <w:p>
                  <w:pPr>
                    <w:jc w:val="center"/>
                  </w:pPr>
                  <w:r>
                    <w:t>5.101</w:t>
                  </w:r>
                </w:p>
              </w:tc>
              <w:tc>
                <w:tcPr>
                  <w:tcW w:w="1651" w:type="dxa"/>
                  <w:vAlign w:val="center"/>
                </w:tcPr>
                <w:p>
                  <w:pPr>
                    <w:jc w:val="center"/>
                  </w:pPr>
                  <w:r>
                    <w:t>0.43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10000.0</w:t>
                  </w:r>
                </w:p>
              </w:tc>
              <w:tc>
                <w:tcPr>
                  <w:tcW w:w="1659" w:type="dxa"/>
                  <w:vAlign w:val="center"/>
                </w:tcPr>
                <w:p>
                  <w:pPr>
                    <w:jc w:val="center"/>
                  </w:pPr>
                  <w:r>
                    <w:t>0.000</w:t>
                  </w:r>
                </w:p>
              </w:tc>
              <w:tc>
                <w:tcPr>
                  <w:tcW w:w="1660" w:type="dxa"/>
                  <w:vAlign w:val="center"/>
                </w:tcPr>
                <w:p>
                  <w:pPr>
                    <w:jc w:val="center"/>
                  </w:pPr>
                  <w:r>
                    <w:t>0.00</w:t>
                  </w:r>
                </w:p>
              </w:tc>
              <w:tc>
                <w:tcPr>
                  <w:tcW w:w="1654" w:type="dxa"/>
                  <w:vAlign w:val="center"/>
                </w:tcPr>
                <w:p>
                  <w:pPr>
                    <w:jc w:val="center"/>
                  </w:pPr>
                  <w:r>
                    <w:t>2.941</w:t>
                  </w:r>
                </w:p>
              </w:tc>
              <w:tc>
                <w:tcPr>
                  <w:tcW w:w="1651" w:type="dxa"/>
                  <w:vAlign w:val="center"/>
                </w:tcPr>
                <w:p>
                  <w:pPr>
                    <w:jc w:val="center"/>
                  </w:pPr>
                  <w: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11000.0</w:t>
                  </w:r>
                </w:p>
              </w:tc>
              <w:tc>
                <w:tcPr>
                  <w:tcW w:w="1659" w:type="dxa"/>
                  <w:vAlign w:val="center"/>
                </w:tcPr>
                <w:p>
                  <w:pPr>
                    <w:jc w:val="center"/>
                  </w:pPr>
                  <w:r>
                    <w:t>0.000</w:t>
                  </w:r>
                </w:p>
              </w:tc>
              <w:tc>
                <w:tcPr>
                  <w:tcW w:w="1660" w:type="dxa"/>
                  <w:vAlign w:val="center"/>
                </w:tcPr>
                <w:p>
                  <w:pPr>
                    <w:jc w:val="center"/>
                  </w:pPr>
                  <w:r>
                    <w:t>0.00</w:t>
                  </w:r>
                </w:p>
              </w:tc>
              <w:tc>
                <w:tcPr>
                  <w:tcW w:w="1654" w:type="dxa"/>
                  <w:vAlign w:val="center"/>
                </w:tcPr>
                <w:p>
                  <w:pPr>
                    <w:jc w:val="center"/>
                  </w:pPr>
                  <w:r>
                    <w:t>2.712</w:t>
                  </w:r>
                </w:p>
              </w:tc>
              <w:tc>
                <w:tcPr>
                  <w:tcW w:w="1651" w:type="dxa"/>
                  <w:vAlign w:val="center"/>
                </w:tcPr>
                <w:p>
                  <w:pPr>
                    <w:jc w:val="center"/>
                  </w:pPr>
                  <w: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12000.0</w:t>
                  </w:r>
                </w:p>
              </w:tc>
              <w:tc>
                <w:tcPr>
                  <w:tcW w:w="1659" w:type="dxa"/>
                  <w:vAlign w:val="center"/>
                </w:tcPr>
                <w:p>
                  <w:pPr>
                    <w:jc w:val="center"/>
                  </w:pPr>
                  <w:r>
                    <w:t>0.000</w:t>
                  </w:r>
                </w:p>
              </w:tc>
              <w:tc>
                <w:tcPr>
                  <w:tcW w:w="1660" w:type="dxa"/>
                  <w:vAlign w:val="center"/>
                </w:tcPr>
                <w:p>
                  <w:pPr>
                    <w:jc w:val="center"/>
                  </w:pPr>
                  <w:r>
                    <w:t>0.00</w:t>
                  </w:r>
                </w:p>
              </w:tc>
              <w:tc>
                <w:tcPr>
                  <w:tcW w:w="1654" w:type="dxa"/>
                  <w:vAlign w:val="center"/>
                </w:tcPr>
                <w:p>
                  <w:pPr>
                    <w:jc w:val="center"/>
                  </w:pPr>
                  <w:r>
                    <w:t>2.514</w:t>
                  </w:r>
                </w:p>
              </w:tc>
              <w:tc>
                <w:tcPr>
                  <w:tcW w:w="1651" w:type="dxa"/>
                  <w:vAlign w:val="center"/>
                </w:tcPr>
                <w:p>
                  <w:pPr>
                    <w:jc w:val="center"/>
                  </w:pPr>
                  <w:r>
                    <w:t>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13000.0</w:t>
                  </w:r>
                </w:p>
              </w:tc>
              <w:tc>
                <w:tcPr>
                  <w:tcW w:w="1659" w:type="dxa"/>
                  <w:vAlign w:val="center"/>
                </w:tcPr>
                <w:p>
                  <w:pPr>
                    <w:jc w:val="center"/>
                  </w:pPr>
                  <w:r>
                    <w:t>0.000</w:t>
                  </w:r>
                </w:p>
              </w:tc>
              <w:tc>
                <w:tcPr>
                  <w:tcW w:w="1660" w:type="dxa"/>
                  <w:vAlign w:val="center"/>
                </w:tcPr>
                <w:p>
                  <w:pPr>
                    <w:jc w:val="center"/>
                  </w:pPr>
                  <w:r>
                    <w:t>0.00</w:t>
                  </w:r>
                </w:p>
              </w:tc>
              <w:tc>
                <w:tcPr>
                  <w:tcW w:w="1654" w:type="dxa"/>
                  <w:vAlign w:val="center"/>
                </w:tcPr>
                <w:p>
                  <w:pPr>
                    <w:jc w:val="center"/>
                  </w:pPr>
                  <w:r>
                    <w:t>2.342</w:t>
                  </w:r>
                </w:p>
              </w:tc>
              <w:tc>
                <w:tcPr>
                  <w:tcW w:w="1651" w:type="dxa"/>
                  <w:vAlign w:val="center"/>
                </w:tcPr>
                <w:p>
                  <w:pPr>
                    <w:jc w:val="center"/>
                  </w:pPr>
                  <w: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14000.0</w:t>
                  </w:r>
                </w:p>
              </w:tc>
              <w:tc>
                <w:tcPr>
                  <w:tcW w:w="1659" w:type="dxa"/>
                  <w:vAlign w:val="center"/>
                </w:tcPr>
                <w:p>
                  <w:pPr>
                    <w:jc w:val="center"/>
                  </w:pPr>
                  <w:r>
                    <w:t>0.000</w:t>
                  </w:r>
                </w:p>
              </w:tc>
              <w:tc>
                <w:tcPr>
                  <w:tcW w:w="1660" w:type="dxa"/>
                  <w:vAlign w:val="center"/>
                </w:tcPr>
                <w:p>
                  <w:pPr>
                    <w:jc w:val="center"/>
                  </w:pPr>
                  <w:r>
                    <w:t>0.00</w:t>
                  </w:r>
                </w:p>
              </w:tc>
              <w:tc>
                <w:tcPr>
                  <w:tcW w:w="1654" w:type="dxa"/>
                  <w:vAlign w:val="center"/>
                </w:tcPr>
                <w:p>
                  <w:pPr>
                    <w:jc w:val="center"/>
                  </w:pPr>
                  <w:r>
                    <w:t>2.191</w:t>
                  </w:r>
                </w:p>
              </w:tc>
              <w:tc>
                <w:tcPr>
                  <w:tcW w:w="1651" w:type="dxa"/>
                  <w:vAlign w:val="center"/>
                </w:tcPr>
                <w:p>
                  <w:pPr>
                    <w:jc w:val="center"/>
                  </w:pPr>
                  <w:r>
                    <w:t>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15000.0</w:t>
                  </w:r>
                </w:p>
              </w:tc>
              <w:tc>
                <w:tcPr>
                  <w:tcW w:w="1659" w:type="dxa"/>
                  <w:vAlign w:val="center"/>
                </w:tcPr>
                <w:p>
                  <w:pPr>
                    <w:jc w:val="center"/>
                  </w:pPr>
                  <w:r>
                    <w:t>0.000</w:t>
                  </w:r>
                </w:p>
              </w:tc>
              <w:tc>
                <w:tcPr>
                  <w:tcW w:w="1660" w:type="dxa"/>
                  <w:vAlign w:val="center"/>
                </w:tcPr>
                <w:p>
                  <w:pPr>
                    <w:jc w:val="center"/>
                  </w:pPr>
                  <w:r>
                    <w:t>0.00</w:t>
                  </w:r>
                </w:p>
              </w:tc>
              <w:tc>
                <w:tcPr>
                  <w:tcW w:w="1654" w:type="dxa"/>
                  <w:vAlign w:val="center"/>
                </w:tcPr>
                <w:p>
                  <w:pPr>
                    <w:jc w:val="center"/>
                  </w:pPr>
                  <w:r>
                    <w:t>2.057</w:t>
                  </w:r>
                </w:p>
              </w:tc>
              <w:tc>
                <w:tcPr>
                  <w:tcW w:w="1651" w:type="dxa"/>
                  <w:vAlign w:val="center"/>
                </w:tcPr>
                <w:p>
                  <w:pPr>
                    <w:jc w:val="center"/>
                  </w:pPr>
                  <w:r>
                    <w:t>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20000.0</w:t>
                  </w:r>
                </w:p>
              </w:tc>
              <w:tc>
                <w:tcPr>
                  <w:tcW w:w="1659" w:type="dxa"/>
                  <w:vAlign w:val="center"/>
                </w:tcPr>
                <w:p>
                  <w:pPr>
                    <w:jc w:val="center"/>
                  </w:pPr>
                  <w:r>
                    <w:t>0.000</w:t>
                  </w:r>
                </w:p>
              </w:tc>
              <w:tc>
                <w:tcPr>
                  <w:tcW w:w="1660" w:type="dxa"/>
                  <w:vAlign w:val="center"/>
                </w:tcPr>
                <w:p>
                  <w:pPr>
                    <w:jc w:val="center"/>
                  </w:pPr>
                  <w:r>
                    <w:t>0.00</w:t>
                  </w:r>
                </w:p>
              </w:tc>
              <w:tc>
                <w:tcPr>
                  <w:tcW w:w="1654" w:type="dxa"/>
                  <w:vAlign w:val="center"/>
                </w:tcPr>
                <w:p>
                  <w:pPr>
                    <w:jc w:val="center"/>
                  </w:pPr>
                  <w:r>
                    <w:t>1.567</w:t>
                  </w:r>
                </w:p>
              </w:tc>
              <w:tc>
                <w:tcPr>
                  <w:tcW w:w="1651" w:type="dxa"/>
                  <w:vAlign w:val="center"/>
                </w:tcPr>
                <w:p>
                  <w:pPr>
                    <w:jc w:val="center"/>
                  </w:pPr>
                  <w:r>
                    <w:t>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1736" w:type="dxa"/>
                  <w:vAlign w:val="center"/>
                </w:tcPr>
                <w:p>
                  <w:pPr>
                    <w:jc w:val="center"/>
                  </w:pPr>
                  <w:r>
                    <w:t>25000.0</w:t>
                  </w:r>
                </w:p>
              </w:tc>
              <w:tc>
                <w:tcPr>
                  <w:tcW w:w="1659" w:type="dxa"/>
                  <w:vAlign w:val="center"/>
                </w:tcPr>
                <w:p>
                  <w:pPr>
                    <w:jc w:val="center"/>
                  </w:pPr>
                  <w:r>
                    <w:t>0.000</w:t>
                  </w:r>
                </w:p>
              </w:tc>
              <w:tc>
                <w:tcPr>
                  <w:tcW w:w="1660" w:type="dxa"/>
                  <w:vAlign w:val="center"/>
                </w:tcPr>
                <w:p>
                  <w:pPr>
                    <w:jc w:val="center"/>
                  </w:pPr>
                  <w:r>
                    <w:t>0.00</w:t>
                  </w:r>
                </w:p>
              </w:tc>
              <w:tc>
                <w:tcPr>
                  <w:tcW w:w="1654" w:type="dxa"/>
                  <w:vAlign w:val="center"/>
                </w:tcPr>
                <w:p>
                  <w:pPr>
                    <w:jc w:val="center"/>
                  </w:pPr>
                  <w:r>
                    <w:t>1.257</w:t>
                  </w:r>
                </w:p>
              </w:tc>
              <w:tc>
                <w:tcPr>
                  <w:tcW w:w="1651" w:type="dxa"/>
                  <w:vAlign w:val="center"/>
                </w:tcPr>
                <w:p>
                  <w:pPr>
                    <w:jc w:val="center"/>
                  </w:pPr>
                  <w: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1736" w:type="dxa"/>
                  <w:vAlign w:val="center"/>
                </w:tcPr>
                <w:p>
                  <w:pPr>
                    <w:jc w:val="center"/>
                  </w:pPr>
                  <w:r>
                    <w:t>下风向最大浓度</w:t>
                  </w:r>
                  <w:r>
                    <w:rPr>
                      <w:rFonts w:hint="eastAsia"/>
                      <w:lang w:eastAsia="zh-CN"/>
                    </w:rPr>
                    <w:t>及占标率</w:t>
                  </w:r>
                </w:p>
              </w:tc>
              <w:tc>
                <w:tcPr>
                  <w:tcW w:w="1659" w:type="dxa"/>
                  <w:vAlign w:val="center"/>
                </w:tcPr>
                <w:p>
                  <w:pPr>
                    <w:jc w:val="center"/>
                  </w:pPr>
                  <w:r>
                    <w:t>0.010</w:t>
                  </w:r>
                </w:p>
              </w:tc>
              <w:tc>
                <w:tcPr>
                  <w:tcW w:w="1660" w:type="dxa"/>
                  <w:vAlign w:val="center"/>
                </w:tcPr>
                <w:p>
                  <w:pPr>
                    <w:jc w:val="center"/>
                  </w:pPr>
                  <w:r>
                    <w:t>0.00</w:t>
                  </w:r>
                </w:p>
              </w:tc>
              <w:tc>
                <w:tcPr>
                  <w:tcW w:w="1654" w:type="dxa"/>
                  <w:vAlign w:val="center"/>
                </w:tcPr>
                <w:p>
                  <w:pPr>
                    <w:jc w:val="center"/>
                  </w:pPr>
                  <w:r>
                    <w:t>78.914</w:t>
                  </w:r>
                </w:p>
              </w:tc>
              <w:tc>
                <w:tcPr>
                  <w:tcW w:w="1651" w:type="dxa"/>
                  <w:vAlign w:val="center"/>
                </w:tcPr>
                <w:p>
                  <w:pPr>
                    <w:jc w:val="center"/>
                  </w:pPr>
                  <w:r>
                    <w:t>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1736" w:type="dxa"/>
                  <w:vAlign w:val="center"/>
                </w:tcPr>
                <w:p>
                  <w:pPr>
                    <w:jc w:val="center"/>
                  </w:pPr>
                  <w:r>
                    <w:t>D10%最远距离</w:t>
                  </w:r>
                </w:p>
              </w:tc>
              <w:tc>
                <w:tcPr>
                  <w:tcW w:w="1659" w:type="dxa"/>
                  <w:vAlign w:val="center"/>
                </w:tcPr>
                <w:p>
                  <w:pPr>
                    <w:jc w:val="center"/>
                  </w:pPr>
                  <w:r>
                    <w:t>39.0</w:t>
                  </w:r>
                </w:p>
              </w:tc>
              <w:tc>
                <w:tcPr>
                  <w:tcW w:w="1660" w:type="dxa"/>
                  <w:vAlign w:val="center"/>
                </w:tcPr>
                <w:p>
                  <w:pPr>
                    <w:jc w:val="center"/>
                  </w:pPr>
                  <w:r>
                    <w:t>39.0</w:t>
                  </w:r>
                </w:p>
              </w:tc>
              <w:tc>
                <w:tcPr>
                  <w:tcW w:w="1654" w:type="dxa"/>
                  <w:vAlign w:val="center"/>
                </w:tcPr>
                <w:p>
                  <w:pPr>
                    <w:jc w:val="center"/>
                  </w:pPr>
                  <w:r>
                    <w:t>39.0</w:t>
                  </w:r>
                </w:p>
              </w:tc>
              <w:tc>
                <w:tcPr>
                  <w:tcW w:w="1651" w:type="dxa"/>
                  <w:vAlign w:val="center"/>
                </w:tcPr>
                <w:p>
                  <w:pPr>
                    <w:jc w:val="center"/>
                  </w:pPr>
                  <w:r>
                    <w:t>39.0</w:t>
                  </w:r>
                </w:p>
              </w:tc>
            </w:tr>
          </w:tbl>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default" w:ascii="Times New Roman" w:hAnsi="Times New Roman" w:cs="Times New Roman"/>
                <w:color w:val="000000" w:themeColor="text1"/>
                <w:sz w:val="24"/>
              </w:rPr>
            </w:pPr>
            <w:r>
              <w:rPr>
                <w:rFonts w:hint="default" w:ascii="Times New Roman" w:hAnsi="Times New Roman" w:cs="Times New Roman"/>
                <w:color w:val="000000" w:themeColor="text1"/>
                <w:sz w:val="24"/>
              </w:rPr>
              <w:t>根据预测结果可知</w:t>
            </w:r>
            <w:r>
              <w:rPr>
                <w:rFonts w:hint="eastAsia" w:ascii="Times New Roman" w:hAnsi="Times New Roman" w:cs="Times New Roman"/>
                <w:color w:val="000000" w:themeColor="text1"/>
                <w:sz w:val="24"/>
                <w:lang w:eastAsia="zh-CN"/>
              </w:rPr>
              <w:t>，有组织排放各污染物因子</w:t>
            </w:r>
            <w:r>
              <w:rPr>
                <w:rFonts w:hint="default" w:ascii="Times New Roman" w:hAnsi="Times New Roman" w:cs="Times New Roman"/>
                <w:color w:val="000000" w:themeColor="text1"/>
                <w:sz w:val="24"/>
              </w:rPr>
              <w:t>最大地面浓度均满足</w:t>
            </w:r>
            <w:r>
              <w:rPr>
                <w:rFonts w:hint="default" w:ascii="Times New Roman" w:hAnsi="Times New Roman" w:cs="Times New Roman"/>
                <w:color w:val="000000" w:themeColor="text1"/>
                <w:sz w:val="24"/>
                <w:szCs w:val="24"/>
              </w:rPr>
              <w:t>环境影响评价技术导则-大气环境（HJ2.2-2018）附录D中的浓度限值</w:t>
            </w:r>
            <w:r>
              <w:rPr>
                <w:rFonts w:hint="default" w:ascii="Times New Roman" w:hAnsi="Times New Roman" w:cs="Times New Roman"/>
                <w:color w:val="000000" w:themeColor="text1"/>
                <w:sz w:val="24"/>
              </w:rPr>
              <w:t>要求</w:t>
            </w:r>
            <w:r>
              <w:rPr>
                <w:rFonts w:hint="default" w:ascii="Times New Roman" w:hAnsi="Times New Roman" w:cs="Times New Roman"/>
                <w:color w:val="000000" w:themeColor="text1"/>
                <w:sz w:val="24"/>
                <w:lang w:eastAsia="zh-CN"/>
              </w:rPr>
              <w:t>，占标率</w:t>
            </w:r>
            <w:r>
              <w:rPr>
                <w:rFonts w:hint="default" w:ascii="Times New Roman" w:hAnsi="Times New Roman" w:cs="Times New Roman"/>
                <w:color w:val="000000" w:themeColor="text1"/>
                <w:sz w:val="24"/>
                <w:lang w:val="en-US" w:eastAsia="zh-CN"/>
              </w:rPr>
              <w:t>&lt;10%，</w:t>
            </w:r>
            <w:r>
              <w:rPr>
                <w:rFonts w:hint="default" w:ascii="Times New Roman" w:hAnsi="Times New Roman" w:cs="Times New Roman"/>
                <w:color w:val="000000" w:themeColor="text1"/>
                <w:kern w:val="0"/>
                <w:sz w:val="24"/>
              </w:rPr>
              <w:t>对周边环境影响较小。</w:t>
            </w:r>
            <w:r>
              <w:rPr>
                <w:rFonts w:hint="default" w:ascii="Times New Roman" w:hAnsi="Times New Roman" w:cs="Times New Roman"/>
                <w:color w:val="000000" w:themeColor="text1"/>
                <w:sz w:val="24"/>
              </w:rPr>
              <w:t>为避免废气处理设备非正常工况情况的发生，环评要求加强管理，定期对废气处理设施进行检查维修，尽量避免非正常工况的发生。</w:t>
            </w:r>
          </w:p>
          <w:p>
            <w:pPr>
              <w:adjustRightInd w:val="0"/>
              <w:snapToGrid w:val="0"/>
              <w:spacing w:line="360" w:lineRule="auto"/>
              <w:ind w:firstLine="480" w:firstLineChars="200"/>
              <w:jc w:val="left"/>
              <w:rPr>
                <w:rFonts w:hint="eastAsia" w:ascii="Times New Roman" w:hAnsi="Times New Roman" w:eastAsia="宋体" w:cs="Times New Roman"/>
                <w:color w:val="000000" w:themeColor="text1"/>
                <w:sz w:val="24"/>
                <w:szCs w:val="24"/>
                <w:lang w:eastAsia="zh-CN"/>
              </w:rPr>
            </w:pPr>
            <w:r>
              <w:rPr>
                <w:rFonts w:hint="default"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val="en-US" w:eastAsia="zh-CN"/>
              </w:rPr>
              <w:t>4</w:t>
            </w:r>
            <w:r>
              <w:rPr>
                <w:rFonts w:hint="default"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食堂油烟</w:t>
            </w:r>
          </w:p>
          <w:p>
            <w:pPr>
              <w:adjustRightInd w:val="0"/>
              <w:snapToGrid w:val="0"/>
              <w:spacing w:line="360" w:lineRule="auto"/>
              <w:ind w:firstLine="480" w:firstLineChars="200"/>
              <w:jc w:val="left"/>
              <w:rPr>
                <w:rFonts w:hint="eastAsia" w:ascii="Times New Roman" w:hAnsi="Times New Roman" w:cs="Times New Roman"/>
                <w:color w:val="000000" w:themeColor="text1"/>
                <w:sz w:val="24"/>
                <w:szCs w:val="24"/>
                <w:lang w:eastAsia="zh-CN"/>
              </w:rPr>
            </w:pPr>
            <w:r>
              <w:rPr>
                <w:rFonts w:hint="default" w:ascii="Times New Roman" w:hAnsi="Times New Roman" w:cs="Times New Roman"/>
                <w:color w:val="000000" w:themeColor="text1"/>
                <w:sz w:val="24"/>
                <w:szCs w:val="24"/>
              </w:rPr>
              <w:t>项目运营后用餐员工约</w:t>
            </w:r>
            <w:r>
              <w:rPr>
                <w:rFonts w:hint="eastAsia" w:ascii="Times New Roman" w:hAnsi="Times New Roman" w:cs="Times New Roman"/>
                <w:color w:val="000000" w:themeColor="text1"/>
                <w:sz w:val="24"/>
                <w:szCs w:val="24"/>
                <w:lang w:val="en-US" w:eastAsia="zh-CN"/>
              </w:rPr>
              <w:t>60</w:t>
            </w:r>
            <w:r>
              <w:rPr>
                <w:rFonts w:hint="default" w:ascii="Times New Roman" w:hAnsi="Times New Roman" w:cs="Times New Roman"/>
                <w:color w:val="000000" w:themeColor="text1"/>
                <w:sz w:val="24"/>
                <w:szCs w:val="24"/>
              </w:rPr>
              <w:t>人，项目内配套设有食堂，食堂使用</w:t>
            </w:r>
            <w:r>
              <w:rPr>
                <w:rFonts w:hint="eastAsia" w:ascii="Times New Roman" w:hAnsi="Times New Roman" w:cs="Times New Roman"/>
                <w:color w:val="000000" w:themeColor="text1"/>
                <w:sz w:val="24"/>
                <w:szCs w:val="24"/>
                <w:lang w:eastAsia="zh-CN"/>
              </w:rPr>
              <w:t>天然气</w:t>
            </w:r>
            <w:r>
              <w:rPr>
                <w:rFonts w:hint="default" w:ascii="Times New Roman" w:hAnsi="Times New Roman" w:cs="Times New Roman"/>
                <w:color w:val="000000" w:themeColor="text1"/>
                <w:sz w:val="24"/>
                <w:szCs w:val="24"/>
              </w:rPr>
              <w:t>作为燃料。据工程分析可知，项目油烟的产生浓度约为</w:t>
            </w:r>
            <w:r>
              <w:rPr>
                <w:rFonts w:hint="eastAsia" w:ascii="Times New Roman" w:hAnsi="Times New Roman" w:cs="Times New Roman"/>
                <w:color w:val="000000" w:themeColor="text1"/>
                <w:sz w:val="24"/>
                <w:szCs w:val="24"/>
                <w:lang w:val="en-US" w:eastAsia="zh-CN"/>
              </w:rPr>
              <w:t>6.75</w:t>
            </w:r>
            <w:r>
              <w:rPr>
                <w:rFonts w:hint="default" w:ascii="Times New Roman" w:hAnsi="Times New Roman" w:cs="Times New Roman"/>
                <w:color w:val="000000" w:themeColor="text1"/>
                <w:sz w:val="24"/>
                <w:szCs w:val="24"/>
              </w:rPr>
              <w:t>mg/m</w:t>
            </w:r>
            <w:r>
              <w:rPr>
                <w:rFonts w:hint="default" w:ascii="Times New Roman" w:hAnsi="Times New Roman" w:cs="Times New Roman"/>
                <w:color w:val="000000" w:themeColor="text1"/>
                <w:sz w:val="24"/>
                <w:szCs w:val="24"/>
                <w:vertAlign w:val="superscript"/>
              </w:rPr>
              <w:t>3</w:t>
            </w:r>
            <w:r>
              <w:rPr>
                <w:rFonts w:hint="default" w:ascii="Times New Roman" w:hAnsi="Times New Roman" w:cs="Times New Roman"/>
                <w:color w:val="000000" w:themeColor="text1"/>
                <w:sz w:val="24"/>
                <w:szCs w:val="24"/>
              </w:rPr>
              <w:t>，油烟的产生量约为</w:t>
            </w:r>
            <w:r>
              <w:rPr>
                <w:rFonts w:hint="eastAsia" w:ascii="Times New Roman" w:hAnsi="Times New Roman" w:cs="Times New Roman"/>
                <w:color w:val="000000" w:themeColor="text1"/>
                <w:sz w:val="24"/>
                <w:szCs w:val="24"/>
                <w:lang w:val="en-US" w:eastAsia="zh-CN"/>
              </w:rPr>
              <w:t>16.2</w:t>
            </w:r>
            <w:r>
              <w:rPr>
                <w:rFonts w:hint="default" w:ascii="Times New Roman" w:hAnsi="Times New Roman" w:cs="Times New Roman"/>
                <w:color w:val="000000" w:themeColor="text1"/>
                <w:sz w:val="24"/>
                <w:szCs w:val="24"/>
              </w:rPr>
              <w:t>kg/a，经油烟净化器处理后通过屋顶排放，油烟处理效率为</w:t>
            </w:r>
            <w:r>
              <w:rPr>
                <w:rFonts w:hint="eastAsia" w:ascii="Times New Roman" w:hAnsi="Times New Roman" w:cs="Times New Roman"/>
                <w:color w:val="000000" w:themeColor="text1"/>
                <w:sz w:val="24"/>
                <w:szCs w:val="24"/>
                <w:lang w:val="en-US" w:eastAsia="zh-CN"/>
              </w:rPr>
              <w:t>75</w:t>
            </w:r>
            <w:r>
              <w:rPr>
                <w:rFonts w:hint="default" w:ascii="Times New Roman" w:hAnsi="Times New Roman" w:cs="Times New Roman"/>
                <w:color w:val="000000" w:themeColor="text1"/>
                <w:sz w:val="24"/>
                <w:szCs w:val="24"/>
              </w:rPr>
              <w:t>%，则油烟排放量约</w:t>
            </w:r>
            <w:r>
              <w:rPr>
                <w:rFonts w:hint="eastAsia" w:ascii="Times New Roman" w:hAnsi="Times New Roman" w:cs="Times New Roman"/>
                <w:color w:val="000000" w:themeColor="text1"/>
                <w:sz w:val="24"/>
                <w:szCs w:val="24"/>
                <w:lang w:val="en-US" w:eastAsia="zh-CN"/>
              </w:rPr>
              <w:t>4.05</w:t>
            </w:r>
            <w:r>
              <w:rPr>
                <w:rFonts w:hint="default" w:ascii="Times New Roman" w:hAnsi="Times New Roman" w:cs="Times New Roman"/>
                <w:color w:val="000000" w:themeColor="text1"/>
                <w:sz w:val="24"/>
                <w:szCs w:val="24"/>
              </w:rPr>
              <w:t>kg/a 排放浓度为</w:t>
            </w:r>
            <w:r>
              <w:rPr>
                <w:rFonts w:hint="eastAsia" w:ascii="Times New Roman" w:hAnsi="Times New Roman" w:cs="Times New Roman"/>
                <w:color w:val="000000" w:themeColor="text1"/>
                <w:sz w:val="24"/>
                <w:szCs w:val="24"/>
                <w:lang w:val="en-US" w:eastAsia="zh-CN"/>
              </w:rPr>
              <w:t>1.69</w:t>
            </w:r>
            <w:r>
              <w:rPr>
                <w:rFonts w:hint="default" w:ascii="Times New Roman" w:hAnsi="Times New Roman" w:cs="Times New Roman"/>
                <w:color w:val="000000" w:themeColor="text1"/>
                <w:sz w:val="24"/>
                <w:szCs w:val="24"/>
              </w:rPr>
              <w:t>mg/m</w:t>
            </w:r>
            <w:r>
              <w:rPr>
                <w:rFonts w:hint="default" w:ascii="Times New Roman" w:hAnsi="Times New Roman" w:cs="Times New Roman"/>
                <w:color w:val="000000" w:themeColor="text1"/>
                <w:sz w:val="24"/>
                <w:szCs w:val="24"/>
                <w:vertAlign w:val="superscript"/>
              </w:rPr>
              <w:t>3</w:t>
            </w:r>
            <w:r>
              <w:rPr>
                <w:rFonts w:hint="default" w:ascii="Times New Roman" w:hAnsi="Times New Roman" w:cs="Times New Roman"/>
                <w:color w:val="000000" w:themeColor="text1"/>
                <w:sz w:val="24"/>
                <w:szCs w:val="24"/>
              </w:rPr>
              <w:t>。排放浓度小于2mg/m</w:t>
            </w:r>
            <w:r>
              <w:rPr>
                <w:rFonts w:hint="default" w:ascii="Times New Roman" w:hAnsi="Times New Roman" w:cs="Times New Roman"/>
                <w:color w:val="000000" w:themeColor="text1"/>
                <w:sz w:val="24"/>
                <w:szCs w:val="24"/>
                <w:vertAlign w:val="superscript"/>
              </w:rPr>
              <w:t>3</w:t>
            </w:r>
            <w:r>
              <w:rPr>
                <w:rFonts w:hint="default" w:ascii="Times New Roman" w:hAnsi="Times New Roman" w:cs="Times New Roman"/>
                <w:color w:val="000000" w:themeColor="text1"/>
                <w:sz w:val="24"/>
                <w:szCs w:val="24"/>
              </w:rPr>
              <w:t>，满足《饮食业油烟排放标准》（GB18483-2001）中的要求，</w:t>
            </w:r>
            <w:r>
              <w:rPr>
                <w:rFonts w:hint="eastAsia" w:ascii="Times New Roman" w:hAnsi="Times New Roman" w:cs="Times New Roman"/>
                <w:color w:val="000000" w:themeColor="text1"/>
                <w:sz w:val="24"/>
                <w:szCs w:val="24"/>
                <w:lang w:eastAsia="zh-CN"/>
              </w:rPr>
              <w:t>处理后的油烟废气经管道送至楼顶排放。</w:t>
            </w:r>
          </w:p>
          <w:p>
            <w:pPr>
              <w:spacing w:line="360" w:lineRule="auto"/>
              <w:ind w:firstLine="480"/>
              <w:rPr>
                <w:rFonts w:ascii="Times New Roman" w:hAnsi="Times New Roman"/>
                <w:bCs/>
                <w:color w:val="000000"/>
                <w:sz w:val="24"/>
                <w:szCs w:val="24"/>
              </w:rPr>
            </w:pPr>
            <w:r>
              <w:rPr>
                <w:rFonts w:hint="eastAsia" w:ascii="Times New Roman" w:hAnsi="Times New Roman"/>
                <w:bCs/>
                <w:color w:val="000000"/>
                <w:sz w:val="24"/>
                <w:szCs w:val="24"/>
              </w:rPr>
              <w:t>（</w:t>
            </w:r>
            <w:r>
              <w:rPr>
                <w:rFonts w:hint="eastAsia" w:ascii="Times New Roman" w:hAnsi="Times New Roman"/>
                <w:bCs/>
                <w:color w:val="000000"/>
                <w:sz w:val="24"/>
                <w:szCs w:val="24"/>
                <w:lang w:val="en-US" w:eastAsia="zh-CN"/>
              </w:rPr>
              <w:t>5</w:t>
            </w:r>
            <w:r>
              <w:rPr>
                <w:rFonts w:hint="eastAsia" w:ascii="Times New Roman" w:hAnsi="Times New Roman"/>
                <w:bCs/>
                <w:color w:val="000000"/>
                <w:sz w:val="24"/>
                <w:szCs w:val="24"/>
              </w:rPr>
              <w:t>）大气污染物排放量核算</w:t>
            </w:r>
          </w:p>
          <w:p>
            <w:pPr>
              <w:pStyle w:val="32"/>
              <w:spacing w:line="360" w:lineRule="auto"/>
              <w:ind w:firstLine="480" w:firstLineChars="200"/>
              <w:rPr>
                <w:rFonts w:ascii="宋体" w:hAnsi="宋体"/>
                <w:b/>
                <w:bCs/>
                <w:color w:val="000000"/>
              </w:rPr>
            </w:pPr>
            <w:r>
              <w:rPr>
                <w:rFonts w:hint="eastAsia"/>
                <w:color w:val="000000"/>
                <w:sz w:val="24"/>
              </w:rPr>
              <w:t>本项目大气污染物排放核算表如下：</w:t>
            </w:r>
          </w:p>
          <w:p>
            <w:pPr>
              <w:pStyle w:val="32"/>
              <w:spacing w:line="360" w:lineRule="auto"/>
              <w:jc w:val="center"/>
              <w:rPr>
                <w:rFonts w:ascii="Times New Roman" w:hAnsi="Times New Roman"/>
                <w:color w:val="000000"/>
                <w:sz w:val="24"/>
              </w:rPr>
            </w:pPr>
            <w:r>
              <w:rPr>
                <w:rFonts w:ascii="Times New Roman" w:hAnsi="Times New Roman"/>
                <w:b/>
                <w:bCs/>
                <w:color w:val="000000"/>
              </w:rPr>
              <w:t>表7-</w:t>
            </w:r>
            <w:r>
              <w:rPr>
                <w:rFonts w:hint="eastAsia" w:ascii="Times New Roman" w:hAnsi="Times New Roman"/>
                <w:b/>
                <w:bCs/>
                <w:color w:val="000000"/>
                <w:lang w:val="en-US" w:eastAsia="zh-CN"/>
              </w:rPr>
              <w:t>9</w:t>
            </w:r>
            <w:r>
              <w:rPr>
                <w:rFonts w:ascii="Times New Roman" w:hAnsi="Times New Roman"/>
                <w:b/>
                <w:bCs/>
                <w:color w:val="000000"/>
              </w:rPr>
              <w:t xml:space="preserve"> 大气污染物有组织排放量核算表</w:t>
            </w:r>
          </w:p>
          <w:tbl>
            <w:tblPr>
              <w:tblStyle w:val="20"/>
              <w:tblW w:w="850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1350"/>
              <w:gridCol w:w="945"/>
              <w:gridCol w:w="1875"/>
              <w:gridCol w:w="1905"/>
              <w:gridCol w:w="1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707" w:type="dxa"/>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序号</w:t>
                  </w:r>
                </w:p>
              </w:tc>
              <w:tc>
                <w:tcPr>
                  <w:tcW w:w="1350" w:type="dxa"/>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排放口编号</w:t>
                  </w:r>
                </w:p>
              </w:tc>
              <w:tc>
                <w:tcPr>
                  <w:tcW w:w="945" w:type="dxa"/>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污染物</w:t>
                  </w:r>
                </w:p>
              </w:tc>
              <w:tc>
                <w:tcPr>
                  <w:tcW w:w="1875" w:type="dxa"/>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核算排放浓度（mg/m</w:t>
                  </w:r>
                  <w:r>
                    <w:rPr>
                      <w:rFonts w:ascii="Times New Roman" w:hAnsi="Times New Roman"/>
                      <w:bCs/>
                      <w:color w:val="000000"/>
                      <w:sz w:val="21"/>
                      <w:szCs w:val="21"/>
                      <w:vertAlign w:val="superscript"/>
                    </w:rPr>
                    <w:t>3</w:t>
                  </w:r>
                  <w:r>
                    <w:rPr>
                      <w:rFonts w:ascii="Times New Roman" w:hAnsi="Times New Roman"/>
                      <w:bCs/>
                      <w:color w:val="000000"/>
                      <w:sz w:val="21"/>
                      <w:szCs w:val="21"/>
                    </w:rPr>
                    <w:t>）</w:t>
                  </w:r>
                </w:p>
              </w:tc>
              <w:tc>
                <w:tcPr>
                  <w:tcW w:w="1905" w:type="dxa"/>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核算排放速率（kg/h）</w:t>
                  </w:r>
                </w:p>
              </w:tc>
              <w:tc>
                <w:tcPr>
                  <w:tcW w:w="1722" w:type="dxa"/>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核算年排放量（t/a）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504" w:type="dxa"/>
                  <w:gridSpan w:val="6"/>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auto"/>
                      <w:sz w:val="21"/>
                      <w:szCs w:val="21"/>
                    </w:rPr>
                    <w:t>主要排放口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707" w:type="dxa"/>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1</w:t>
                  </w:r>
                </w:p>
              </w:tc>
              <w:tc>
                <w:tcPr>
                  <w:tcW w:w="1350" w:type="dxa"/>
                  <w:vMerge w:val="restart"/>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1</w:t>
                  </w:r>
                </w:p>
              </w:tc>
              <w:tc>
                <w:tcPr>
                  <w:tcW w:w="945" w:type="dxa"/>
                  <w:noWrap w:val="0"/>
                  <w:vAlign w:val="center"/>
                </w:tcPr>
                <w:p>
                  <w:pPr>
                    <w:spacing w:line="240" w:lineRule="auto"/>
                    <w:ind w:firstLine="0" w:firstLineChars="0"/>
                    <w:jc w:val="center"/>
                    <w:rPr>
                      <w:rFonts w:ascii="Times New Roman" w:hAnsi="Times New Roman"/>
                      <w:bCs/>
                      <w:color w:val="000000"/>
                      <w:sz w:val="21"/>
                      <w:szCs w:val="21"/>
                    </w:rPr>
                  </w:pPr>
                  <w:r>
                    <w:rPr>
                      <w:rFonts w:ascii="Times New Roman" w:hAnsi="Times New Roman"/>
                      <w:color w:val="000000"/>
                      <w:sz w:val="21"/>
                      <w:szCs w:val="21"/>
                    </w:rPr>
                    <w:t>NOx</w:t>
                  </w:r>
                </w:p>
              </w:tc>
              <w:tc>
                <w:tcPr>
                  <w:tcW w:w="1875" w:type="dxa"/>
                  <w:noWrap w:val="0"/>
                  <w:vAlign w:val="center"/>
                </w:tcPr>
                <w:p>
                  <w:pPr>
                    <w:pStyle w:val="32"/>
                    <w:jc w:val="center"/>
                    <w:rPr>
                      <w:rFonts w:hint="default" w:ascii="Times New Roman" w:hAnsi="Times New Roman" w:eastAsia="宋体"/>
                      <w:bCs/>
                      <w:color w:val="000000"/>
                      <w:lang w:val="en-US" w:eastAsia="zh-CN"/>
                    </w:rPr>
                  </w:pPr>
                  <w:r>
                    <w:rPr>
                      <w:rFonts w:hint="eastAsia" w:ascii="Times New Roman" w:hAnsi="Times New Roman"/>
                      <w:bCs/>
                      <w:color w:val="000000"/>
                      <w:lang w:val="en-US" w:eastAsia="zh-CN"/>
                    </w:rPr>
                    <w:t>63.8</w:t>
                  </w:r>
                </w:p>
              </w:tc>
              <w:tc>
                <w:tcPr>
                  <w:tcW w:w="1905" w:type="dxa"/>
                  <w:noWrap w:val="0"/>
                  <w:vAlign w:val="center"/>
                </w:tcPr>
                <w:p>
                  <w:pPr>
                    <w:spacing w:line="240" w:lineRule="auto"/>
                    <w:ind w:firstLine="0" w:firstLineChars="0"/>
                    <w:jc w:val="center"/>
                    <w:rPr>
                      <w:rFonts w:hint="default" w:ascii="Times New Roman" w:hAnsi="Times New Roman" w:eastAsia="宋体"/>
                      <w:bCs/>
                      <w:color w:val="000000"/>
                      <w:sz w:val="21"/>
                      <w:szCs w:val="21"/>
                      <w:lang w:val="en-US" w:eastAsia="zh-CN"/>
                    </w:rPr>
                  </w:pPr>
                  <w:r>
                    <w:rPr>
                      <w:rFonts w:hint="eastAsia" w:ascii="Times New Roman" w:hAnsi="Times New Roman"/>
                      <w:bCs/>
                      <w:color w:val="000000"/>
                      <w:sz w:val="21"/>
                      <w:szCs w:val="21"/>
                      <w:lang w:val="en-US" w:eastAsia="zh-CN"/>
                    </w:rPr>
                    <w:t>0.1275</w:t>
                  </w:r>
                </w:p>
              </w:tc>
              <w:tc>
                <w:tcPr>
                  <w:tcW w:w="1722" w:type="dxa"/>
                  <w:noWrap w:val="0"/>
                  <w:vAlign w:val="center"/>
                </w:tcPr>
                <w:p>
                  <w:pPr>
                    <w:pStyle w:val="32"/>
                    <w:jc w:val="center"/>
                    <w:rPr>
                      <w:rFonts w:hint="default" w:ascii="Times New Roman" w:hAnsi="Times New Roman" w:eastAsia="宋体"/>
                      <w:bCs/>
                      <w:color w:val="000000"/>
                      <w:lang w:val="en-US" w:eastAsia="zh-CN"/>
                    </w:rPr>
                  </w:pPr>
                  <w:r>
                    <w:rPr>
                      <w:rFonts w:hint="eastAsia" w:ascii="Times New Roman" w:hAnsi="Times New Roman"/>
                      <w:bCs/>
                      <w:color w:val="000000"/>
                      <w:lang w:val="en-US" w:eastAsia="zh-CN"/>
                    </w:rPr>
                    <w:t>0.306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707" w:type="dxa"/>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2</w:t>
                  </w:r>
                </w:p>
              </w:tc>
              <w:tc>
                <w:tcPr>
                  <w:tcW w:w="1350" w:type="dxa"/>
                  <w:vMerge w:val="continue"/>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p>
              </w:tc>
              <w:tc>
                <w:tcPr>
                  <w:tcW w:w="945" w:type="dxa"/>
                  <w:noWrap w:val="0"/>
                  <w:vAlign w:val="center"/>
                </w:tcPr>
                <w:p>
                  <w:pPr>
                    <w:spacing w:line="240" w:lineRule="auto"/>
                    <w:ind w:firstLine="0" w:firstLineChars="0"/>
                    <w:jc w:val="center"/>
                    <w:rPr>
                      <w:rFonts w:ascii="Times New Roman" w:hAnsi="Times New Roman"/>
                      <w:bCs/>
                      <w:color w:val="000000"/>
                      <w:sz w:val="21"/>
                      <w:szCs w:val="21"/>
                    </w:rPr>
                  </w:pPr>
                  <w:r>
                    <w:rPr>
                      <w:rFonts w:ascii="Times New Roman" w:hAnsi="Times New Roman"/>
                      <w:color w:val="000000"/>
                      <w:sz w:val="21"/>
                      <w:szCs w:val="21"/>
                    </w:rPr>
                    <w:t>SO</w:t>
                  </w:r>
                  <w:r>
                    <w:rPr>
                      <w:rFonts w:ascii="Times New Roman" w:hAnsi="Times New Roman"/>
                      <w:color w:val="000000"/>
                      <w:sz w:val="21"/>
                      <w:szCs w:val="21"/>
                      <w:vertAlign w:val="subscript"/>
                    </w:rPr>
                    <w:t>2</w:t>
                  </w:r>
                </w:p>
              </w:tc>
              <w:tc>
                <w:tcPr>
                  <w:tcW w:w="1875" w:type="dxa"/>
                  <w:noWrap w:val="0"/>
                  <w:vAlign w:val="center"/>
                </w:tcPr>
                <w:p>
                  <w:pPr>
                    <w:pStyle w:val="32"/>
                    <w:jc w:val="center"/>
                    <w:rPr>
                      <w:rFonts w:hint="default" w:ascii="Times New Roman" w:hAnsi="Times New Roman" w:eastAsia="宋体"/>
                      <w:bCs/>
                      <w:color w:val="000000"/>
                      <w:lang w:val="en-US" w:eastAsia="zh-CN"/>
                    </w:rPr>
                  </w:pPr>
                  <w:r>
                    <w:rPr>
                      <w:rFonts w:hint="eastAsia" w:ascii="Times New Roman" w:hAnsi="Times New Roman"/>
                      <w:bCs/>
                      <w:color w:val="000000"/>
                      <w:lang w:val="en-US" w:eastAsia="zh-CN"/>
                    </w:rPr>
                    <w:t>53.1</w:t>
                  </w:r>
                </w:p>
              </w:tc>
              <w:tc>
                <w:tcPr>
                  <w:tcW w:w="1905" w:type="dxa"/>
                  <w:noWrap w:val="0"/>
                  <w:vAlign w:val="center"/>
                </w:tcPr>
                <w:p>
                  <w:pPr>
                    <w:spacing w:line="240" w:lineRule="auto"/>
                    <w:ind w:firstLine="0" w:firstLineChars="0"/>
                    <w:jc w:val="center"/>
                    <w:rPr>
                      <w:rFonts w:hint="default" w:ascii="Times New Roman" w:hAnsi="Times New Roman" w:eastAsia="宋体"/>
                      <w:bCs/>
                      <w:color w:val="000000"/>
                      <w:sz w:val="21"/>
                      <w:szCs w:val="21"/>
                      <w:lang w:val="en-US" w:eastAsia="zh-CN"/>
                    </w:rPr>
                  </w:pPr>
                  <w:r>
                    <w:rPr>
                      <w:rFonts w:hint="eastAsia" w:ascii="Times New Roman" w:hAnsi="Times New Roman"/>
                      <w:bCs/>
                      <w:color w:val="000000"/>
                      <w:sz w:val="21"/>
                      <w:szCs w:val="21"/>
                      <w:lang w:val="en-US" w:eastAsia="zh-CN"/>
                    </w:rPr>
                    <w:t>0.1062</w:t>
                  </w:r>
                </w:p>
              </w:tc>
              <w:tc>
                <w:tcPr>
                  <w:tcW w:w="1722" w:type="dxa"/>
                  <w:noWrap w:val="0"/>
                  <w:vAlign w:val="center"/>
                </w:tcPr>
                <w:p>
                  <w:pPr>
                    <w:pStyle w:val="32"/>
                    <w:jc w:val="center"/>
                    <w:rPr>
                      <w:rFonts w:hint="default" w:ascii="Times New Roman" w:hAnsi="Times New Roman" w:eastAsia="宋体"/>
                      <w:bCs/>
                      <w:color w:val="000000"/>
                      <w:lang w:val="en-US" w:eastAsia="zh-CN"/>
                    </w:rPr>
                  </w:pPr>
                  <w:r>
                    <w:rPr>
                      <w:rFonts w:hint="eastAsia" w:ascii="Times New Roman" w:hAnsi="Times New Roman"/>
                      <w:bCs/>
                      <w:color w:val="000000"/>
                      <w:lang w:val="en-US" w:eastAsia="zh-CN"/>
                    </w:rPr>
                    <w:t>0.225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707" w:type="dxa"/>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3</w:t>
                  </w:r>
                </w:p>
              </w:tc>
              <w:tc>
                <w:tcPr>
                  <w:tcW w:w="1350" w:type="dxa"/>
                  <w:vMerge w:val="continue"/>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p>
              </w:tc>
              <w:tc>
                <w:tcPr>
                  <w:tcW w:w="945" w:type="dxa"/>
                  <w:noWrap w:val="0"/>
                  <w:vAlign w:val="center"/>
                </w:tcPr>
                <w:p>
                  <w:pPr>
                    <w:spacing w:line="240" w:lineRule="auto"/>
                    <w:ind w:firstLine="0" w:firstLineChars="0"/>
                    <w:jc w:val="center"/>
                    <w:rPr>
                      <w:rFonts w:ascii="Times New Roman" w:hAnsi="Times New Roman"/>
                      <w:bCs/>
                      <w:color w:val="000000"/>
                      <w:sz w:val="21"/>
                      <w:szCs w:val="21"/>
                    </w:rPr>
                  </w:pPr>
                  <w:r>
                    <w:rPr>
                      <w:rFonts w:ascii="Times New Roman" w:hAnsi="Times New Roman"/>
                      <w:color w:val="000000"/>
                      <w:sz w:val="21"/>
                      <w:szCs w:val="21"/>
                    </w:rPr>
                    <w:t>PM</w:t>
                  </w:r>
                  <w:r>
                    <w:rPr>
                      <w:rFonts w:ascii="Times New Roman" w:hAnsi="Times New Roman"/>
                      <w:color w:val="000000"/>
                      <w:sz w:val="21"/>
                      <w:szCs w:val="21"/>
                      <w:vertAlign w:val="subscript"/>
                    </w:rPr>
                    <w:t>10</w:t>
                  </w:r>
                </w:p>
              </w:tc>
              <w:tc>
                <w:tcPr>
                  <w:tcW w:w="1875" w:type="dxa"/>
                  <w:noWrap w:val="0"/>
                  <w:vAlign w:val="center"/>
                </w:tcPr>
                <w:p>
                  <w:pPr>
                    <w:pStyle w:val="32"/>
                    <w:jc w:val="center"/>
                    <w:rPr>
                      <w:rFonts w:hint="default" w:ascii="Times New Roman" w:hAnsi="Times New Roman" w:eastAsia="宋体"/>
                      <w:bCs/>
                      <w:color w:val="000000"/>
                      <w:lang w:val="en-US" w:eastAsia="zh-CN"/>
                    </w:rPr>
                  </w:pPr>
                  <w:r>
                    <w:rPr>
                      <w:rFonts w:hint="eastAsia" w:ascii="Times New Roman" w:hAnsi="Times New Roman"/>
                      <w:bCs/>
                      <w:color w:val="000000"/>
                      <w:lang w:val="en-US" w:eastAsia="zh-CN"/>
                    </w:rPr>
                    <w:t>0.312</w:t>
                  </w:r>
                </w:p>
              </w:tc>
              <w:tc>
                <w:tcPr>
                  <w:tcW w:w="1905" w:type="dxa"/>
                  <w:noWrap w:val="0"/>
                  <w:vAlign w:val="center"/>
                </w:tcPr>
                <w:p>
                  <w:pPr>
                    <w:spacing w:line="240" w:lineRule="auto"/>
                    <w:ind w:firstLine="0" w:firstLineChars="0"/>
                    <w:jc w:val="center"/>
                    <w:rPr>
                      <w:rFonts w:hint="default" w:ascii="Times New Roman" w:hAnsi="Times New Roman" w:eastAsia="宋体"/>
                      <w:bCs/>
                      <w:color w:val="000000"/>
                      <w:sz w:val="21"/>
                      <w:szCs w:val="21"/>
                      <w:lang w:val="en-US" w:eastAsia="zh-CN"/>
                    </w:rPr>
                  </w:pPr>
                  <w:r>
                    <w:rPr>
                      <w:rFonts w:hint="eastAsia" w:ascii="Times New Roman" w:hAnsi="Times New Roman"/>
                      <w:bCs/>
                      <w:color w:val="000000"/>
                      <w:sz w:val="21"/>
                      <w:szCs w:val="21"/>
                      <w:lang w:val="en-US" w:eastAsia="zh-CN"/>
                    </w:rPr>
                    <w:t>0.2911</w:t>
                  </w:r>
                </w:p>
              </w:tc>
              <w:tc>
                <w:tcPr>
                  <w:tcW w:w="1722" w:type="dxa"/>
                  <w:noWrap w:val="0"/>
                  <w:vAlign w:val="center"/>
                </w:tcPr>
                <w:p>
                  <w:pPr>
                    <w:pStyle w:val="32"/>
                    <w:jc w:val="center"/>
                    <w:rPr>
                      <w:rFonts w:hint="default" w:ascii="Times New Roman" w:hAnsi="Times New Roman" w:eastAsia="宋体"/>
                      <w:bCs/>
                      <w:color w:val="000000"/>
                      <w:lang w:val="en-US" w:eastAsia="zh-CN"/>
                    </w:rPr>
                  </w:pPr>
                  <w:r>
                    <w:rPr>
                      <w:rFonts w:hint="eastAsia" w:ascii="Times New Roman" w:hAnsi="Times New Roman"/>
                      <w:bCs/>
                      <w:color w:val="000000"/>
                      <w:lang w:val="en-US" w:eastAsia="zh-CN"/>
                    </w:rPr>
                    <w:t>0.6571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707" w:type="dxa"/>
                  <w:noWrap w:val="0"/>
                  <w:vAlign w:val="center"/>
                </w:tcPr>
                <w:p>
                  <w:pPr>
                    <w:tabs>
                      <w:tab w:val="left" w:pos="1900"/>
                    </w:tabs>
                    <w:adjustRightInd/>
                    <w:snapToGrid/>
                    <w:spacing w:line="240" w:lineRule="auto"/>
                    <w:ind w:firstLine="0" w:firstLineChars="0"/>
                    <w:jc w:val="center"/>
                    <w:rPr>
                      <w:rFonts w:hint="eastAsia" w:ascii="Times New Roman" w:hAnsi="Times New Roman" w:eastAsia="宋体"/>
                      <w:bCs/>
                      <w:color w:val="000000"/>
                      <w:sz w:val="21"/>
                      <w:szCs w:val="21"/>
                      <w:lang w:val="en-US" w:eastAsia="zh-CN"/>
                    </w:rPr>
                  </w:pPr>
                  <w:r>
                    <w:rPr>
                      <w:rFonts w:hint="eastAsia" w:ascii="Times New Roman" w:hAnsi="Times New Roman"/>
                      <w:bCs/>
                      <w:color w:val="000000"/>
                      <w:sz w:val="21"/>
                      <w:szCs w:val="21"/>
                      <w:lang w:val="en-US" w:eastAsia="zh-CN"/>
                    </w:rPr>
                    <w:t>4</w:t>
                  </w:r>
                </w:p>
              </w:tc>
              <w:tc>
                <w:tcPr>
                  <w:tcW w:w="1350" w:type="dxa"/>
                  <w:vMerge w:val="continue"/>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p>
              </w:tc>
              <w:tc>
                <w:tcPr>
                  <w:tcW w:w="945" w:type="dxa"/>
                  <w:noWrap w:val="0"/>
                  <w:vAlign w:val="center"/>
                </w:tcPr>
                <w:p>
                  <w:pPr>
                    <w:spacing w:line="240" w:lineRule="auto"/>
                    <w:ind w:firstLine="0" w:firstLineChars="0"/>
                    <w:jc w:val="center"/>
                    <w:rPr>
                      <w:rFonts w:hint="default" w:ascii="Times New Roman" w:hAnsi="Times New Roman" w:eastAsia="宋体"/>
                      <w:color w:val="000000"/>
                      <w:sz w:val="21"/>
                      <w:szCs w:val="21"/>
                      <w:lang w:val="en-US" w:eastAsia="zh-CN"/>
                    </w:rPr>
                  </w:pPr>
                  <w:r>
                    <w:rPr>
                      <w:rFonts w:hint="eastAsia" w:ascii="Times New Roman" w:hAnsi="Times New Roman"/>
                      <w:color w:val="000000"/>
                      <w:sz w:val="21"/>
                      <w:szCs w:val="21"/>
                      <w:lang w:val="en-US" w:eastAsia="zh-CN"/>
                    </w:rPr>
                    <w:t>TVOC</w:t>
                  </w:r>
                </w:p>
              </w:tc>
              <w:tc>
                <w:tcPr>
                  <w:tcW w:w="1875" w:type="dxa"/>
                  <w:noWrap w:val="0"/>
                  <w:vAlign w:val="center"/>
                </w:tcPr>
                <w:p>
                  <w:pPr>
                    <w:pStyle w:val="32"/>
                    <w:jc w:val="center"/>
                    <w:rPr>
                      <w:rFonts w:hint="default" w:ascii="Times New Roman" w:hAnsi="Times New Roman" w:eastAsia="宋体"/>
                      <w:bCs/>
                      <w:color w:val="000000"/>
                      <w:lang w:val="en-US" w:eastAsia="zh-CN"/>
                    </w:rPr>
                  </w:pPr>
                  <w:r>
                    <w:rPr>
                      <w:rFonts w:hint="eastAsia" w:ascii="Times New Roman" w:hAnsi="Times New Roman"/>
                      <w:bCs/>
                      <w:color w:val="000000"/>
                      <w:lang w:val="en-US" w:eastAsia="zh-CN"/>
                    </w:rPr>
                    <w:t>17.71</w:t>
                  </w:r>
                </w:p>
              </w:tc>
              <w:tc>
                <w:tcPr>
                  <w:tcW w:w="1905" w:type="dxa"/>
                  <w:noWrap w:val="0"/>
                  <w:vAlign w:val="center"/>
                </w:tcPr>
                <w:p>
                  <w:pPr>
                    <w:spacing w:line="240" w:lineRule="auto"/>
                    <w:ind w:firstLine="0" w:firstLineChars="0"/>
                    <w:jc w:val="center"/>
                    <w:rPr>
                      <w:rFonts w:hint="default" w:ascii="Times New Roman" w:hAnsi="Times New Roman" w:eastAsia="宋体"/>
                      <w:bCs/>
                      <w:color w:val="000000"/>
                      <w:sz w:val="21"/>
                      <w:szCs w:val="21"/>
                      <w:lang w:val="en-US" w:eastAsia="zh-CN"/>
                    </w:rPr>
                  </w:pPr>
                  <w:r>
                    <w:rPr>
                      <w:rFonts w:hint="eastAsia" w:ascii="Times New Roman" w:hAnsi="Times New Roman"/>
                      <w:bCs/>
                      <w:color w:val="000000"/>
                      <w:sz w:val="21"/>
                      <w:szCs w:val="21"/>
                      <w:lang w:val="en-US" w:eastAsia="zh-CN"/>
                    </w:rPr>
                    <w:t>0.3541</w:t>
                  </w:r>
                </w:p>
              </w:tc>
              <w:tc>
                <w:tcPr>
                  <w:tcW w:w="1722" w:type="dxa"/>
                  <w:noWrap w:val="0"/>
                  <w:vAlign w:val="center"/>
                </w:tcPr>
                <w:p>
                  <w:pPr>
                    <w:pStyle w:val="32"/>
                    <w:jc w:val="center"/>
                    <w:rPr>
                      <w:rFonts w:hint="default" w:ascii="Times New Roman" w:hAnsi="Times New Roman" w:eastAsia="宋体"/>
                      <w:bCs/>
                      <w:color w:val="000000"/>
                      <w:lang w:val="en-US" w:eastAsia="zh-CN"/>
                    </w:rPr>
                  </w:pPr>
                  <w:r>
                    <w:rPr>
                      <w:rFonts w:hint="eastAsia" w:ascii="Times New Roman" w:hAnsi="Times New Roman"/>
                      <w:bCs/>
                      <w:color w:val="000000"/>
                      <w:lang w:val="en-US" w:eastAsia="zh-CN"/>
                    </w:rPr>
                    <w:t>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57" w:type="dxa"/>
                  <w:gridSpan w:val="2"/>
                  <w:vMerge w:val="restart"/>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主要排放口合计</w:t>
                  </w:r>
                </w:p>
              </w:tc>
              <w:tc>
                <w:tcPr>
                  <w:tcW w:w="4725" w:type="dxa"/>
                  <w:gridSpan w:val="3"/>
                  <w:noWrap w:val="0"/>
                  <w:vAlign w:val="center"/>
                </w:tcPr>
                <w:p>
                  <w:pPr>
                    <w:spacing w:line="240" w:lineRule="auto"/>
                    <w:ind w:firstLine="0" w:firstLineChars="0"/>
                    <w:jc w:val="center"/>
                    <w:rPr>
                      <w:rFonts w:ascii="Times New Roman" w:hAnsi="Times New Roman"/>
                      <w:color w:val="000000"/>
                      <w:sz w:val="21"/>
                      <w:szCs w:val="21"/>
                    </w:rPr>
                  </w:pPr>
                  <w:r>
                    <w:rPr>
                      <w:rFonts w:ascii="Times New Roman" w:hAnsi="Times New Roman"/>
                      <w:color w:val="000000"/>
                      <w:sz w:val="21"/>
                      <w:szCs w:val="21"/>
                    </w:rPr>
                    <w:t>NOx</w:t>
                  </w:r>
                </w:p>
              </w:tc>
              <w:tc>
                <w:tcPr>
                  <w:tcW w:w="1722" w:type="dxa"/>
                  <w:noWrap w:val="0"/>
                  <w:vAlign w:val="center"/>
                </w:tcPr>
                <w:p>
                  <w:pPr>
                    <w:pStyle w:val="32"/>
                    <w:jc w:val="center"/>
                    <w:rPr>
                      <w:rFonts w:ascii="Times New Roman" w:hAnsi="Times New Roman"/>
                      <w:color w:val="000000"/>
                    </w:rPr>
                  </w:pPr>
                  <w:r>
                    <w:rPr>
                      <w:rFonts w:hint="eastAsia" w:ascii="Times New Roman" w:hAnsi="Times New Roman"/>
                      <w:bCs/>
                      <w:color w:val="000000"/>
                      <w:lang w:val="en-US" w:eastAsia="zh-CN"/>
                    </w:rPr>
                    <w:t>0.306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57" w:type="dxa"/>
                  <w:gridSpan w:val="2"/>
                  <w:vMerge w:val="continue"/>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p>
              </w:tc>
              <w:tc>
                <w:tcPr>
                  <w:tcW w:w="4725" w:type="dxa"/>
                  <w:gridSpan w:val="3"/>
                  <w:noWrap w:val="0"/>
                  <w:vAlign w:val="center"/>
                </w:tcPr>
                <w:p>
                  <w:pPr>
                    <w:spacing w:line="240" w:lineRule="auto"/>
                    <w:ind w:firstLine="0" w:firstLineChars="0"/>
                    <w:jc w:val="center"/>
                    <w:rPr>
                      <w:rFonts w:ascii="Times New Roman" w:hAnsi="Times New Roman"/>
                      <w:color w:val="000000"/>
                      <w:sz w:val="21"/>
                      <w:szCs w:val="21"/>
                    </w:rPr>
                  </w:pPr>
                  <w:r>
                    <w:rPr>
                      <w:rFonts w:ascii="Times New Roman" w:hAnsi="Times New Roman"/>
                      <w:color w:val="000000"/>
                      <w:sz w:val="21"/>
                      <w:szCs w:val="21"/>
                    </w:rPr>
                    <w:t>SO</w:t>
                  </w:r>
                  <w:r>
                    <w:rPr>
                      <w:rFonts w:ascii="Times New Roman" w:hAnsi="Times New Roman"/>
                      <w:color w:val="000000"/>
                      <w:sz w:val="21"/>
                      <w:szCs w:val="21"/>
                      <w:vertAlign w:val="subscript"/>
                    </w:rPr>
                    <w:t>2</w:t>
                  </w:r>
                </w:p>
              </w:tc>
              <w:tc>
                <w:tcPr>
                  <w:tcW w:w="1722" w:type="dxa"/>
                  <w:noWrap w:val="0"/>
                  <w:vAlign w:val="center"/>
                </w:tcPr>
                <w:p>
                  <w:pPr>
                    <w:pStyle w:val="32"/>
                    <w:jc w:val="center"/>
                    <w:rPr>
                      <w:rFonts w:ascii="Times New Roman" w:hAnsi="Times New Roman"/>
                      <w:color w:val="000000"/>
                    </w:rPr>
                  </w:pPr>
                  <w:r>
                    <w:rPr>
                      <w:rFonts w:hint="eastAsia" w:ascii="Times New Roman" w:hAnsi="Times New Roman"/>
                      <w:bCs/>
                      <w:color w:val="000000"/>
                      <w:lang w:val="en-US" w:eastAsia="zh-CN"/>
                    </w:rPr>
                    <w:t>0.225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57" w:type="dxa"/>
                  <w:gridSpan w:val="2"/>
                  <w:vMerge w:val="continue"/>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p>
              </w:tc>
              <w:tc>
                <w:tcPr>
                  <w:tcW w:w="4725" w:type="dxa"/>
                  <w:gridSpan w:val="3"/>
                  <w:noWrap w:val="0"/>
                  <w:vAlign w:val="center"/>
                </w:tcPr>
                <w:p>
                  <w:pPr>
                    <w:spacing w:line="240" w:lineRule="auto"/>
                    <w:ind w:firstLine="0" w:firstLineChars="0"/>
                    <w:jc w:val="center"/>
                    <w:rPr>
                      <w:rFonts w:ascii="Times New Roman" w:hAnsi="Times New Roman"/>
                      <w:color w:val="000000"/>
                      <w:sz w:val="21"/>
                      <w:szCs w:val="21"/>
                    </w:rPr>
                  </w:pPr>
                  <w:r>
                    <w:rPr>
                      <w:rFonts w:ascii="Times New Roman" w:hAnsi="Times New Roman"/>
                      <w:color w:val="000000"/>
                      <w:sz w:val="21"/>
                      <w:szCs w:val="21"/>
                    </w:rPr>
                    <w:t>PM</w:t>
                  </w:r>
                  <w:r>
                    <w:rPr>
                      <w:rFonts w:ascii="Times New Roman" w:hAnsi="Times New Roman"/>
                      <w:color w:val="000000"/>
                      <w:sz w:val="21"/>
                      <w:szCs w:val="21"/>
                      <w:vertAlign w:val="subscript"/>
                    </w:rPr>
                    <w:t>10</w:t>
                  </w:r>
                </w:p>
              </w:tc>
              <w:tc>
                <w:tcPr>
                  <w:tcW w:w="1722" w:type="dxa"/>
                  <w:noWrap w:val="0"/>
                  <w:vAlign w:val="center"/>
                </w:tcPr>
                <w:p>
                  <w:pPr>
                    <w:pStyle w:val="32"/>
                    <w:jc w:val="center"/>
                    <w:rPr>
                      <w:rFonts w:hint="default" w:ascii="Times New Roman" w:hAnsi="Times New Roman"/>
                      <w:bCs/>
                      <w:color w:val="000000"/>
                      <w:lang w:val="en-US"/>
                    </w:rPr>
                  </w:pPr>
                  <w:r>
                    <w:rPr>
                      <w:rFonts w:hint="eastAsia" w:ascii="Times New Roman" w:hAnsi="Times New Roman"/>
                      <w:bCs/>
                      <w:color w:val="000000"/>
                      <w:lang w:val="en-US" w:eastAsia="zh-CN"/>
                    </w:rPr>
                    <w:t>0.6571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57" w:type="dxa"/>
                  <w:gridSpan w:val="2"/>
                  <w:vMerge w:val="continue"/>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p>
              </w:tc>
              <w:tc>
                <w:tcPr>
                  <w:tcW w:w="4725" w:type="dxa"/>
                  <w:gridSpan w:val="3"/>
                  <w:noWrap w:val="0"/>
                  <w:vAlign w:val="center"/>
                </w:tcPr>
                <w:p>
                  <w:pPr>
                    <w:spacing w:line="240" w:lineRule="auto"/>
                    <w:ind w:firstLine="0" w:firstLineChars="0"/>
                    <w:jc w:val="center"/>
                    <w:rPr>
                      <w:rFonts w:ascii="Times New Roman" w:hAnsi="Times New Roman"/>
                      <w:color w:val="000000"/>
                      <w:sz w:val="21"/>
                      <w:szCs w:val="21"/>
                    </w:rPr>
                  </w:pPr>
                  <w:r>
                    <w:rPr>
                      <w:rFonts w:hint="eastAsia" w:ascii="Times New Roman" w:hAnsi="Times New Roman"/>
                      <w:color w:val="000000"/>
                      <w:sz w:val="21"/>
                      <w:szCs w:val="21"/>
                      <w:lang w:val="en-US" w:eastAsia="zh-CN"/>
                    </w:rPr>
                    <w:t>TVOC</w:t>
                  </w:r>
                </w:p>
              </w:tc>
              <w:tc>
                <w:tcPr>
                  <w:tcW w:w="1722" w:type="dxa"/>
                  <w:noWrap w:val="0"/>
                  <w:vAlign w:val="center"/>
                </w:tcPr>
                <w:p>
                  <w:pPr>
                    <w:pStyle w:val="32"/>
                    <w:jc w:val="center"/>
                    <w:rPr>
                      <w:rFonts w:hint="default" w:ascii="Times New Roman" w:hAnsi="Times New Roman"/>
                      <w:color w:val="000000"/>
                      <w:lang w:val="en-US"/>
                    </w:rPr>
                  </w:pPr>
                  <w:r>
                    <w:rPr>
                      <w:rFonts w:hint="eastAsia" w:ascii="Times New Roman" w:hAnsi="Times New Roman"/>
                      <w:bCs/>
                      <w:color w:val="000000"/>
                      <w:lang w:val="en-US" w:eastAsia="zh-CN"/>
                    </w:rPr>
                    <w:t>0.85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8504" w:type="dxa"/>
                  <w:gridSpan w:val="6"/>
                  <w:noWrap w:val="0"/>
                  <w:vAlign w:val="center"/>
                </w:tcPr>
                <w:p>
                  <w:pPr>
                    <w:pStyle w:val="32"/>
                    <w:jc w:val="center"/>
                    <w:rPr>
                      <w:rFonts w:ascii="Times New Roman" w:hAnsi="Times New Roman"/>
                      <w:color w:val="000000"/>
                    </w:rPr>
                  </w:pPr>
                  <w:r>
                    <w:rPr>
                      <w:rFonts w:ascii="Times New Roman" w:hAnsi="Times New Roman"/>
                      <w:color w:val="000000"/>
                    </w:rPr>
                    <w:t>有组织排放总计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57" w:type="dxa"/>
                  <w:gridSpan w:val="2"/>
                  <w:vMerge w:val="restart"/>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有组织排放总计</w:t>
                  </w:r>
                </w:p>
              </w:tc>
              <w:tc>
                <w:tcPr>
                  <w:tcW w:w="4725" w:type="dxa"/>
                  <w:gridSpan w:val="3"/>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color w:val="000000"/>
                      <w:sz w:val="21"/>
                      <w:szCs w:val="21"/>
                    </w:rPr>
                    <w:t>NOx</w:t>
                  </w:r>
                </w:p>
              </w:tc>
              <w:tc>
                <w:tcPr>
                  <w:tcW w:w="1722" w:type="dxa"/>
                  <w:noWrap w:val="0"/>
                  <w:vAlign w:val="center"/>
                </w:tcPr>
                <w:p>
                  <w:pPr>
                    <w:pStyle w:val="32"/>
                    <w:jc w:val="center"/>
                    <w:rPr>
                      <w:rFonts w:ascii="Times New Roman" w:hAnsi="Times New Roman"/>
                      <w:bCs/>
                      <w:color w:val="000000"/>
                    </w:rPr>
                  </w:pPr>
                  <w:r>
                    <w:rPr>
                      <w:rFonts w:hint="eastAsia" w:ascii="Times New Roman" w:hAnsi="Times New Roman"/>
                      <w:bCs/>
                      <w:color w:val="000000"/>
                      <w:lang w:val="en-US" w:eastAsia="zh-CN"/>
                    </w:rPr>
                    <w:t>0.306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57" w:type="dxa"/>
                  <w:gridSpan w:val="2"/>
                  <w:vMerge w:val="continue"/>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p>
              </w:tc>
              <w:tc>
                <w:tcPr>
                  <w:tcW w:w="4725" w:type="dxa"/>
                  <w:gridSpan w:val="3"/>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color w:val="000000"/>
                      <w:sz w:val="21"/>
                      <w:szCs w:val="21"/>
                    </w:rPr>
                    <w:t>SO</w:t>
                  </w:r>
                  <w:r>
                    <w:rPr>
                      <w:rFonts w:ascii="Times New Roman" w:hAnsi="Times New Roman"/>
                      <w:color w:val="000000"/>
                      <w:sz w:val="21"/>
                      <w:szCs w:val="21"/>
                      <w:vertAlign w:val="subscript"/>
                    </w:rPr>
                    <w:t>2</w:t>
                  </w:r>
                </w:p>
              </w:tc>
              <w:tc>
                <w:tcPr>
                  <w:tcW w:w="1722" w:type="dxa"/>
                  <w:noWrap w:val="0"/>
                  <w:vAlign w:val="center"/>
                </w:tcPr>
                <w:p>
                  <w:pPr>
                    <w:pStyle w:val="32"/>
                    <w:jc w:val="center"/>
                    <w:rPr>
                      <w:rFonts w:ascii="Times New Roman" w:hAnsi="Times New Roman"/>
                      <w:bCs/>
                      <w:color w:val="000000"/>
                    </w:rPr>
                  </w:pPr>
                  <w:r>
                    <w:rPr>
                      <w:rFonts w:hint="eastAsia" w:ascii="Times New Roman" w:hAnsi="Times New Roman"/>
                      <w:bCs/>
                      <w:color w:val="000000"/>
                      <w:lang w:val="en-US" w:eastAsia="zh-CN"/>
                    </w:rPr>
                    <w:t>0.225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57" w:type="dxa"/>
                  <w:gridSpan w:val="2"/>
                  <w:vMerge w:val="continue"/>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p>
              </w:tc>
              <w:tc>
                <w:tcPr>
                  <w:tcW w:w="4725" w:type="dxa"/>
                  <w:gridSpan w:val="3"/>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color w:val="000000"/>
                      <w:sz w:val="21"/>
                      <w:szCs w:val="21"/>
                    </w:rPr>
                    <w:t>PM</w:t>
                  </w:r>
                  <w:r>
                    <w:rPr>
                      <w:rFonts w:ascii="Times New Roman" w:hAnsi="Times New Roman"/>
                      <w:color w:val="000000"/>
                      <w:sz w:val="21"/>
                      <w:szCs w:val="21"/>
                      <w:vertAlign w:val="subscript"/>
                    </w:rPr>
                    <w:t>10</w:t>
                  </w:r>
                </w:p>
              </w:tc>
              <w:tc>
                <w:tcPr>
                  <w:tcW w:w="1722" w:type="dxa"/>
                  <w:noWrap w:val="0"/>
                  <w:vAlign w:val="center"/>
                </w:tcPr>
                <w:p>
                  <w:pPr>
                    <w:pStyle w:val="32"/>
                    <w:jc w:val="center"/>
                    <w:rPr>
                      <w:rFonts w:hint="default" w:ascii="Times New Roman" w:hAnsi="Times New Roman"/>
                      <w:bCs/>
                      <w:color w:val="000000"/>
                      <w:lang w:val="en-US"/>
                    </w:rPr>
                  </w:pPr>
                  <w:r>
                    <w:rPr>
                      <w:rFonts w:hint="eastAsia" w:ascii="Times New Roman" w:hAnsi="Times New Roman"/>
                      <w:bCs/>
                      <w:color w:val="000000"/>
                      <w:lang w:val="en-US" w:eastAsia="zh-CN"/>
                    </w:rPr>
                    <w:t>0.2911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2057" w:type="dxa"/>
                  <w:gridSpan w:val="2"/>
                  <w:vMerge w:val="continue"/>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p>
              </w:tc>
              <w:tc>
                <w:tcPr>
                  <w:tcW w:w="4725" w:type="dxa"/>
                  <w:gridSpan w:val="3"/>
                  <w:noWrap w:val="0"/>
                  <w:vAlign w:val="center"/>
                </w:tcPr>
                <w:p>
                  <w:pPr>
                    <w:tabs>
                      <w:tab w:val="left" w:pos="1900"/>
                    </w:tabs>
                    <w:adjustRightInd/>
                    <w:snapToGrid/>
                    <w:spacing w:line="240" w:lineRule="auto"/>
                    <w:ind w:firstLine="0" w:firstLineChars="0"/>
                    <w:jc w:val="center"/>
                    <w:rPr>
                      <w:rFonts w:ascii="Times New Roman" w:hAnsi="Times New Roman"/>
                      <w:color w:val="000000"/>
                      <w:sz w:val="21"/>
                      <w:szCs w:val="21"/>
                    </w:rPr>
                  </w:pPr>
                  <w:r>
                    <w:rPr>
                      <w:rFonts w:hint="eastAsia" w:ascii="Times New Roman" w:hAnsi="Times New Roman"/>
                      <w:color w:val="000000"/>
                      <w:sz w:val="21"/>
                      <w:szCs w:val="21"/>
                      <w:lang w:val="en-US" w:eastAsia="zh-CN"/>
                    </w:rPr>
                    <w:t>TVOC</w:t>
                  </w:r>
                </w:p>
              </w:tc>
              <w:tc>
                <w:tcPr>
                  <w:tcW w:w="1722" w:type="dxa"/>
                  <w:noWrap w:val="0"/>
                  <w:vAlign w:val="center"/>
                </w:tcPr>
                <w:p>
                  <w:pPr>
                    <w:pStyle w:val="32"/>
                    <w:jc w:val="center"/>
                    <w:rPr>
                      <w:rFonts w:hint="default" w:ascii="Times New Roman" w:hAnsi="Times New Roman"/>
                      <w:bCs/>
                      <w:color w:val="000000"/>
                      <w:lang w:val="en-US"/>
                    </w:rPr>
                  </w:pPr>
                  <w:r>
                    <w:rPr>
                      <w:rFonts w:hint="eastAsia" w:ascii="Times New Roman" w:hAnsi="Times New Roman"/>
                      <w:bCs/>
                      <w:color w:val="000000"/>
                      <w:lang w:val="en-US" w:eastAsia="zh-CN"/>
                    </w:rPr>
                    <w:t>0.85</w:t>
                  </w:r>
                </w:p>
              </w:tc>
            </w:tr>
          </w:tbl>
          <w:p>
            <w:pPr>
              <w:pStyle w:val="32"/>
              <w:keepNext w:val="0"/>
              <w:keepLines w:val="0"/>
              <w:pageBreakBefore w:val="0"/>
              <w:widowControl/>
              <w:kinsoku/>
              <w:wordWrap/>
              <w:overflowPunct/>
              <w:topLinePunct w:val="0"/>
              <w:autoSpaceDE/>
              <w:autoSpaceDN/>
              <w:bidi w:val="0"/>
              <w:adjustRightInd/>
              <w:snapToGrid/>
              <w:spacing w:before="160" w:beforeLines="50" w:line="360" w:lineRule="auto"/>
              <w:jc w:val="center"/>
              <w:textAlignment w:val="auto"/>
              <w:rPr>
                <w:rFonts w:ascii="Times New Roman" w:hAnsi="Times New Roman"/>
                <w:color w:val="000000"/>
                <w:sz w:val="24"/>
                <w:highlight w:val="none"/>
              </w:rPr>
            </w:pPr>
            <w:r>
              <w:rPr>
                <w:rFonts w:ascii="Times New Roman" w:hAnsi="Times New Roman"/>
                <w:b/>
                <w:bCs/>
                <w:color w:val="000000"/>
                <w:highlight w:val="none"/>
              </w:rPr>
              <w:t>表7-</w:t>
            </w:r>
            <w:r>
              <w:rPr>
                <w:rFonts w:hint="eastAsia" w:ascii="Times New Roman" w:hAnsi="Times New Roman"/>
                <w:b/>
                <w:bCs/>
                <w:color w:val="000000"/>
                <w:highlight w:val="none"/>
                <w:lang w:val="en-US" w:eastAsia="zh-CN"/>
              </w:rPr>
              <w:t>10</w:t>
            </w:r>
            <w:r>
              <w:rPr>
                <w:rFonts w:ascii="Times New Roman" w:hAnsi="Times New Roman"/>
                <w:b/>
                <w:bCs/>
                <w:color w:val="000000"/>
                <w:highlight w:val="none"/>
              </w:rPr>
              <w:t xml:space="preserve"> 大气污染物</w:t>
            </w:r>
            <w:r>
              <w:rPr>
                <w:rFonts w:hint="eastAsia" w:ascii="Times New Roman" w:hAnsi="Times New Roman"/>
                <w:b/>
                <w:bCs/>
                <w:color w:val="000000"/>
                <w:highlight w:val="none"/>
                <w:lang w:eastAsia="zh-CN"/>
              </w:rPr>
              <w:t>无</w:t>
            </w:r>
            <w:r>
              <w:rPr>
                <w:rFonts w:ascii="Times New Roman" w:hAnsi="Times New Roman"/>
                <w:b/>
                <w:bCs/>
                <w:color w:val="000000"/>
                <w:highlight w:val="none"/>
              </w:rPr>
              <w:t>组织排放量核算表</w:t>
            </w:r>
          </w:p>
          <w:tbl>
            <w:tblPr>
              <w:tblStyle w:val="20"/>
              <w:tblW w:w="85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885"/>
              <w:gridCol w:w="1245"/>
              <w:gridCol w:w="1725"/>
              <w:gridCol w:w="1935"/>
              <w:gridCol w:w="1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555" w:type="dxa"/>
                  <w:vMerge w:val="restart"/>
                  <w:noWrap w:val="0"/>
                  <w:vAlign w:val="center"/>
                </w:tcPr>
                <w:p>
                  <w:pPr>
                    <w:tabs>
                      <w:tab w:val="left" w:pos="1900"/>
                    </w:tabs>
                    <w:adjustRightInd/>
                    <w:snapToGrid/>
                    <w:spacing w:line="240" w:lineRule="auto"/>
                    <w:ind w:firstLine="0" w:firstLineChars="0"/>
                    <w:jc w:val="center"/>
                    <w:rPr>
                      <w:rFonts w:hint="eastAsia" w:ascii="Times New Roman" w:hAnsi="Times New Roman" w:eastAsia="宋体"/>
                      <w:bCs/>
                      <w:color w:val="000000"/>
                      <w:sz w:val="21"/>
                      <w:szCs w:val="21"/>
                      <w:lang w:eastAsia="zh-CN"/>
                    </w:rPr>
                  </w:pPr>
                  <w:r>
                    <w:rPr>
                      <w:rFonts w:hint="eastAsia" w:ascii="Times New Roman" w:hAnsi="Times New Roman"/>
                      <w:bCs/>
                      <w:color w:val="000000"/>
                      <w:sz w:val="21"/>
                      <w:szCs w:val="21"/>
                      <w:lang w:eastAsia="zh-CN"/>
                    </w:rPr>
                    <w:t>产污环节</w:t>
                  </w:r>
                </w:p>
              </w:tc>
              <w:tc>
                <w:tcPr>
                  <w:tcW w:w="885" w:type="dxa"/>
                  <w:vMerge w:val="restart"/>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r>
                    <w:rPr>
                      <w:rFonts w:ascii="Times New Roman" w:hAnsi="Times New Roman"/>
                      <w:bCs/>
                      <w:color w:val="000000"/>
                      <w:sz w:val="21"/>
                      <w:szCs w:val="21"/>
                    </w:rPr>
                    <w:t>污染物</w:t>
                  </w:r>
                </w:p>
              </w:tc>
              <w:tc>
                <w:tcPr>
                  <w:tcW w:w="1245" w:type="dxa"/>
                  <w:vMerge w:val="restart"/>
                  <w:noWrap w:val="0"/>
                  <w:vAlign w:val="center"/>
                </w:tcPr>
                <w:p>
                  <w:pPr>
                    <w:tabs>
                      <w:tab w:val="left" w:pos="1900"/>
                    </w:tabs>
                    <w:adjustRightInd/>
                    <w:snapToGrid/>
                    <w:spacing w:line="240" w:lineRule="auto"/>
                    <w:ind w:firstLine="0" w:firstLineChars="0"/>
                    <w:jc w:val="center"/>
                    <w:rPr>
                      <w:rFonts w:hint="eastAsia" w:ascii="Times New Roman" w:hAnsi="Times New Roman" w:eastAsia="宋体"/>
                      <w:bCs/>
                      <w:color w:val="000000"/>
                      <w:sz w:val="21"/>
                      <w:szCs w:val="21"/>
                      <w:lang w:eastAsia="zh-CN"/>
                    </w:rPr>
                  </w:pPr>
                  <w:r>
                    <w:rPr>
                      <w:rFonts w:hint="eastAsia" w:ascii="Times New Roman" w:hAnsi="Times New Roman"/>
                      <w:bCs/>
                      <w:color w:val="000000"/>
                      <w:sz w:val="21"/>
                      <w:szCs w:val="21"/>
                      <w:lang w:eastAsia="zh-CN"/>
                    </w:rPr>
                    <w:t>主要污染防治措施</w:t>
                  </w:r>
                </w:p>
              </w:tc>
              <w:tc>
                <w:tcPr>
                  <w:tcW w:w="3660" w:type="dxa"/>
                  <w:gridSpan w:val="2"/>
                  <w:noWrap w:val="0"/>
                  <w:vAlign w:val="center"/>
                </w:tcPr>
                <w:p>
                  <w:pPr>
                    <w:tabs>
                      <w:tab w:val="left" w:pos="1900"/>
                    </w:tabs>
                    <w:adjustRightInd/>
                    <w:snapToGrid/>
                    <w:spacing w:line="240" w:lineRule="auto"/>
                    <w:ind w:firstLine="0" w:firstLineChars="0"/>
                    <w:jc w:val="center"/>
                    <w:rPr>
                      <w:rFonts w:hint="eastAsia" w:ascii="Times New Roman" w:hAnsi="Times New Roman"/>
                      <w:bCs/>
                      <w:color w:val="000000"/>
                      <w:sz w:val="21"/>
                      <w:szCs w:val="21"/>
                      <w:lang w:eastAsia="zh-CN"/>
                    </w:rPr>
                  </w:pPr>
                  <w:r>
                    <w:rPr>
                      <w:rFonts w:hint="eastAsia" w:ascii="Times New Roman" w:hAnsi="Times New Roman"/>
                      <w:bCs/>
                      <w:color w:val="000000"/>
                      <w:sz w:val="21"/>
                      <w:szCs w:val="21"/>
                      <w:lang w:eastAsia="zh-CN"/>
                    </w:rPr>
                    <w:t>国家或地方污染物排放标准</w:t>
                  </w:r>
                </w:p>
              </w:tc>
              <w:tc>
                <w:tcPr>
                  <w:tcW w:w="1179" w:type="dxa"/>
                  <w:vMerge w:val="restart"/>
                  <w:noWrap w:val="0"/>
                  <w:vAlign w:val="center"/>
                </w:tcPr>
                <w:p>
                  <w:pPr>
                    <w:tabs>
                      <w:tab w:val="left" w:pos="1900"/>
                    </w:tabs>
                    <w:adjustRightInd/>
                    <w:snapToGrid/>
                    <w:spacing w:line="240" w:lineRule="auto"/>
                    <w:ind w:firstLine="0" w:firstLineChars="0"/>
                    <w:jc w:val="center"/>
                    <w:rPr>
                      <w:rFonts w:hint="default" w:ascii="Times New Roman" w:hAnsi="Times New Roman"/>
                      <w:bCs/>
                      <w:color w:val="000000"/>
                      <w:sz w:val="21"/>
                      <w:szCs w:val="21"/>
                      <w:lang w:val="en-US" w:eastAsia="zh-CN"/>
                    </w:rPr>
                  </w:pPr>
                  <w:r>
                    <w:rPr>
                      <w:rFonts w:hint="eastAsia" w:ascii="Times New Roman" w:hAnsi="Times New Roman"/>
                      <w:bCs/>
                      <w:color w:val="000000"/>
                      <w:sz w:val="21"/>
                      <w:szCs w:val="21"/>
                      <w:lang w:eastAsia="zh-CN"/>
                    </w:rPr>
                    <w:t>年排放量</w:t>
                  </w:r>
                  <w:r>
                    <w:rPr>
                      <w:rFonts w:hint="eastAsia" w:ascii="Times New Roman" w:hAnsi="Times New Roman"/>
                      <w:bCs/>
                      <w:color w:val="000000"/>
                      <w:sz w:val="21"/>
                      <w:szCs w:val="21"/>
                      <w:lang w:val="en-US" w:eastAsia="zh-CN"/>
                    </w:rPr>
                    <w:t>/（t/a）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555" w:type="dxa"/>
                  <w:vMerge w:val="continue"/>
                  <w:noWrap w:val="0"/>
                  <w:vAlign w:val="center"/>
                </w:tcPr>
                <w:p>
                  <w:pPr>
                    <w:tabs>
                      <w:tab w:val="left" w:pos="1900"/>
                    </w:tabs>
                    <w:adjustRightInd/>
                    <w:snapToGrid/>
                    <w:spacing w:line="240" w:lineRule="auto"/>
                    <w:ind w:firstLine="0" w:firstLineChars="0"/>
                    <w:jc w:val="center"/>
                    <w:rPr>
                      <w:rFonts w:hint="eastAsia" w:ascii="Times New Roman" w:hAnsi="Times New Roman" w:eastAsia="宋体"/>
                      <w:bCs/>
                      <w:color w:val="000000"/>
                      <w:sz w:val="21"/>
                      <w:szCs w:val="21"/>
                      <w:lang w:eastAsia="zh-CN"/>
                    </w:rPr>
                  </w:pPr>
                </w:p>
              </w:tc>
              <w:tc>
                <w:tcPr>
                  <w:tcW w:w="885" w:type="dxa"/>
                  <w:vMerge w:val="continue"/>
                  <w:noWrap w:val="0"/>
                  <w:vAlign w:val="center"/>
                </w:tcPr>
                <w:p>
                  <w:pPr>
                    <w:tabs>
                      <w:tab w:val="left" w:pos="1900"/>
                    </w:tabs>
                    <w:adjustRightInd/>
                    <w:snapToGrid/>
                    <w:spacing w:line="240" w:lineRule="auto"/>
                    <w:ind w:firstLine="0" w:firstLineChars="0"/>
                    <w:jc w:val="center"/>
                    <w:rPr>
                      <w:rFonts w:ascii="Times New Roman" w:hAnsi="Times New Roman"/>
                      <w:bCs/>
                      <w:color w:val="000000"/>
                      <w:sz w:val="21"/>
                      <w:szCs w:val="21"/>
                    </w:rPr>
                  </w:pPr>
                </w:p>
              </w:tc>
              <w:tc>
                <w:tcPr>
                  <w:tcW w:w="1245" w:type="dxa"/>
                  <w:vMerge w:val="continue"/>
                  <w:noWrap w:val="0"/>
                  <w:vAlign w:val="center"/>
                </w:tcPr>
                <w:p>
                  <w:pPr>
                    <w:tabs>
                      <w:tab w:val="left" w:pos="1900"/>
                    </w:tabs>
                    <w:adjustRightInd/>
                    <w:snapToGrid/>
                    <w:spacing w:line="240" w:lineRule="auto"/>
                    <w:ind w:firstLine="0" w:firstLineChars="0"/>
                    <w:jc w:val="center"/>
                    <w:rPr>
                      <w:rFonts w:hint="eastAsia" w:ascii="Times New Roman" w:hAnsi="Times New Roman" w:eastAsia="宋体"/>
                      <w:bCs/>
                      <w:color w:val="000000"/>
                      <w:sz w:val="21"/>
                      <w:szCs w:val="21"/>
                      <w:lang w:eastAsia="zh-CN"/>
                    </w:rPr>
                  </w:pPr>
                </w:p>
              </w:tc>
              <w:tc>
                <w:tcPr>
                  <w:tcW w:w="1725" w:type="dxa"/>
                  <w:noWrap w:val="0"/>
                  <w:vAlign w:val="center"/>
                </w:tcPr>
                <w:p>
                  <w:pPr>
                    <w:tabs>
                      <w:tab w:val="left" w:pos="1900"/>
                    </w:tabs>
                    <w:adjustRightInd/>
                    <w:snapToGrid/>
                    <w:spacing w:line="240" w:lineRule="auto"/>
                    <w:ind w:firstLine="0" w:firstLineChars="0"/>
                    <w:jc w:val="center"/>
                    <w:rPr>
                      <w:rFonts w:hint="eastAsia" w:ascii="Times New Roman" w:hAnsi="Times New Roman" w:eastAsia="宋体"/>
                      <w:bCs/>
                      <w:color w:val="000000"/>
                      <w:sz w:val="21"/>
                      <w:szCs w:val="21"/>
                      <w:lang w:eastAsia="zh-CN"/>
                    </w:rPr>
                  </w:pPr>
                  <w:r>
                    <w:rPr>
                      <w:rFonts w:hint="eastAsia" w:ascii="Times New Roman" w:hAnsi="Times New Roman"/>
                      <w:bCs/>
                      <w:color w:val="000000"/>
                      <w:sz w:val="21"/>
                      <w:szCs w:val="21"/>
                      <w:lang w:eastAsia="zh-CN"/>
                    </w:rPr>
                    <w:t>标准名称</w:t>
                  </w:r>
                </w:p>
              </w:tc>
              <w:tc>
                <w:tcPr>
                  <w:tcW w:w="1935" w:type="dxa"/>
                  <w:noWrap w:val="0"/>
                  <w:vAlign w:val="center"/>
                </w:tcPr>
                <w:p>
                  <w:pPr>
                    <w:tabs>
                      <w:tab w:val="left" w:pos="1900"/>
                    </w:tabs>
                    <w:adjustRightInd/>
                    <w:snapToGrid/>
                    <w:spacing w:line="240" w:lineRule="auto"/>
                    <w:ind w:firstLine="0" w:firstLineChars="0"/>
                    <w:jc w:val="center"/>
                    <w:rPr>
                      <w:rFonts w:hint="default" w:ascii="Times New Roman" w:hAnsi="Times New Roman" w:eastAsia="宋体"/>
                      <w:bCs/>
                      <w:color w:val="000000"/>
                      <w:sz w:val="21"/>
                      <w:szCs w:val="21"/>
                      <w:lang w:val="en-US" w:eastAsia="zh-CN"/>
                    </w:rPr>
                  </w:pPr>
                  <w:r>
                    <w:rPr>
                      <w:rFonts w:hint="eastAsia" w:ascii="Times New Roman" w:hAnsi="Times New Roman"/>
                      <w:bCs/>
                      <w:color w:val="000000"/>
                      <w:sz w:val="21"/>
                      <w:szCs w:val="21"/>
                      <w:lang w:eastAsia="zh-CN"/>
                    </w:rPr>
                    <w:t>浓度限值</w:t>
                  </w:r>
                  <w:r>
                    <w:rPr>
                      <w:rFonts w:hint="eastAsia" w:ascii="Times New Roman" w:hAnsi="Times New Roman"/>
                      <w:bCs/>
                      <w:color w:val="000000"/>
                      <w:sz w:val="21"/>
                      <w:szCs w:val="21"/>
                      <w:lang w:val="en-US" w:eastAsia="zh-CN"/>
                    </w:rPr>
                    <w:t>/（mg/m</w:t>
                  </w:r>
                  <w:r>
                    <w:rPr>
                      <w:rFonts w:hint="default" w:ascii="Times New Roman" w:hAnsi="Times New Roman" w:cs="Times New Roman"/>
                      <w:bCs/>
                      <w:color w:val="000000"/>
                      <w:sz w:val="21"/>
                      <w:szCs w:val="21"/>
                      <w:lang w:val="en-US" w:eastAsia="zh-CN"/>
                    </w:rPr>
                    <w:t>³</w:t>
                  </w:r>
                  <w:r>
                    <w:rPr>
                      <w:rFonts w:hint="eastAsia" w:ascii="Times New Roman" w:hAnsi="Times New Roman"/>
                      <w:bCs/>
                      <w:color w:val="000000"/>
                      <w:sz w:val="21"/>
                      <w:szCs w:val="21"/>
                      <w:lang w:val="en-US" w:eastAsia="zh-CN"/>
                    </w:rPr>
                    <w:t>）</w:t>
                  </w:r>
                </w:p>
              </w:tc>
              <w:tc>
                <w:tcPr>
                  <w:tcW w:w="1179" w:type="dxa"/>
                  <w:vMerge w:val="continue"/>
                  <w:noWrap w:val="0"/>
                  <w:vAlign w:val="center"/>
                </w:tcPr>
                <w:p>
                  <w:pPr>
                    <w:tabs>
                      <w:tab w:val="left" w:pos="1900"/>
                    </w:tabs>
                    <w:adjustRightInd/>
                    <w:snapToGrid/>
                    <w:spacing w:line="240" w:lineRule="auto"/>
                    <w:ind w:firstLine="0" w:firstLineChars="0"/>
                    <w:jc w:val="center"/>
                    <w:rPr>
                      <w:rFonts w:hint="default" w:ascii="Times New Roman" w:hAnsi="Times New Roman"/>
                      <w:bCs/>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555" w:type="dxa"/>
                  <w:noWrap w:val="0"/>
                  <w:vAlign w:val="center"/>
                </w:tcPr>
                <w:p>
                  <w:pPr>
                    <w:tabs>
                      <w:tab w:val="left" w:pos="1900"/>
                    </w:tabs>
                    <w:adjustRightInd/>
                    <w:snapToGrid/>
                    <w:spacing w:line="240" w:lineRule="auto"/>
                    <w:ind w:firstLine="0" w:firstLineChars="0"/>
                    <w:jc w:val="center"/>
                    <w:rPr>
                      <w:rFonts w:hint="eastAsia" w:ascii="Times New Roman" w:hAnsi="Times New Roman" w:eastAsia="宋体"/>
                      <w:bCs/>
                      <w:color w:val="000000"/>
                      <w:sz w:val="21"/>
                      <w:szCs w:val="21"/>
                      <w:lang w:eastAsia="zh-CN"/>
                    </w:rPr>
                  </w:pPr>
                  <w:r>
                    <w:rPr>
                      <w:rFonts w:hint="eastAsia" w:ascii="Times New Roman" w:hAnsi="Times New Roman"/>
                      <w:bCs/>
                      <w:color w:val="000000"/>
                      <w:sz w:val="21"/>
                      <w:szCs w:val="21"/>
                      <w:lang w:eastAsia="zh-CN"/>
                    </w:rPr>
                    <w:t>焊接烟尘</w:t>
                  </w:r>
                </w:p>
              </w:tc>
              <w:tc>
                <w:tcPr>
                  <w:tcW w:w="885" w:type="dxa"/>
                  <w:noWrap w:val="0"/>
                  <w:vAlign w:val="center"/>
                </w:tcPr>
                <w:p>
                  <w:pPr>
                    <w:spacing w:line="240" w:lineRule="auto"/>
                    <w:ind w:firstLine="0" w:firstLineChars="0"/>
                    <w:jc w:val="center"/>
                    <w:rPr>
                      <w:rFonts w:ascii="Times New Roman" w:hAnsi="Times New Roman"/>
                      <w:bCs/>
                      <w:color w:val="000000"/>
                      <w:sz w:val="21"/>
                      <w:szCs w:val="21"/>
                    </w:rPr>
                  </w:pPr>
                  <w:r>
                    <w:rPr>
                      <w:rFonts w:ascii="Times New Roman" w:hAnsi="Times New Roman"/>
                      <w:color w:val="000000"/>
                      <w:sz w:val="21"/>
                      <w:szCs w:val="21"/>
                    </w:rPr>
                    <w:t>PM</w:t>
                  </w:r>
                  <w:r>
                    <w:rPr>
                      <w:rFonts w:ascii="Times New Roman" w:hAnsi="Times New Roman"/>
                      <w:color w:val="000000"/>
                      <w:sz w:val="21"/>
                      <w:szCs w:val="21"/>
                      <w:vertAlign w:val="subscript"/>
                    </w:rPr>
                    <w:t>10</w:t>
                  </w:r>
                </w:p>
              </w:tc>
              <w:tc>
                <w:tcPr>
                  <w:tcW w:w="1245" w:type="dxa"/>
                  <w:vMerge w:val="restart"/>
                  <w:noWrap w:val="0"/>
                  <w:vAlign w:val="center"/>
                </w:tcPr>
                <w:p>
                  <w:pPr>
                    <w:pStyle w:val="32"/>
                    <w:jc w:val="center"/>
                    <w:rPr>
                      <w:rFonts w:hint="default" w:ascii="Times New Roman" w:hAnsi="Times New Roman" w:eastAsia="宋体"/>
                      <w:bCs/>
                      <w:color w:val="000000"/>
                      <w:lang w:val="en-US" w:eastAsia="zh-CN"/>
                    </w:rPr>
                  </w:pPr>
                  <w:r>
                    <w:rPr>
                      <w:rFonts w:hint="eastAsia" w:ascii="Times New Roman" w:hAnsi="Times New Roman"/>
                      <w:bCs/>
                      <w:color w:val="000000"/>
                      <w:lang w:val="en-US" w:eastAsia="zh-CN"/>
                    </w:rPr>
                    <w:t>加强车间通风、自然沉淀</w:t>
                  </w:r>
                </w:p>
              </w:tc>
              <w:tc>
                <w:tcPr>
                  <w:tcW w:w="1725" w:type="dxa"/>
                  <w:vMerge w:val="restart"/>
                  <w:noWrap w:val="0"/>
                  <w:vAlign w:val="center"/>
                </w:tcPr>
                <w:p>
                  <w:pPr>
                    <w:spacing w:line="240" w:lineRule="auto"/>
                    <w:ind w:firstLine="0" w:firstLineChars="0"/>
                    <w:jc w:val="center"/>
                    <w:rPr>
                      <w:rFonts w:hint="default" w:ascii="Times New Roman" w:hAnsi="Times New Roman" w:eastAsia="宋体"/>
                      <w:bCs/>
                      <w:color w:val="000000"/>
                      <w:sz w:val="21"/>
                      <w:szCs w:val="21"/>
                      <w:lang w:val="en-US" w:eastAsia="zh-CN"/>
                    </w:rPr>
                  </w:pPr>
                  <w:r>
                    <w:rPr>
                      <w:rFonts w:hint="default" w:ascii="Times New Roman" w:hAnsi="Times New Roman" w:eastAsia="宋体" w:cs="Times New Roman"/>
                      <w:sz w:val="21"/>
                      <w:szCs w:val="21"/>
                    </w:rPr>
                    <w:t>《大气污染物综合排放标准》（GB16297-1996）表2中的无组织排放监控浓度限值</w:t>
                  </w:r>
                </w:p>
              </w:tc>
              <w:tc>
                <w:tcPr>
                  <w:tcW w:w="1935" w:type="dxa"/>
                  <w:noWrap w:val="0"/>
                  <w:vAlign w:val="center"/>
                </w:tcPr>
                <w:p>
                  <w:pPr>
                    <w:pStyle w:val="32"/>
                    <w:jc w:val="center"/>
                    <w:rPr>
                      <w:rFonts w:hint="default" w:ascii="Times New Roman" w:hAnsi="Times New Roman" w:eastAsia="宋体"/>
                      <w:bCs/>
                      <w:color w:val="000000"/>
                      <w:lang w:val="en-US" w:eastAsia="zh-CN"/>
                    </w:rPr>
                  </w:pPr>
                  <w:r>
                    <w:rPr>
                      <w:rFonts w:hint="eastAsia" w:ascii="Times New Roman" w:hAnsi="Times New Roman"/>
                      <w:bCs/>
                      <w:color w:val="000000"/>
                      <w:lang w:val="en-US" w:eastAsia="zh-CN"/>
                    </w:rPr>
                    <w:t>1.0</w:t>
                  </w:r>
                </w:p>
              </w:tc>
              <w:tc>
                <w:tcPr>
                  <w:tcW w:w="1179" w:type="dxa"/>
                  <w:noWrap w:val="0"/>
                  <w:vAlign w:val="center"/>
                </w:tcPr>
                <w:p>
                  <w:pPr>
                    <w:spacing w:line="288" w:lineRule="auto"/>
                    <w:jc w:val="center"/>
                    <w:rPr>
                      <w:rFonts w:hint="default" w:ascii="Times New Roman" w:hAnsi="Times New Roman"/>
                      <w:bCs/>
                      <w:color w:val="000000"/>
                      <w:lang w:val="en-US" w:eastAsia="zh-CN"/>
                    </w:rPr>
                  </w:pPr>
                  <w:r>
                    <w:rPr>
                      <w:rFonts w:hint="eastAsia" w:ascii="Times New Roman" w:hAnsi="Times New Roman" w:cs="Times New Roman"/>
                      <w:color w:val="000000" w:themeColor="text1"/>
                      <w:sz w:val="21"/>
                      <w:szCs w:val="21"/>
                      <w:lang w:val="en-US" w:eastAsia="zh-CN"/>
                    </w:rPr>
                    <w:t>0.000008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555" w:type="dxa"/>
                  <w:noWrap w:val="0"/>
                  <w:vAlign w:val="center"/>
                </w:tcPr>
                <w:p>
                  <w:pPr>
                    <w:jc w:val="center"/>
                    <w:rPr>
                      <w:rFonts w:hint="eastAsia" w:ascii="Times New Roman" w:hAnsi="Times New Roman" w:cs="Times New Roman"/>
                      <w:bCs/>
                      <w:szCs w:val="21"/>
                      <w:lang w:eastAsia="zh-CN"/>
                    </w:rPr>
                  </w:pPr>
                  <w:r>
                    <w:rPr>
                      <w:rFonts w:hint="eastAsia" w:ascii="Times New Roman" w:hAnsi="Times New Roman" w:cs="Times New Roman"/>
                      <w:szCs w:val="21"/>
                      <w:lang w:eastAsia="zh-CN"/>
                    </w:rPr>
                    <w:t>熔蜡、注蜡、脱蜡有机废气</w:t>
                  </w:r>
                </w:p>
              </w:tc>
              <w:tc>
                <w:tcPr>
                  <w:tcW w:w="885" w:type="dxa"/>
                  <w:noWrap w:val="0"/>
                  <w:vAlign w:val="center"/>
                </w:tcPr>
                <w:p>
                  <w:pPr>
                    <w:spacing w:line="240" w:lineRule="auto"/>
                    <w:ind w:firstLine="0" w:firstLineChars="0"/>
                    <w:jc w:val="center"/>
                    <w:rPr>
                      <w:rFonts w:hint="eastAsia" w:ascii="Times New Roman" w:hAnsi="Times New Roman"/>
                      <w:color w:val="000000"/>
                      <w:sz w:val="21"/>
                      <w:szCs w:val="21"/>
                      <w:lang w:val="en-US" w:eastAsia="zh-CN"/>
                    </w:rPr>
                  </w:pPr>
                  <w:r>
                    <w:rPr>
                      <w:rFonts w:hint="eastAsia" w:ascii="Times New Roman" w:hAnsi="Times New Roman"/>
                      <w:color w:val="000000"/>
                      <w:sz w:val="21"/>
                      <w:szCs w:val="21"/>
                      <w:lang w:val="en-US" w:eastAsia="zh-CN"/>
                    </w:rPr>
                    <w:t>TVOC</w:t>
                  </w:r>
                </w:p>
              </w:tc>
              <w:tc>
                <w:tcPr>
                  <w:tcW w:w="1245" w:type="dxa"/>
                  <w:vMerge w:val="continue"/>
                  <w:noWrap w:val="0"/>
                  <w:vAlign w:val="center"/>
                </w:tcPr>
                <w:p>
                  <w:pPr>
                    <w:pStyle w:val="32"/>
                    <w:jc w:val="center"/>
                    <w:rPr>
                      <w:rFonts w:hint="default" w:ascii="Times New Roman" w:hAnsi="Times New Roman" w:eastAsia="宋体"/>
                      <w:bCs/>
                      <w:color w:val="000000"/>
                      <w:lang w:val="en-US" w:eastAsia="zh-CN"/>
                    </w:rPr>
                  </w:pPr>
                </w:p>
              </w:tc>
              <w:tc>
                <w:tcPr>
                  <w:tcW w:w="1725" w:type="dxa"/>
                  <w:vMerge w:val="continue"/>
                  <w:noWrap w:val="0"/>
                  <w:vAlign w:val="center"/>
                </w:tcPr>
                <w:p>
                  <w:pPr>
                    <w:spacing w:line="240" w:lineRule="auto"/>
                    <w:ind w:firstLine="0" w:firstLineChars="0"/>
                    <w:jc w:val="center"/>
                    <w:rPr>
                      <w:rFonts w:hint="default" w:ascii="Times New Roman" w:hAnsi="Times New Roman" w:eastAsia="宋体"/>
                      <w:bCs/>
                      <w:color w:val="000000"/>
                      <w:sz w:val="21"/>
                      <w:szCs w:val="21"/>
                      <w:lang w:val="en-US" w:eastAsia="zh-CN"/>
                    </w:rPr>
                  </w:pPr>
                </w:p>
              </w:tc>
              <w:tc>
                <w:tcPr>
                  <w:tcW w:w="1935" w:type="dxa"/>
                  <w:noWrap w:val="0"/>
                  <w:vAlign w:val="center"/>
                </w:tcPr>
                <w:p>
                  <w:pPr>
                    <w:pStyle w:val="32"/>
                    <w:jc w:val="center"/>
                    <w:rPr>
                      <w:rFonts w:hint="default" w:ascii="Times New Roman" w:hAnsi="Times New Roman" w:eastAsia="宋体"/>
                      <w:bCs/>
                      <w:color w:val="000000"/>
                      <w:lang w:val="en-US" w:eastAsia="zh-CN"/>
                    </w:rPr>
                  </w:pPr>
                  <w:r>
                    <w:rPr>
                      <w:rFonts w:hint="eastAsia" w:ascii="Times New Roman" w:hAnsi="Times New Roman"/>
                      <w:bCs/>
                      <w:color w:val="000000"/>
                      <w:lang w:val="en-US" w:eastAsia="zh-CN"/>
                    </w:rPr>
                    <w:t>10</w:t>
                  </w:r>
                </w:p>
              </w:tc>
              <w:tc>
                <w:tcPr>
                  <w:tcW w:w="1179" w:type="dxa"/>
                  <w:noWrap w:val="0"/>
                  <w:vAlign w:val="center"/>
                </w:tcPr>
                <w:p>
                  <w:pPr>
                    <w:pStyle w:val="32"/>
                    <w:jc w:val="center"/>
                    <w:rPr>
                      <w:rFonts w:hint="default" w:ascii="Times New Roman" w:hAnsi="Times New Roman"/>
                      <w:bCs/>
                      <w:color w:val="000000"/>
                      <w:lang w:val="en-US" w:eastAsia="zh-CN"/>
                    </w:rPr>
                  </w:pPr>
                  <w:r>
                    <w:rPr>
                      <w:rFonts w:hint="eastAsia" w:ascii="Times New Roman" w:hAnsi="Times New Roman"/>
                      <w:bCs/>
                      <w:color w:val="000000"/>
                      <w:lang w:val="en-US" w:eastAsia="zh-CN"/>
                    </w:rPr>
                    <w:t>0.15</w:t>
                  </w:r>
                </w:p>
              </w:tc>
            </w:tr>
          </w:tbl>
          <w:p>
            <w:pPr>
              <w:keepNext w:val="0"/>
              <w:keepLines w:val="0"/>
              <w:pageBreakBefore w:val="0"/>
              <w:widowControl w:val="0"/>
              <w:kinsoku/>
              <w:wordWrap/>
              <w:overflowPunct/>
              <w:topLinePunct w:val="0"/>
              <w:autoSpaceDE/>
              <w:autoSpaceDN/>
              <w:bidi w:val="0"/>
              <w:adjustRightInd w:val="0"/>
              <w:snapToGrid w:val="0"/>
              <w:spacing w:before="160" w:beforeLines="50" w:line="360" w:lineRule="auto"/>
              <w:ind w:firstLine="480" w:firstLineChars="200"/>
              <w:jc w:val="left"/>
              <w:textAlignment w:val="auto"/>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3、噪声对周围环境的影响分析</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（1）主要高噪声声源源强及其分布</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本项目的噪声主要为</w:t>
            </w:r>
            <w:r>
              <w:rPr>
                <w:rFonts w:hint="eastAsia" w:ascii="Times New Roman" w:hAnsi="Times New Roman" w:cs="Times New Roman"/>
                <w:color w:val="000000" w:themeColor="text1"/>
                <w:sz w:val="24"/>
                <w:szCs w:val="24"/>
                <w:lang w:eastAsia="zh-CN"/>
              </w:rPr>
              <w:t>注蜡机、脱蜡机、焙烧炉、退火炉、中频电炉、抛丸机、风割机、行车、叉车以及风剥电焊机</w:t>
            </w:r>
            <w:r>
              <w:rPr>
                <w:rFonts w:hint="default" w:ascii="Times New Roman" w:hAnsi="Times New Roman" w:cs="Times New Roman"/>
                <w:color w:val="000000" w:themeColor="text1"/>
                <w:sz w:val="24"/>
                <w:szCs w:val="24"/>
              </w:rPr>
              <w:t>等设备运行时产生的噪声，根据</w:t>
            </w:r>
            <w:r>
              <w:rPr>
                <w:rFonts w:hint="default" w:ascii="Times New Roman" w:hAnsi="Times New Roman" w:cs="Times New Roman"/>
                <w:color w:val="000000" w:themeColor="text1"/>
                <w:sz w:val="24"/>
                <w:szCs w:val="24"/>
                <w:lang w:eastAsia="zh-CN"/>
              </w:rPr>
              <w:t>项目噪声污染源</w:t>
            </w:r>
            <w:r>
              <w:rPr>
                <w:rFonts w:hint="default" w:ascii="Times New Roman" w:hAnsi="Times New Roman" w:cs="Times New Roman"/>
                <w:color w:val="000000" w:themeColor="text1"/>
                <w:sz w:val="24"/>
                <w:szCs w:val="24"/>
              </w:rPr>
              <w:t>调查</w:t>
            </w:r>
            <w:r>
              <w:rPr>
                <w:rFonts w:hint="default" w:ascii="Times New Roman" w:hAnsi="Times New Roman" w:cs="Times New Roman"/>
                <w:color w:val="000000" w:themeColor="text1"/>
                <w:sz w:val="24"/>
                <w:szCs w:val="24"/>
                <w:lang w:eastAsia="zh-CN"/>
              </w:rPr>
              <w:t>和类比同类型项目</w:t>
            </w:r>
            <w:r>
              <w:rPr>
                <w:rFonts w:hint="default" w:ascii="Times New Roman" w:hAnsi="Times New Roman" w:cs="Times New Roman"/>
                <w:color w:val="000000" w:themeColor="text1"/>
                <w:sz w:val="24"/>
                <w:szCs w:val="24"/>
              </w:rPr>
              <w:t>，其所用设备的噪声级如下：</w:t>
            </w:r>
          </w:p>
          <w:p>
            <w:pPr>
              <w:adjustRightInd w:val="0"/>
              <w:snapToGrid w:val="0"/>
              <w:spacing w:line="360" w:lineRule="auto"/>
              <w:ind w:firstLine="480" w:firstLineChars="200"/>
              <w:jc w:val="left"/>
              <w:rPr>
                <w:rFonts w:hint="default" w:ascii="Times New Roman" w:hAnsi="Times New Roman" w:cs="Times New Roman"/>
                <w:b/>
                <w:bCs/>
                <w:color w:val="000000" w:themeColor="text1"/>
              </w:rPr>
            </w:pPr>
            <w:r>
              <w:rPr>
                <w:rFonts w:hint="default" w:ascii="Times New Roman" w:hAnsi="Times New Roman" w:cs="Times New Roman"/>
                <w:color w:val="000000" w:themeColor="text1"/>
                <w:sz w:val="24"/>
                <w:szCs w:val="24"/>
              </w:rPr>
              <w:t>项目运营后全厂主要高噪声设备分布、强度及治理措施和效果详见表7-</w:t>
            </w:r>
            <w:r>
              <w:rPr>
                <w:rFonts w:hint="eastAsia" w:ascii="Times New Roman" w:hAnsi="Times New Roman" w:cs="Times New Roman"/>
                <w:color w:val="000000" w:themeColor="text1"/>
                <w:sz w:val="24"/>
                <w:szCs w:val="24"/>
                <w:lang w:val="en-US" w:eastAsia="zh-CN"/>
              </w:rPr>
              <w:t>11</w:t>
            </w:r>
            <w:r>
              <w:rPr>
                <w:rFonts w:hint="default" w:ascii="Times New Roman" w:hAnsi="Times New Roman" w:cs="Times New Roman"/>
                <w:color w:val="000000" w:themeColor="text1"/>
                <w:sz w:val="24"/>
                <w:szCs w:val="24"/>
              </w:rPr>
              <w:t>。</w:t>
            </w:r>
          </w:p>
          <w:p>
            <w:pPr>
              <w:widowControl/>
              <w:tabs>
                <w:tab w:val="left" w:pos="570"/>
                <w:tab w:val="center" w:pos="4482"/>
              </w:tabs>
              <w:spacing w:line="360" w:lineRule="auto"/>
              <w:jc w:val="center"/>
              <w:rPr>
                <w:rFonts w:hint="default" w:ascii="Times New Roman" w:hAnsi="Times New Roman" w:cs="Times New Roman"/>
                <w:b/>
                <w:bCs/>
                <w:color w:val="000000" w:themeColor="text1"/>
              </w:rPr>
            </w:pPr>
            <w:r>
              <w:rPr>
                <w:rFonts w:hint="default" w:ascii="Times New Roman" w:hAnsi="Times New Roman" w:cs="Times New Roman"/>
                <w:b/>
                <w:bCs/>
                <w:color w:val="000000" w:themeColor="text1"/>
              </w:rPr>
              <w:t>表7-</w:t>
            </w:r>
            <w:r>
              <w:rPr>
                <w:rFonts w:hint="eastAsia" w:ascii="Times New Roman" w:hAnsi="Times New Roman" w:cs="Times New Roman"/>
                <w:b/>
                <w:bCs/>
                <w:color w:val="000000" w:themeColor="text1"/>
                <w:lang w:val="en-US" w:eastAsia="zh-CN"/>
              </w:rPr>
              <w:t>11</w:t>
            </w:r>
            <w:r>
              <w:rPr>
                <w:rFonts w:hint="default" w:ascii="Times New Roman" w:hAnsi="Times New Roman" w:cs="Times New Roman"/>
                <w:b/>
                <w:bCs/>
                <w:color w:val="000000" w:themeColor="text1"/>
              </w:rPr>
              <w:t xml:space="preserve">  项目噪声源强分布、治理措施及预计效果</w:t>
            </w:r>
          </w:p>
          <w:tbl>
            <w:tblPr>
              <w:tblStyle w:val="20"/>
              <w:tblW w:w="84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3"/>
              <w:gridCol w:w="1759"/>
              <w:gridCol w:w="1220"/>
              <w:gridCol w:w="1637"/>
              <w:gridCol w:w="1597"/>
              <w:gridCol w:w="15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683" w:type="dxa"/>
                  <w:vAlign w:val="center"/>
                </w:tcPr>
                <w:p>
                  <w:pPr>
                    <w:spacing w:line="36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序号</w:t>
                  </w:r>
                </w:p>
              </w:tc>
              <w:tc>
                <w:tcPr>
                  <w:tcW w:w="1759" w:type="dxa"/>
                  <w:tcBorders>
                    <w:right w:val="single" w:color="auto" w:sz="4" w:space="0"/>
                  </w:tcBorders>
                  <w:vAlign w:val="center"/>
                </w:tcPr>
                <w:p>
                  <w:pPr>
                    <w:spacing w:line="36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噪声源</w:t>
                  </w:r>
                </w:p>
              </w:tc>
              <w:tc>
                <w:tcPr>
                  <w:tcW w:w="1220" w:type="dxa"/>
                  <w:tcBorders>
                    <w:left w:val="single" w:color="auto" w:sz="4" w:space="0"/>
                  </w:tcBorders>
                  <w:vAlign w:val="center"/>
                </w:tcPr>
                <w:p>
                  <w:pPr>
                    <w:spacing w:line="36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数量</w:t>
                  </w:r>
                </w:p>
              </w:tc>
              <w:tc>
                <w:tcPr>
                  <w:tcW w:w="1637" w:type="dxa"/>
                  <w:tcBorders>
                    <w:right w:val="single" w:color="auto" w:sz="4" w:space="0"/>
                  </w:tcBorders>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噪声源强</w:t>
                  </w:r>
                </w:p>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dB（A）</w:t>
                  </w:r>
                </w:p>
              </w:tc>
              <w:tc>
                <w:tcPr>
                  <w:tcW w:w="1597" w:type="dxa"/>
                  <w:tcBorders>
                    <w:left w:val="single" w:color="auto" w:sz="4" w:space="0"/>
                  </w:tcBorders>
                  <w:vAlign w:val="center"/>
                </w:tcPr>
                <w:p>
                  <w:pPr>
                    <w:spacing w:before="36" w:beforeLines="15" w:after="36" w:afterLines="15"/>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治理措施</w:t>
                  </w:r>
                </w:p>
              </w:tc>
              <w:tc>
                <w:tcPr>
                  <w:tcW w:w="1526" w:type="dxa"/>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治理后1m处</w:t>
                  </w:r>
                </w:p>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dB（A）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683" w:type="dxa"/>
                  <w:vAlign w:val="center"/>
                </w:tcPr>
                <w:p>
                  <w:pPr>
                    <w:widowControl/>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1</w:t>
                  </w:r>
                </w:p>
              </w:tc>
              <w:tc>
                <w:tcPr>
                  <w:tcW w:w="1759" w:type="dxa"/>
                  <w:tcBorders>
                    <w:right w:val="single" w:color="auto" w:sz="4" w:space="0"/>
                  </w:tcBorders>
                  <w:vAlign w:val="center"/>
                </w:tcPr>
                <w:p>
                  <w:pPr>
                    <w:widowControl/>
                    <w:jc w:val="center"/>
                    <w:rPr>
                      <w:rFonts w:hint="default"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lang w:eastAsia="zh-CN"/>
                    </w:rPr>
                    <w:t>注蜡机</w:t>
                  </w:r>
                </w:p>
              </w:tc>
              <w:tc>
                <w:tcPr>
                  <w:tcW w:w="1220" w:type="dxa"/>
                  <w:tcBorders>
                    <w:left w:val="single" w:color="auto" w:sz="4" w:space="0"/>
                  </w:tcBorders>
                  <w:vAlign w:val="center"/>
                </w:tcPr>
                <w:p>
                  <w:pPr>
                    <w:widowControl/>
                    <w:jc w:val="center"/>
                    <w:rPr>
                      <w:rFonts w:hint="eastAsia"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3</w:t>
                  </w:r>
                </w:p>
              </w:tc>
              <w:tc>
                <w:tcPr>
                  <w:tcW w:w="1637" w:type="dxa"/>
                  <w:tcBorders>
                    <w:right w:val="single" w:color="auto" w:sz="4" w:space="0"/>
                  </w:tcBorders>
                  <w:vAlign w:val="center"/>
                </w:tcPr>
                <w:p>
                  <w:pPr>
                    <w:widowControl/>
                    <w:jc w:val="center"/>
                    <w:rPr>
                      <w:rFonts w:hint="default" w:ascii="Times New Roman" w:hAnsi="Times New Roman" w:eastAsia="宋体" w:cs="Times New Roman"/>
                      <w:color w:val="000000" w:themeColor="text1"/>
                      <w:sz w:val="21"/>
                      <w:szCs w:val="21"/>
                      <w:lang w:eastAsia="zh-CN"/>
                    </w:rPr>
                  </w:pPr>
                  <w:r>
                    <w:rPr>
                      <w:rFonts w:hint="default" w:ascii="Times New Roman" w:hAnsi="Times New Roman" w:cs="Times New Roman"/>
                      <w:color w:val="000000" w:themeColor="text1"/>
                      <w:sz w:val="21"/>
                      <w:szCs w:val="21"/>
                      <w:lang w:val="en-US" w:eastAsia="zh-CN"/>
                    </w:rPr>
                    <w:t>80~90</w:t>
                  </w:r>
                </w:p>
              </w:tc>
              <w:tc>
                <w:tcPr>
                  <w:tcW w:w="1597" w:type="dxa"/>
                  <w:tcBorders>
                    <w:left w:val="single" w:color="auto" w:sz="4" w:space="0"/>
                  </w:tcBorders>
                  <w:vAlign w:val="center"/>
                </w:tcPr>
                <w:p>
                  <w:pPr>
                    <w:spacing w:line="288"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基座减振</w:t>
                  </w:r>
                </w:p>
              </w:tc>
              <w:tc>
                <w:tcPr>
                  <w:tcW w:w="1526" w:type="dxa"/>
                  <w:vAlign w:val="center"/>
                </w:tcPr>
                <w:p>
                  <w:pPr>
                    <w:spacing w:line="360" w:lineRule="auto"/>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683" w:type="dxa"/>
                  <w:vAlign w:val="center"/>
                </w:tcPr>
                <w:p>
                  <w:pPr>
                    <w:widowControl/>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2</w:t>
                  </w:r>
                </w:p>
              </w:tc>
              <w:tc>
                <w:tcPr>
                  <w:tcW w:w="1759" w:type="dxa"/>
                  <w:tcBorders>
                    <w:right w:val="single" w:color="auto" w:sz="4" w:space="0"/>
                  </w:tcBorders>
                  <w:vAlign w:val="center"/>
                </w:tcPr>
                <w:p>
                  <w:pPr>
                    <w:widowControl/>
                    <w:jc w:val="center"/>
                    <w:rPr>
                      <w:rFonts w:hint="default"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lang w:eastAsia="zh-CN"/>
                    </w:rPr>
                    <w:t>脱蜡机</w:t>
                  </w:r>
                </w:p>
              </w:tc>
              <w:tc>
                <w:tcPr>
                  <w:tcW w:w="1220" w:type="dxa"/>
                  <w:tcBorders>
                    <w:left w:val="single" w:color="auto" w:sz="4" w:space="0"/>
                  </w:tcBorders>
                  <w:vAlign w:val="center"/>
                </w:tcPr>
                <w:p>
                  <w:pPr>
                    <w:widowControl/>
                    <w:jc w:val="center"/>
                    <w:rPr>
                      <w:rFonts w:hint="eastAsia"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2</w:t>
                  </w:r>
                </w:p>
              </w:tc>
              <w:tc>
                <w:tcPr>
                  <w:tcW w:w="1637" w:type="dxa"/>
                  <w:tcBorders>
                    <w:right w:val="single" w:color="auto" w:sz="4" w:space="0"/>
                  </w:tcBorders>
                  <w:vAlign w:val="center"/>
                </w:tcPr>
                <w:p>
                  <w:pPr>
                    <w:widowControl/>
                    <w:jc w:val="center"/>
                    <w:rPr>
                      <w:rFonts w:hint="default" w:ascii="Times New Roman" w:hAnsi="Times New Roman" w:eastAsia="宋体" w:cs="Times New Roman"/>
                      <w:b/>
                      <w:bCs/>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75~80</w:t>
                  </w:r>
                </w:p>
              </w:tc>
              <w:tc>
                <w:tcPr>
                  <w:tcW w:w="1597" w:type="dxa"/>
                  <w:tcBorders>
                    <w:left w:val="single" w:color="auto" w:sz="4" w:space="0"/>
                  </w:tcBorders>
                  <w:vAlign w:val="center"/>
                </w:tcPr>
                <w:p>
                  <w:pPr>
                    <w:spacing w:line="288"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基座减振</w:t>
                  </w:r>
                </w:p>
              </w:tc>
              <w:tc>
                <w:tcPr>
                  <w:tcW w:w="1526" w:type="dxa"/>
                  <w:vAlign w:val="center"/>
                </w:tcPr>
                <w:p>
                  <w:pPr>
                    <w:spacing w:line="288" w:lineRule="auto"/>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683" w:type="dxa"/>
                  <w:vAlign w:val="center"/>
                </w:tcPr>
                <w:p>
                  <w:pPr>
                    <w:widowControl/>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3</w:t>
                  </w:r>
                </w:p>
              </w:tc>
              <w:tc>
                <w:tcPr>
                  <w:tcW w:w="1759" w:type="dxa"/>
                  <w:tcBorders>
                    <w:right w:val="single" w:color="auto" w:sz="4" w:space="0"/>
                  </w:tcBorders>
                  <w:vAlign w:val="center"/>
                </w:tcPr>
                <w:p>
                  <w:pPr>
                    <w:widowControl/>
                    <w:jc w:val="center"/>
                    <w:rPr>
                      <w:rFonts w:hint="default"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lang w:eastAsia="zh-CN"/>
                    </w:rPr>
                    <w:t>生物质颗粒炉窑</w:t>
                  </w:r>
                </w:p>
              </w:tc>
              <w:tc>
                <w:tcPr>
                  <w:tcW w:w="1220" w:type="dxa"/>
                  <w:tcBorders>
                    <w:left w:val="single" w:color="auto" w:sz="4" w:space="0"/>
                  </w:tcBorders>
                  <w:vAlign w:val="center"/>
                </w:tcPr>
                <w:p>
                  <w:pPr>
                    <w:widowControl/>
                    <w:jc w:val="center"/>
                    <w:rPr>
                      <w:rFonts w:hint="eastAsia"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1</w:t>
                  </w:r>
                </w:p>
              </w:tc>
              <w:tc>
                <w:tcPr>
                  <w:tcW w:w="1637" w:type="dxa"/>
                  <w:tcBorders>
                    <w:right w:val="single" w:color="auto" w:sz="4" w:space="0"/>
                  </w:tcBorders>
                  <w:vAlign w:val="center"/>
                </w:tcPr>
                <w:p>
                  <w:pPr>
                    <w:widowControl/>
                    <w:jc w:val="center"/>
                    <w:rPr>
                      <w:rFonts w:hint="default" w:ascii="Times New Roman" w:hAnsi="Times New Roman" w:eastAsia="宋体" w:cs="Times New Roman"/>
                      <w:color w:val="000000" w:themeColor="text1"/>
                      <w:sz w:val="21"/>
                      <w:szCs w:val="21"/>
                      <w:lang w:eastAsia="zh-CN"/>
                    </w:rPr>
                  </w:pPr>
                  <w:r>
                    <w:rPr>
                      <w:rFonts w:hint="default" w:ascii="Times New Roman" w:hAnsi="Times New Roman" w:cs="Times New Roman"/>
                      <w:color w:val="000000" w:themeColor="text1"/>
                      <w:sz w:val="21"/>
                      <w:szCs w:val="21"/>
                      <w:lang w:val="en-US" w:eastAsia="zh-CN"/>
                    </w:rPr>
                    <w:t>8</w:t>
                  </w:r>
                  <w:r>
                    <w:rPr>
                      <w:rFonts w:hint="eastAsia" w:ascii="Times New Roman" w:hAnsi="Times New Roman" w:cs="Times New Roman"/>
                      <w:color w:val="000000" w:themeColor="text1"/>
                      <w:sz w:val="21"/>
                      <w:szCs w:val="21"/>
                      <w:lang w:val="en-US" w:eastAsia="zh-CN"/>
                    </w:rPr>
                    <w:t>0</w:t>
                  </w:r>
                  <w:r>
                    <w:rPr>
                      <w:rFonts w:hint="default" w:ascii="Times New Roman" w:hAnsi="Times New Roman" w:cs="Times New Roman"/>
                      <w:color w:val="000000" w:themeColor="text1"/>
                      <w:sz w:val="21"/>
                      <w:szCs w:val="21"/>
                      <w:lang w:val="en-US" w:eastAsia="zh-CN"/>
                    </w:rPr>
                    <w:t>~</w:t>
                  </w:r>
                  <w:r>
                    <w:rPr>
                      <w:rFonts w:hint="eastAsia" w:ascii="Times New Roman" w:hAnsi="Times New Roman" w:cs="Times New Roman"/>
                      <w:color w:val="000000" w:themeColor="text1"/>
                      <w:sz w:val="21"/>
                      <w:szCs w:val="21"/>
                      <w:lang w:val="en-US" w:eastAsia="zh-CN"/>
                    </w:rPr>
                    <w:t>8</w:t>
                  </w:r>
                  <w:r>
                    <w:rPr>
                      <w:rFonts w:hint="default" w:ascii="Times New Roman" w:hAnsi="Times New Roman" w:cs="Times New Roman"/>
                      <w:color w:val="000000" w:themeColor="text1"/>
                      <w:sz w:val="21"/>
                      <w:szCs w:val="21"/>
                      <w:lang w:val="en-US" w:eastAsia="zh-CN"/>
                    </w:rPr>
                    <w:t>5</w:t>
                  </w:r>
                </w:p>
              </w:tc>
              <w:tc>
                <w:tcPr>
                  <w:tcW w:w="1597" w:type="dxa"/>
                  <w:tcBorders>
                    <w:left w:val="single" w:color="auto" w:sz="4" w:space="0"/>
                  </w:tcBorders>
                  <w:vAlign w:val="center"/>
                </w:tcPr>
                <w:p>
                  <w:pPr>
                    <w:spacing w:line="288"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基座减振</w:t>
                  </w:r>
                </w:p>
              </w:tc>
              <w:tc>
                <w:tcPr>
                  <w:tcW w:w="1526" w:type="dxa"/>
                  <w:vAlign w:val="center"/>
                </w:tcPr>
                <w:p>
                  <w:pPr>
                    <w:spacing w:line="288" w:lineRule="auto"/>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683" w:type="dxa"/>
                  <w:vAlign w:val="center"/>
                </w:tcPr>
                <w:p>
                  <w:pPr>
                    <w:widowControl/>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val="en-US" w:eastAsia="zh-CN"/>
                    </w:rPr>
                    <w:t>4</w:t>
                  </w:r>
                </w:p>
              </w:tc>
              <w:tc>
                <w:tcPr>
                  <w:tcW w:w="1759" w:type="dxa"/>
                  <w:tcBorders>
                    <w:right w:val="single" w:color="auto" w:sz="4" w:space="0"/>
                  </w:tcBorders>
                  <w:vAlign w:val="center"/>
                </w:tcPr>
                <w:p>
                  <w:pPr>
                    <w:widowControl/>
                    <w:jc w:val="center"/>
                    <w:rPr>
                      <w:rFonts w:hint="default"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lang w:eastAsia="zh-CN"/>
                    </w:rPr>
                    <w:t>中频电炉</w:t>
                  </w:r>
                </w:p>
              </w:tc>
              <w:tc>
                <w:tcPr>
                  <w:tcW w:w="1220" w:type="dxa"/>
                  <w:tcBorders>
                    <w:left w:val="single" w:color="auto" w:sz="4" w:space="0"/>
                  </w:tcBorders>
                  <w:vAlign w:val="center"/>
                </w:tcPr>
                <w:p>
                  <w:pPr>
                    <w:widowControl/>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1</w:t>
                  </w:r>
                </w:p>
              </w:tc>
              <w:tc>
                <w:tcPr>
                  <w:tcW w:w="1637" w:type="dxa"/>
                  <w:tcBorders>
                    <w:right w:val="single" w:color="auto" w:sz="4" w:space="0"/>
                  </w:tcBorders>
                  <w:vAlign w:val="center"/>
                </w:tcPr>
                <w:p>
                  <w:pPr>
                    <w:widowControl/>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75~80</w:t>
                  </w:r>
                </w:p>
              </w:tc>
              <w:tc>
                <w:tcPr>
                  <w:tcW w:w="1597" w:type="dxa"/>
                  <w:tcBorders>
                    <w:left w:val="single" w:color="auto" w:sz="4" w:space="0"/>
                  </w:tcBorders>
                  <w:vAlign w:val="center"/>
                </w:tcPr>
                <w:p>
                  <w:pPr>
                    <w:spacing w:line="288"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基座减振</w:t>
                  </w:r>
                </w:p>
              </w:tc>
              <w:tc>
                <w:tcPr>
                  <w:tcW w:w="1526" w:type="dxa"/>
                  <w:vAlign w:val="center"/>
                </w:tcPr>
                <w:p>
                  <w:pPr>
                    <w:spacing w:line="288" w:lineRule="auto"/>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683" w:type="dxa"/>
                  <w:vAlign w:val="center"/>
                </w:tcPr>
                <w:p>
                  <w:pPr>
                    <w:widowControl/>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val="en-US" w:eastAsia="zh-CN"/>
                    </w:rPr>
                    <w:t>5</w:t>
                  </w:r>
                </w:p>
              </w:tc>
              <w:tc>
                <w:tcPr>
                  <w:tcW w:w="1759" w:type="dxa"/>
                  <w:tcBorders>
                    <w:right w:val="single" w:color="auto" w:sz="4" w:space="0"/>
                  </w:tcBorders>
                  <w:vAlign w:val="center"/>
                </w:tcPr>
                <w:p>
                  <w:pPr>
                    <w:widowControl/>
                    <w:jc w:val="center"/>
                    <w:rPr>
                      <w:rFonts w:hint="default"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lang w:eastAsia="zh-CN"/>
                    </w:rPr>
                    <w:t>抛丸机</w:t>
                  </w:r>
                </w:p>
              </w:tc>
              <w:tc>
                <w:tcPr>
                  <w:tcW w:w="1220" w:type="dxa"/>
                  <w:tcBorders>
                    <w:left w:val="single" w:color="auto" w:sz="4" w:space="0"/>
                  </w:tcBorders>
                  <w:vAlign w:val="center"/>
                </w:tcPr>
                <w:p>
                  <w:pPr>
                    <w:widowControl/>
                    <w:jc w:val="center"/>
                    <w:rPr>
                      <w:rFonts w:hint="eastAsia"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3</w:t>
                  </w:r>
                </w:p>
              </w:tc>
              <w:tc>
                <w:tcPr>
                  <w:tcW w:w="1637" w:type="dxa"/>
                  <w:tcBorders>
                    <w:right w:val="single" w:color="auto" w:sz="4" w:space="0"/>
                  </w:tcBorders>
                  <w:vAlign w:val="center"/>
                </w:tcPr>
                <w:p>
                  <w:pPr>
                    <w:widowControl/>
                    <w:jc w:val="center"/>
                    <w:rPr>
                      <w:rFonts w:hint="default"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val="en-US" w:eastAsia="zh-CN"/>
                    </w:rPr>
                    <w:t>75~80</w:t>
                  </w:r>
                </w:p>
              </w:tc>
              <w:tc>
                <w:tcPr>
                  <w:tcW w:w="1597" w:type="dxa"/>
                  <w:tcBorders>
                    <w:left w:val="single" w:color="auto" w:sz="4" w:space="0"/>
                  </w:tcBorders>
                  <w:vAlign w:val="center"/>
                </w:tcPr>
                <w:p>
                  <w:pPr>
                    <w:spacing w:line="288"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基座减振</w:t>
                  </w:r>
                </w:p>
              </w:tc>
              <w:tc>
                <w:tcPr>
                  <w:tcW w:w="1526" w:type="dxa"/>
                  <w:vAlign w:val="center"/>
                </w:tcPr>
                <w:p>
                  <w:pPr>
                    <w:spacing w:line="288" w:lineRule="auto"/>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683" w:type="dxa"/>
                  <w:vAlign w:val="center"/>
                </w:tcPr>
                <w:p>
                  <w:pPr>
                    <w:widowControl/>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val="en-US" w:eastAsia="zh-CN"/>
                    </w:rPr>
                    <w:t>6</w:t>
                  </w:r>
                </w:p>
              </w:tc>
              <w:tc>
                <w:tcPr>
                  <w:tcW w:w="1759" w:type="dxa"/>
                  <w:tcBorders>
                    <w:right w:val="single" w:color="auto" w:sz="4" w:space="0"/>
                  </w:tcBorders>
                  <w:vAlign w:val="center"/>
                </w:tcPr>
                <w:p>
                  <w:pPr>
                    <w:widowControl/>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风割机</w:t>
                  </w:r>
                </w:p>
              </w:tc>
              <w:tc>
                <w:tcPr>
                  <w:tcW w:w="1220" w:type="dxa"/>
                  <w:tcBorders>
                    <w:left w:val="single" w:color="auto" w:sz="4" w:space="0"/>
                  </w:tcBorders>
                  <w:vAlign w:val="center"/>
                </w:tcPr>
                <w:p>
                  <w:pPr>
                    <w:widowControl/>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2</w:t>
                  </w:r>
                </w:p>
              </w:tc>
              <w:tc>
                <w:tcPr>
                  <w:tcW w:w="1637" w:type="dxa"/>
                  <w:tcBorders>
                    <w:right w:val="single" w:color="auto" w:sz="4" w:space="0"/>
                  </w:tcBorders>
                  <w:vAlign w:val="center"/>
                </w:tcPr>
                <w:p>
                  <w:pPr>
                    <w:widowControl/>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75~80</w:t>
                  </w:r>
                </w:p>
              </w:tc>
              <w:tc>
                <w:tcPr>
                  <w:tcW w:w="1597" w:type="dxa"/>
                  <w:tcBorders>
                    <w:left w:val="single" w:color="auto" w:sz="4" w:space="0"/>
                  </w:tcBorders>
                  <w:vAlign w:val="center"/>
                </w:tcPr>
                <w:p>
                  <w:pPr>
                    <w:spacing w:line="288" w:lineRule="auto"/>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基础减震</w:t>
                  </w:r>
                </w:p>
              </w:tc>
              <w:tc>
                <w:tcPr>
                  <w:tcW w:w="1526" w:type="dxa"/>
                  <w:vAlign w:val="center"/>
                </w:tcPr>
                <w:p>
                  <w:pPr>
                    <w:spacing w:line="288" w:lineRule="auto"/>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683" w:type="dxa"/>
                  <w:vAlign w:val="center"/>
                </w:tcPr>
                <w:p>
                  <w:pPr>
                    <w:widowControl/>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val="en-US" w:eastAsia="zh-CN"/>
                    </w:rPr>
                    <w:t>7</w:t>
                  </w:r>
                </w:p>
              </w:tc>
              <w:tc>
                <w:tcPr>
                  <w:tcW w:w="1759" w:type="dxa"/>
                  <w:tcBorders>
                    <w:right w:val="single" w:color="auto" w:sz="4" w:space="0"/>
                  </w:tcBorders>
                  <w:vAlign w:val="center"/>
                </w:tcPr>
                <w:p>
                  <w:pPr>
                    <w:widowControl/>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lang w:eastAsia="zh-CN"/>
                    </w:rPr>
                    <w:t>行车</w:t>
                  </w:r>
                </w:p>
              </w:tc>
              <w:tc>
                <w:tcPr>
                  <w:tcW w:w="1220" w:type="dxa"/>
                  <w:tcBorders>
                    <w:left w:val="single" w:color="auto" w:sz="4" w:space="0"/>
                  </w:tcBorders>
                  <w:vAlign w:val="center"/>
                </w:tcPr>
                <w:p>
                  <w:pPr>
                    <w:widowControl/>
                    <w:jc w:val="center"/>
                    <w:rPr>
                      <w:rFonts w:hint="eastAsia"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1</w:t>
                  </w:r>
                </w:p>
              </w:tc>
              <w:tc>
                <w:tcPr>
                  <w:tcW w:w="1637" w:type="dxa"/>
                  <w:tcBorders>
                    <w:right w:val="single" w:color="auto" w:sz="4" w:space="0"/>
                  </w:tcBorders>
                  <w:vAlign w:val="center"/>
                </w:tcPr>
                <w:p>
                  <w:pPr>
                    <w:widowControl/>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80~90</w:t>
                  </w:r>
                </w:p>
              </w:tc>
              <w:tc>
                <w:tcPr>
                  <w:tcW w:w="1597" w:type="dxa"/>
                  <w:tcBorders>
                    <w:left w:val="single" w:color="auto" w:sz="4" w:space="0"/>
                  </w:tcBorders>
                  <w:vAlign w:val="center"/>
                </w:tcPr>
                <w:p>
                  <w:pPr>
                    <w:spacing w:line="288" w:lineRule="auto"/>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eastAsia="zh-CN"/>
                    </w:rPr>
                    <w:t>基础减震</w:t>
                  </w:r>
                </w:p>
              </w:tc>
              <w:tc>
                <w:tcPr>
                  <w:tcW w:w="1526" w:type="dxa"/>
                  <w:vAlign w:val="center"/>
                </w:tcPr>
                <w:p>
                  <w:pPr>
                    <w:spacing w:line="288" w:lineRule="auto"/>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683" w:type="dxa"/>
                  <w:vAlign w:val="center"/>
                </w:tcPr>
                <w:p>
                  <w:pPr>
                    <w:widowControl/>
                    <w:jc w:val="center"/>
                    <w:rPr>
                      <w:rFonts w:hint="eastAsia"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8</w:t>
                  </w:r>
                </w:p>
              </w:tc>
              <w:tc>
                <w:tcPr>
                  <w:tcW w:w="1759" w:type="dxa"/>
                  <w:tcBorders>
                    <w:right w:val="single" w:color="auto" w:sz="4" w:space="0"/>
                  </w:tcBorders>
                  <w:vAlign w:val="center"/>
                </w:tcPr>
                <w:p>
                  <w:pPr>
                    <w:widowControl/>
                    <w:jc w:val="center"/>
                    <w:rPr>
                      <w:rFonts w:hint="default" w:ascii="Times New Roman" w:hAnsi="Times New Roman" w:cs="Times New Roman"/>
                      <w:color w:val="000000" w:themeColor="text1"/>
                      <w:sz w:val="21"/>
                      <w:szCs w:val="21"/>
                      <w:lang w:eastAsia="zh-CN"/>
                    </w:rPr>
                  </w:pPr>
                  <w:r>
                    <w:rPr>
                      <w:rFonts w:hint="default" w:ascii="Times New Roman" w:hAnsi="Times New Roman" w:cs="Times New Roman"/>
                      <w:color w:val="000000" w:themeColor="text1"/>
                      <w:sz w:val="21"/>
                      <w:szCs w:val="21"/>
                      <w:lang w:eastAsia="zh-CN"/>
                    </w:rPr>
                    <w:t>叉车</w:t>
                  </w:r>
                </w:p>
              </w:tc>
              <w:tc>
                <w:tcPr>
                  <w:tcW w:w="1220" w:type="dxa"/>
                  <w:tcBorders>
                    <w:left w:val="single" w:color="auto" w:sz="4" w:space="0"/>
                  </w:tcBorders>
                  <w:vAlign w:val="center"/>
                </w:tcPr>
                <w:p>
                  <w:pPr>
                    <w:widowControl/>
                    <w:jc w:val="center"/>
                    <w:rPr>
                      <w:rFonts w:hint="default" w:ascii="Times New Roman" w:hAnsi="Times New Roman"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1</w:t>
                  </w:r>
                </w:p>
              </w:tc>
              <w:tc>
                <w:tcPr>
                  <w:tcW w:w="1637" w:type="dxa"/>
                  <w:tcBorders>
                    <w:right w:val="single" w:color="auto" w:sz="4" w:space="0"/>
                  </w:tcBorders>
                  <w:vAlign w:val="center"/>
                </w:tcPr>
                <w:p>
                  <w:pPr>
                    <w:widowControl/>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80~90</w:t>
                  </w:r>
                </w:p>
              </w:tc>
              <w:tc>
                <w:tcPr>
                  <w:tcW w:w="1597" w:type="dxa"/>
                  <w:tcBorders>
                    <w:left w:val="single" w:color="auto" w:sz="4" w:space="0"/>
                  </w:tcBorders>
                  <w:vAlign w:val="center"/>
                </w:tcPr>
                <w:p>
                  <w:pPr>
                    <w:spacing w:line="288" w:lineRule="auto"/>
                    <w:jc w:val="center"/>
                    <w:rPr>
                      <w:rFonts w:hint="eastAsia"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eastAsia="zh-CN"/>
                    </w:rPr>
                    <w:t>基础减震</w:t>
                  </w:r>
                </w:p>
              </w:tc>
              <w:tc>
                <w:tcPr>
                  <w:tcW w:w="1526" w:type="dxa"/>
                  <w:vAlign w:val="center"/>
                </w:tcPr>
                <w:p>
                  <w:pPr>
                    <w:spacing w:line="288" w:lineRule="auto"/>
                    <w:jc w:val="center"/>
                    <w:rPr>
                      <w:rFonts w:hint="default" w:ascii="Times New Roman" w:hAnsi="Times New Roman"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683" w:type="dxa"/>
                  <w:vAlign w:val="center"/>
                </w:tcPr>
                <w:p>
                  <w:pPr>
                    <w:widowControl/>
                    <w:jc w:val="center"/>
                    <w:rPr>
                      <w:rFonts w:hint="default" w:ascii="Times New Roman" w:hAnsi="Times New Roman"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9</w:t>
                  </w:r>
                </w:p>
              </w:tc>
              <w:tc>
                <w:tcPr>
                  <w:tcW w:w="1759" w:type="dxa"/>
                  <w:tcBorders>
                    <w:right w:val="single" w:color="auto" w:sz="4" w:space="0"/>
                  </w:tcBorders>
                  <w:vAlign w:val="center"/>
                </w:tcPr>
                <w:p>
                  <w:pPr>
                    <w:widowControl/>
                    <w:jc w:val="center"/>
                    <w:rPr>
                      <w:rFonts w:hint="default" w:ascii="Times New Roman" w:hAnsi="Times New Roman"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风剥电焊机</w:t>
                  </w:r>
                </w:p>
              </w:tc>
              <w:tc>
                <w:tcPr>
                  <w:tcW w:w="1220" w:type="dxa"/>
                  <w:tcBorders>
                    <w:left w:val="single" w:color="auto" w:sz="4" w:space="0"/>
                  </w:tcBorders>
                  <w:vAlign w:val="center"/>
                </w:tcPr>
                <w:p>
                  <w:pPr>
                    <w:widowControl/>
                    <w:jc w:val="center"/>
                    <w:rPr>
                      <w:rFonts w:hint="default" w:ascii="Times New Roman" w:hAnsi="Times New Roman"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2</w:t>
                  </w:r>
                </w:p>
              </w:tc>
              <w:tc>
                <w:tcPr>
                  <w:tcW w:w="1637" w:type="dxa"/>
                  <w:tcBorders>
                    <w:right w:val="single" w:color="auto" w:sz="4" w:space="0"/>
                  </w:tcBorders>
                  <w:vAlign w:val="center"/>
                </w:tcPr>
                <w:p>
                  <w:pPr>
                    <w:widowControl/>
                    <w:jc w:val="center"/>
                    <w:rPr>
                      <w:rFonts w:hint="default" w:ascii="Times New Roman" w:hAnsi="Times New Roman"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70~75</w:t>
                  </w:r>
                </w:p>
              </w:tc>
              <w:tc>
                <w:tcPr>
                  <w:tcW w:w="1597" w:type="dxa"/>
                  <w:tcBorders>
                    <w:left w:val="single" w:color="auto" w:sz="4" w:space="0"/>
                  </w:tcBorders>
                  <w:vAlign w:val="center"/>
                </w:tcPr>
                <w:p>
                  <w:pPr>
                    <w:spacing w:line="288" w:lineRule="auto"/>
                    <w:jc w:val="center"/>
                    <w:rPr>
                      <w:rFonts w:hint="eastAsia" w:ascii="Times New Roman" w:hAnsi="Times New Roman"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基础减震</w:t>
                  </w:r>
                </w:p>
              </w:tc>
              <w:tc>
                <w:tcPr>
                  <w:tcW w:w="1526" w:type="dxa"/>
                  <w:vAlign w:val="center"/>
                </w:tcPr>
                <w:p>
                  <w:pPr>
                    <w:spacing w:line="288" w:lineRule="auto"/>
                    <w:jc w:val="center"/>
                    <w:rPr>
                      <w:rFonts w:hint="default" w:ascii="Times New Roman" w:hAnsi="Times New Roman"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65</w:t>
                  </w:r>
                </w:p>
              </w:tc>
            </w:tr>
          </w:tbl>
          <w:p>
            <w:pPr>
              <w:adjustRightInd w:val="0"/>
              <w:snapToGrid w:val="0"/>
              <w:spacing w:before="120" w:beforeLines="50"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为了确保项目营运期噪声不对周边居民造成影响，环评要求认真落实好以下防治措施。</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①加强对高噪声设备的运行管理，保持设备的合理润滑和良好的运行性能。</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②项目厂界四周设置绿化隔离带及围墙。</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③严格按照建设方生产制度及作息时间作业，严禁夜间及中午休息时间作业。</w:t>
            </w:r>
          </w:p>
          <w:p>
            <w:pPr>
              <w:adjustRightIn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（2）噪声衰减分析</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本工程的噪声主要生产设备等产生的噪声。按照《环境影响评价技术导则声环境（HJ2.4－2009）》的要求，可选择点声源预测模式，来模拟预测本建设项目主要声源排放噪声随距离的衰减变化规律。</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①对室外噪声源主要考虑噪声的几何发散衰减及环境因素衰减：</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L2=L1-20lg(r2/r1)-ΔL</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式中：L2——点声源在预测点产生的声压级，dB(A)；</w:t>
            </w:r>
          </w:p>
          <w:p>
            <w:pPr>
              <w:widowControl/>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L1——点声源在参考点产生的声压级，dB(A)；</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r2——预测点距声源的距离，m；</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r1——参考点距声源的距离，m；</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ΔL——各种因素引起的衰减量（包括声屏障、空气吸收等引起的衰减量），dB(A)。</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②对室内噪声源采用室内声源噪声模式并换算成等效的室外声源：</w:t>
            </w:r>
          </w:p>
          <w:p>
            <w:pPr>
              <w:widowControl/>
              <w:ind w:firstLine="482"/>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object>
                <v:shape id="_x0000_i1031" o:spt="75" type="#_x0000_t75" style="height:38.2pt;width:152.75pt;" o:ole="t" filled="f" o:preferrelative="t" stroked="f" coordsize="21600,21600">
                  <v:path/>
                  <v:fill on="f" focussize="0,0"/>
                  <v:stroke on="f" joinstyle="miter"/>
                  <v:imagedata r:id="rId20" o:title=""/>
                  <o:lock v:ext="edit" aspectratio="t"/>
                  <w10:wrap type="none"/>
                  <w10:anchorlock/>
                </v:shape>
                <o:OLEObject Type="Embed" ProgID="" ShapeID="_x0000_i1031" DrawAspect="Content" ObjectID="_1468075725" r:id="rId19">
                  <o:LockedField>false</o:LockedField>
                </o:OLEObject>
              </w:object>
            </w:r>
          </w:p>
          <w:p>
            <w:pPr>
              <w:widowControl/>
              <w:ind w:firstLine="482"/>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object>
                <v:shape id="_x0000_i1032" o:spt="75" type="#_x0000_t75" style="height:23.15pt;width:165.3pt;" o:ole="t" filled="f" o:preferrelative="t" stroked="f" coordsize="21600,21600">
                  <v:path/>
                  <v:fill on="f" focussize="0,0"/>
                  <v:stroke on="f" joinstyle="miter"/>
                  <v:imagedata r:id="rId22" o:title=""/>
                  <o:lock v:ext="edit" aspectratio="t"/>
                  <w10:wrap type="none"/>
                  <w10:anchorlock/>
                </v:shape>
                <o:OLEObject Type="Embed" ProgID="" ShapeID="_x0000_i1032" DrawAspect="Content" ObjectID="_1468075726" r:id="rId21">
                  <o:LockedField>false</o:LockedField>
                </o:OLEObject>
              </w:objec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式中：Ln——室内靠近围护结构处产生的声压级，dB；</w:t>
            </w:r>
          </w:p>
          <w:p>
            <w:pPr>
              <w:adjustRightInd w:val="0"/>
              <w:snapToGrid w:val="0"/>
              <w:spacing w:line="360" w:lineRule="auto"/>
              <w:ind w:firstLine="1200" w:firstLineChars="5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LW——室外靠近围护结构处产生的声压级，dB；</w:t>
            </w:r>
          </w:p>
          <w:p>
            <w:pPr>
              <w:adjustRightInd w:val="0"/>
              <w:snapToGrid w:val="0"/>
              <w:spacing w:line="360" w:lineRule="auto"/>
              <w:ind w:firstLine="1200" w:firstLineChars="5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Le——声源的声压级，dB；</w:t>
            </w:r>
          </w:p>
          <w:p>
            <w:pPr>
              <w:adjustRightInd w:val="0"/>
              <w:snapToGrid w:val="0"/>
              <w:spacing w:line="360" w:lineRule="auto"/>
              <w:ind w:firstLine="1200" w:firstLineChars="5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r——声源与室内靠近围护结构处的距离，m；</w:t>
            </w:r>
          </w:p>
          <w:p>
            <w:pPr>
              <w:adjustRightInd w:val="0"/>
              <w:snapToGrid w:val="0"/>
              <w:spacing w:line="360" w:lineRule="auto"/>
              <w:ind w:firstLine="1200" w:firstLineChars="5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R——房间常数，m</w:t>
            </w:r>
            <w:r>
              <w:rPr>
                <w:rFonts w:hint="default" w:ascii="Times New Roman" w:hAnsi="Times New Roman" w:cs="Times New Roman"/>
                <w:color w:val="000000" w:themeColor="text1"/>
                <w:sz w:val="24"/>
                <w:szCs w:val="24"/>
                <w:vertAlign w:val="superscript"/>
              </w:rPr>
              <w:t>2</w:t>
            </w:r>
            <w:r>
              <w:rPr>
                <w:rFonts w:hint="default" w:ascii="Times New Roman" w:hAnsi="Times New Roman" w:cs="Times New Roman"/>
                <w:color w:val="000000" w:themeColor="text1"/>
                <w:sz w:val="24"/>
                <w:szCs w:val="24"/>
              </w:rPr>
              <w:t>；</w:t>
            </w:r>
          </w:p>
          <w:p>
            <w:pPr>
              <w:adjustRightInd w:val="0"/>
              <w:snapToGrid w:val="0"/>
              <w:spacing w:line="360" w:lineRule="auto"/>
              <w:ind w:firstLine="1200" w:firstLineChars="5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Q——方向性因子；</w:t>
            </w:r>
          </w:p>
          <w:p>
            <w:pPr>
              <w:adjustRightInd w:val="0"/>
              <w:snapToGrid w:val="0"/>
              <w:spacing w:line="360" w:lineRule="auto"/>
              <w:ind w:firstLine="1200" w:firstLineChars="5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TL——围护结构的传输损失，dB；</w:t>
            </w:r>
          </w:p>
          <w:p>
            <w:pPr>
              <w:adjustRightInd w:val="0"/>
              <w:snapToGrid w:val="0"/>
              <w:spacing w:line="360" w:lineRule="auto"/>
              <w:ind w:firstLine="1200" w:firstLineChars="5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S——透声面积，m</w:t>
            </w:r>
            <w:r>
              <w:rPr>
                <w:rFonts w:hint="default" w:ascii="Times New Roman" w:hAnsi="Times New Roman" w:cs="Times New Roman"/>
                <w:color w:val="000000" w:themeColor="text1"/>
                <w:sz w:val="24"/>
                <w:szCs w:val="24"/>
                <w:vertAlign w:val="superscript"/>
              </w:rPr>
              <w:t>2</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③对两个以上多个声源同时存在时，其预测点总声压级采用下面公式：</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Leq=10log(</w:t>
            </w:r>
            <w:r>
              <w:rPr>
                <w:rFonts w:hint="default" w:ascii="Times New Roman" w:hAnsi="Times New Roman" w:cs="Times New Roman"/>
                <w:color w:val="000000" w:themeColor="text1"/>
                <w:sz w:val="24"/>
                <w:szCs w:val="24"/>
              </w:rPr>
              <w:sym w:font="Symbol" w:char="F0E5"/>
            </w:r>
            <w:r>
              <w:rPr>
                <w:rFonts w:hint="default" w:ascii="Times New Roman" w:hAnsi="Times New Roman" w:cs="Times New Roman"/>
                <w:color w:val="000000" w:themeColor="text1"/>
                <w:sz w:val="24"/>
                <w:szCs w:val="24"/>
              </w:rPr>
              <w:t>10</w:t>
            </w:r>
            <w:r>
              <w:rPr>
                <w:rFonts w:hint="default" w:ascii="Times New Roman" w:hAnsi="Times New Roman" w:cs="Times New Roman"/>
                <w:color w:val="000000" w:themeColor="text1"/>
                <w:sz w:val="24"/>
                <w:szCs w:val="24"/>
                <w:vertAlign w:val="superscript"/>
              </w:rPr>
              <w:t>0.1Li</w:t>
            </w:r>
            <w:r>
              <w:rPr>
                <w:rFonts w:hint="default" w:ascii="Times New Roman" w:hAnsi="Times New Roman" w:cs="Times New Roman"/>
                <w:color w:val="000000" w:themeColor="text1"/>
                <w:sz w:val="24"/>
                <w:szCs w:val="24"/>
              </w:rPr>
              <w:t>)</w:t>
            </w:r>
            <w:r>
              <w:rPr>
                <w:rFonts w:hint="default" w:ascii="Times New Roman" w:hAnsi="Times New Roman" w:cs="Times New Roman"/>
                <w:color w:val="000000" w:themeColor="text1"/>
                <w:sz w:val="24"/>
                <w:szCs w:val="24"/>
              </w:rPr>
              <w:tab/>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式中：Leq-----预测点的总等效声级，dB(A)；</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 xml:space="preserve">      Li-----第i个声源对预测点的声级影响，dB(A)。</w:t>
            </w:r>
          </w:p>
          <w:p>
            <w:pPr>
              <w:adjustRightInd w:val="0"/>
              <w:snapToGrid w:val="0"/>
              <w:spacing w:line="360" w:lineRule="auto"/>
              <w:ind w:left="239" w:leftChars="114" w:firstLine="240" w:firstLineChars="1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④为预测项目噪声源对周围声环境的影响情况，首先预测噪声源随距离的衰减，然后将噪声源产生的噪声值与区域噪声背景值叠加，即可以预测不同距离的噪声值。叠加公式为：</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Leq=10Lg[10</w:t>
            </w:r>
            <w:r>
              <w:rPr>
                <w:rFonts w:hint="default" w:ascii="Times New Roman" w:hAnsi="Times New Roman" w:cs="Times New Roman"/>
                <w:color w:val="000000" w:themeColor="text1"/>
                <w:sz w:val="24"/>
                <w:szCs w:val="24"/>
                <w:vertAlign w:val="superscript"/>
              </w:rPr>
              <w:t>L1/10</w:t>
            </w:r>
            <w:r>
              <w:rPr>
                <w:rFonts w:hint="default" w:ascii="Times New Roman" w:hAnsi="Times New Roman" w:cs="Times New Roman"/>
                <w:color w:val="000000" w:themeColor="text1"/>
                <w:sz w:val="24"/>
                <w:szCs w:val="24"/>
              </w:rPr>
              <w:t>+10</w:t>
            </w:r>
            <w:r>
              <w:rPr>
                <w:rFonts w:hint="default" w:ascii="Times New Roman" w:hAnsi="Times New Roman" w:cs="Times New Roman"/>
                <w:color w:val="000000" w:themeColor="text1"/>
                <w:sz w:val="24"/>
                <w:szCs w:val="24"/>
                <w:vertAlign w:val="superscript"/>
              </w:rPr>
              <w:t>L2/10</w:t>
            </w:r>
            <w:r>
              <w:rPr>
                <w:rFonts w:hint="default" w:ascii="Times New Roman" w:hAnsi="Times New Roman" w:cs="Times New Roman"/>
                <w:color w:val="000000" w:themeColor="text1"/>
                <w:sz w:val="24"/>
                <w:szCs w:val="24"/>
              </w:rPr>
              <w:t>]</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 xml:space="preserve"> 式中： Leq-----噪声源噪声与背景噪声叠加值；</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 xml:space="preserve">        L</w:t>
            </w:r>
            <w:r>
              <w:rPr>
                <w:rFonts w:hint="default" w:ascii="Times New Roman" w:hAnsi="Times New Roman" w:cs="Times New Roman"/>
                <w:color w:val="000000" w:themeColor="text1"/>
                <w:sz w:val="24"/>
                <w:szCs w:val="24"/>
                <w:vertAlign w:val="subscript"/>
              </w:rPr>
              <w:t>1</w:t>
            </w:r>
            <w:r>
              <w:rPr>
                <w:rFonts w:hint="default" w:ascii="Times New Roman" w:hAnsi="Times New Roman" w:cs="Times New Roman"/>
                <w:color w:val="000000" w:themeColor="text1"/>
                <w:sz w:val="24"/>
                <w:szCs w:val="24"/>
              </w:rPr>
              <w:t>-----背景噪声，L</w:t>
            </w:r>
            <w:r>
              <w:rPr>
                <w:rFonts w:hint="default" w:ascii="Times New Roman" w:hAnsi="Times New Roman" w:cs="Times New Roman"/>
                <w:color w:val="000000" w:themeColor="text1"/>
                <w:sz w:val="24"/>
                <w:szCs w:val="24"/>
                <w:vertAlign w:val="subscript"/>
              </w:rPr>
              <w:t>2</w:t>
            </w:r>
            <w:r>
              <w:rPr>
                <w:rFonts w:hint="default" w:ascii="Times New Roman" w:hAnsi="Times New Roman" w:cs="Times New Roman"/>
                <w:color w:val="000000" w:themeColor="text1"/>
                <w:sz w:val="24"/>
                <w:szCs w:val="24"/>
              </w:rPr>
              <w:t>为噪声源影响值。</w:t>
            </w:r>
          </w:p>
          <w:p>
            <w:pPr>
              <w:adjustRightInd w:val="0"/>
              <w:snapToGrid w:val="0"/>
              <w:spacing w:line="360" w:lineRule="auto"/>
              <w:ind w:firstLine="480" w:firstLineChars="200"/>
              <w:jc w:val="left"/>
              <w:rPr>
                <w:rFonts w:hint="default" w:ascii="Times New Roman" w:hAnsi="Times New Roman" w:cs="Times New Roman"/>
                <w:b/>
                <w:bCs/>
                <w:color w:val="000000" w:themeColor="text1"/>
                <w:highlight w:val="none"/>
              </w:rPr>
            </w:pPr>
            <w:r>
              <w:rPr>
                <w:rFonts w:hint="default" w:ascii="Times New Roman" w:hAnsi="Times New Roman" w:cs="Times New Roman"/>
                <w:color w:val="000000" w:themeColor="text1"/>
                <w:sz w:val="24"/>
                <w:szCs w:val="24"/>
                <w:highlight w:val="none"/>
              </w:rPr>
              <w:t>项目各噪声源对的噪声贡献值见表下表7-</w:t>
            </w:r>
            <w:r>
              <w:rPr>
                <w:rFonts w:hint="eastAsia" w:ascii="Times New Roman" w:hAnsi="Times New Roman" w:cs="Times New Roman"/>
                <w:color w:val="000000" w:themeColor="text1"/>
                <w:sz w:val="24"/>
                <w:szCs w:val="24"/>
                <w:highlight w:val="none"/>
                <w:lang w:val="en-US" w:eastAsia="zh-CN"/>
              </w:rPr>
              <w:t>12。</w:t>
            </w:r>
          </w:p>
          <w:p>
            <w:pPr>
              <w:spacing w:line="360" w:lineRule="auto"/>
              <w:jc w:val="center"/>
              <w:rPr>
                <w:rFonts w:hint="default" w:ascii="Times New Roman" w:hAnsi="Times New Roman" w:cs="Times New Roman"/>
                <w:color w:val="000000" w:themeColor="text1"/>
              </w:rPr>
            </w:pPr>
            <w:r>
              <w:rPr>
                <w:rFonts w:hint="default" w:ascii="Times New Roman" w:hAnsi="Times New Roman" w:cs="Times New Roman"/>
                <w:b/>
                <w:bCs/>
                <w:color w:val="000000" w:themeColor="text1"/>
              </w:rPr>
              <w:t>表7-</w:t>
            </w:r>
            <w:r>
              <w:rPr>
                <w:rFonts w:hint="eastAsia" w:ascii="Times New Roman" w:hAnsi="Times New Roman" w:cs="Times New Roman"/>
                <w:b/>
                <w:bCs/>
                <w:color w:val="000000" w:themeColor="text1"/>
                <w:lang w:val="en-US" w:eastAsia="zh-CN"/>
              </w:rPr>
              <w:t>12</w:t>
            </w:r>
            <w:r>
              <w:rPr>
                <w:rFonts w:hint="default" w:ascii="Times New Roman" w:hAnsi="Times New Roman" w:cs="Times New Roman"/>
                <w:b/>
                <w:bCs/>
                <w:color w:val="000000" w:themeColor="text1"/>
              </w:rPr>
              <w:t xml:space="preserve"> 项目噪声源源强</w:t>
            </w:r>
            <w:r>
              <w:rPr>
                <w:rFonts w:hint="eastAsia" w:ascii="Times New Roman" w:hAnsi="Times New Roman" w:cs="Times New Roman"/>
                <w:b/>
                <w:bCs/>
                <w:color w:val="000000" w:themeColor="text1"/>
                <w:lang w:val="en-US" w:eastAsia="zh-CN"/>
              </w:rPr>
              <w:t xml:space="preserve">  </w:t>
            </w:r>
            <w:r>
              <w:rPr>
                <w:rFonts w:hint="default" w:ascii="Times New Roman" w:hAnsi="Times New Roman" w:cs="Times New Roman"/>
                <w:b/>
                <w:bCs/>
                <w:color w:val="000000" w:themeColor="text1"/>
              </w:rPr>
              <w:t>单位：dB(A)</w:t>
            </w:r>
          </w:p>
          <w:tbl>
            <w:tblPr>
              <w:tblStyle w:val="20"/>
              <w:tblW w:w="8527" w:type="dxa"/>
              <w:jc w:val="center"/>
              <w:tblInd w:w="-2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1065"/>
              <w:gridCol w:w="660"/>
              <w:gridCol w:w="1090"/>
              <w:gridCol w:w="1"/>
              <w:gridCol w:w="871"/>
              <w:gridCol w:w="871"/>
              <w:gridCol w:w="871"/>
              <w:gridCol w:w="871"/>
              <w:gridCol w:w="1164"/>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Align w:val="center"/>
                </w:tcPr>
                <w:p>
                  <w:pPr>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所在车间</w:t>
                  </w:r>
                </w:p>
              </w:tc>
              <w:tc>
                <w:tcPr>
                  <w:tcW w:w="1065" w:type="dxa"/>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噪声源</w:t>
                  </w:r>
                </w:p>
              </w:tc>
              <w:tc>
                <w:tcPr>
                  <w:tcW w:w="660" w:type="dxa"/>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源强</w:t>
                  </w: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统计量</w:t>
                  </w:r>
                </w:p>
              </w:tc>
              <w:tc>
                <w:tcPr>
                  <w:tcW w:w="871" w:type="dxa"/>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东厂界</w:t>
                  </w:r>
                </w:p>
              </w:tc>
              <w:tc>
                <w:tcPr>
                  <w:tcW w:w="871" w:type="dxa"/>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南厂界</w:t>
                  </w:r>
                </w:p>
              </w:tc>
              <w:tc>
                <w:tcPr>
                  <w:tcW w:w="871" w:type="dxa"/>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西厂界</w:t>
                  </w:r>
                </w:p>
              </w:tc>
              <w:tc>
                <w:tcPr>
                  <w:tcW w:w="871" w:type="dxa"/>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lang w:eastAsia="zh-CN"/>
                    </w:rPr>
                    <w:t>北</w:t>
                  </w:r>
                  <w:r>
                    <w:rPr>
                      <w:rFonts w:hint="default" w:ascii="Times New Roman" w:hAnsi="Times New Roman" w:cs="Times New Roman"/>
                      <w:color w:val="000000" w:themeColor="text1"/>
                      <w:sz w:val="21"/>
                      <w:szCs w:val="21"/>
                    </w:rPr>
                    <w:t>厂界</w:t>
                  </w:r>
                </w:p>
              </w:tc>
              <w:tc>
                <w:tcPr>
                  <w:tcW w:w="1165" w:type="dxa"/>
                  <w:gridSpan w:val="2"/>
                  <w:vAlign w:val="center"/>
                </w:tcPr>
                <w:p>
                  <w:pPr>
                    <w:jc w:val="center"/>
                    <w:rPr>
                      <w:rFonts w:hint="default"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西</w:t>
                  </w:r>
                  <w:r>
                    <w:rPr>
                      <w:rFonts w:hint="default" w:ascii="Times New Roman" w:hAnsi="Times New Roman" w:cs="Times New Roman"/>
                      <w:color w:val="000000" w:themeColor="text1"/>
                      <w:sz w:val="21"/>
                      <w:szCs w:val="21"/>
                    </w:rPr>
                    <w:t>面</w:t>
                  </w:r>
                  <w:r>
                    <w:rPr>
                      <w:rFonts w:hint="default" w:ascii="Times New Roman" w:hAnsi="Times New Roman" w:cs="Times New Roman"/>
                      <w:color w:val="000000" w:themeColor="text1"/>
                      <w:sz w:val="21"/>
                      <w:szCs w:val="21"/>
                      <w:lang w:eastAsia="zh-CN"/>
                    </w:rPr>
                    <w:t>敏感点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restart"/>
                  <w:vAlign w:val="center"/>
                </w:tcPr>
                <w:p>
                  <w:pPr>
                    <w:widowControl/>
                    <w:jc w:val="center"/>
                    <w:rPr>
                      <w:rFonts w:hint="default"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拆蜡车间</w:t>
                  </w:r>
                </w:p>
              </w:tc>
              <w:tc>
                <w:tcPr>
                  <w:tcW w:w="1065" w:type="dxa"/>
                  <w:vMerge w:val="restart"/>
                  <w:vAlign w:val="center"/>
                </w:tcPr>
                <w:p>
                  <w:pPr>
                    <w:widowControl/>
                    <w:jc w:val="center"/>
                    <w:rPr>
                      <w:rFonts w:hint="default" w:ascii="Times New Roman" w:hAnsi="Times New Roman" w:cs="Times New Roman"/>
                      <w:color w:val="000000" w:themeColor="text1"/>
                      <w:sz w:val="21"/>
                      <w:szCs w:val="21"/>
                    </w:rPr>
                  </w:pPr>
                  <w:r>
                    <w:rPr>
                      <w:rFonts w:hint="default" w:ascii="Times New Roman" w:hAnsi="Times New Roman" w:cs="Times New Roman" w:eastAsiaTheme="minorEastAsia"/>
                      <w:sz w:val="21"/>
                      <w:szCs w:val="21"/>
                      <w:lang w:eastAsia="zh-CN"/>
                    </w:rPr>
                    <w:t>注蜡机</w:t>
                  </w:r>
                </w:p>
              </w:tc>
              <w:tc>
                <w:tcPr>
                  <w:tcW w:w="660" w:type="dxa"/>
                  <w:vMerge w:val="restart"/>
                  <w:vAlign w:val="center"/>
                </w:tcPr>
                <w:p>
                  <w:pPr>
                    <w:spacing w:line="360" w:lineRule="auto"/>
                    <w:jc w:val="center"/>
                    <w:rPr>
                      <w:rFonts w:hint="default" w:ascii="Times New Roman" w:hAnsi="Times New Roman" w:cs="Times New Roman"/>
                      <w:snapToGrid w:val="0"/>
                      <w:color w:val="000000" w:themeColor="text1"/>
                      <w:kern w:val="0"/>
                      <w:sz w:val="21"/>
                      <w:szCs w:val="21"/>
                    </w:rPr>
                  </w:pPr>
                  <w:r>
                    <w:rPr>
                      <w:rFonts w:hint="default" w:ascii="Times New Roman" w:hAnsi="Times New Roman" w:cs="Times New Roman"/>
                      <w:color w:val="000000" w:themeColor="text1"/>
                      <w:sz w:val="21"/>
                      <w:szCs w:val="21"/>
                      <w:lang w:val="en-US" w:eastAsia="zh-CN"/>
                    </w:rPr>
                    <w:t>75</w:t>
                  </w: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距离（m）</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21</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15</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10</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32</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continue"/>
                  <w:vAlign w:val="center"/>
                </w:tcPr>
                <w:p>
                  <w:pPr>
                    <w:jc w:val="center"/>
                    <w:rPr>
                      <w:rFonts w:hint="default" w:ascii="Times New Roman" w:hAnsi="Times New Roman" w:cs="Times New Roman"/>
                      <w:color w:val="000000" w:themeColor="text1"/>
                      <w:sz w:val="21"/>
                      <w:szCs w:val="21"/>
                    </w:rPr>
                  </w:pPr>
                </w:p>
              </w:tc>
              <w:tc>
                <w:tcPr>
                  <w:tcW w:w="1065" w:type="dxa"/>
                  <w:vMerge w:val="continue"/>
                  <w:vAlign w:val="center"/>
                </w:tcPr>
                <w:p>
                  <w:pPr>
                    <w:jc w:val="center"/>
                    <w:rPr>
                      <w:rFonts w:hint="default" w:ascii="Times New Roman" w:hAnsi="Times New Roman" w:cs="Times New Roman"/>
                      <w:color w:val="000000" w:themeColor="text1"/>
                      <w:sz w:val="21"/>
                      <w:szCs w:val="21"/>
                    </w:rPr>
                  </w:pPr>
                </w:p>
              </w:tc>
              <w:tc>
                <w:tcPr>
                  <w:tcW w:w="660" w:type="dxa"/>
                  <w:vMerge w:val="continue"/>
                  <w:vAlign w:val="center"/>
                </w:tcPr>
                <w:p>
                  <w:pPr>
                    <w:jc w:val="center"/>
                    <w:rPr>
                      <w:rFonts w:hint="default" w:ascii="Times New Roman" w:hAnsi="Times New Roman" w:cs="Times New Roman"/>
                      <w:snapToGrid w:val="0"/>
                      <w:color w:val="000000" w:themeColor="text1"/>
                      <w:kern w:val="0"/>
                      <w:sz w:val="21"/>
                      <w:szCs w:val="21"/>
                    </w:rPr>
                  </w:pP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贡献值</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48</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51</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55</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44</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restart"/>
                  <w:vAlign w:val="center"/>
                </w:tcPr>
                <w:p>
                  <w:pPr>
                    <w:widowControl/>
                    <w:jc w:val="center"/>
                    <w:rPr>
                      <w:rFonts w:hint="default"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脱蜡车间</w:t>
                  </w:r>
                </w:p>
              </w:tc>
              <w:tc>
                <w:tcPr>
                  <w:tcW w:w="1065" w:type="dxa"/>
                  <w:vMerge w:val="restart"/>
                  <w:vAlign w:val="center"/>
                </w:tcPr>
                <w:p>
                  <w:pPr>
                    <w:widowControl/>
                    <w:jc w:val="center"/>
                    <w:rPr>
                      <w:rFonts w:hint="default" w:ascii="Times New Roman" w:hAnsi="Times New Roman" w:cs="Times New Roman"/>
                      <w:color w:val="000000" w:themeColor="text1"/>
                      <w:sz w:val="21"/>
                      <w:szCs w:val="21"/>
                    </w:rPr>
                  </w:pPr>
                  <w:r>
                    <w:rPr>
                      <w:rFonts w:hint="default" w:ascii="Times New Roman" w:hAnsi="Times New Roman" w:cs="Times New Roman" w:eastAsiaTheme="minorEastAsia"/>
                      <w:sz w:val="21"/>
                      <w:szCs w:val="21"/>
                      <w:lang w:eastAsia="zh-CN"/>
                    </w:rPr>
                    <w:t>脱蜡机</w:t>
                  </w:r>
                </w:p>
              </w:tc>
              <w:tc>
                <w:tcPr>
                  <w:tcW w:w="660" w:type="dxa"/>
                  <w:vMerge w:val="restart"/>
                  <w:vAlign w:val="center"/>
                </w:tcPr>
                <w:p>
                  <w:pPr>
                    <w:spacing w:line="288" w:lineRule="auto"/>
                    <w:jc w:val="center"/>
                    <w:rPr>
                      <w:rFonts w:hint="default" w:ascii="Times New Roman" w:hAnsi="Times New Roman" w:cs="Times New Roman"/>
                      <w:snapToGrid w:val="0"/>
                      <w:color w:val="000000" w:themeColor="text1"/>
                      <w:kern w:val="0"/>
                      <w:sz w:val="21"/>
                      <w:szCs w:val="21"/>
                    </w:rPr>
                  </w:pPr>
                  <w:r>
                    <w:rPr>
                      <w:rFonts w:hint="default" w:ascii="Times New Roman" w:hAnsi="Times New Roman" w:cs="Times New Roman"/>
                      <w:color w:val="000000" w:themeColor="text1"/>
                      <w:sz w:val="21"/>
                      <w:szCs w:val="21"/>
                      <w:lang w:val="en-US" w:eastAsia="zh-CN"/>
                    </w:rPr>
                    <w:t>70</w:t>
                  </w: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距离（m）</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22</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8</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12</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40</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continue"/>
                  <w:vAlign w:val="center"/>
                </w:tcPr>
                <w:p>
                  <w:pPr>
                    <w:jc w:val="center"/>
                    <w:rPr>
                      <w:rFonts w:hint="default" w:ascii="Times New Roman" w:hAnsi="Times New Roman" w:cs="Times New Roman"/>
                      <w:snapToGrid w:val="0"/>
                      <w:color w:val="000000" w:themeColor="text1"/>
                      <w:kern w:val="0"/>
                      <w:sz w:val="21"/>
                      <w:szCs w:val="21"/>
                    </w:rPr>
                  </w:pPr>
                </w:p>
              </w:tc>
              <w:tc>
                <w:tcPr>
                  <w:tcW w:w="1065" w:type="dxa"/>
                  <w:vMerge w:val="continue"/>
                  <w:vAlign w:val="center"/>
                </w:tcPr>
                <w:p>
                  <w:pPr>
                    <w:jc w:val="center"/>
                    <w:rPr>
                      <w:rFonts w:hint="default" w:ascii="Times New Roman" w:hAnsi="Times New Roman" w:cs="Times New Roman"/>
                      <w:snapToGrid w:val="0"/>
                      <w:color w:val="000000" w:themeColor="text1"/>
                      <w:kern w:val="0"/>
                      <w:sz w:val="21"/>
                      <w:szCs w:val="21"/>
                    </w:rPr>
                  </w:pPr>
                </w:p>
              </w:tc>
              <w:tc>
                <w:tcPr>
                  <w:tcW w:w="660" w:type="dxa"/>
                  <w:vMerge w:val="continue"/>
                  <w:vAlign w:val="center"/>
                </w:tcPr>
                <w:p>
                  <w:pPr>
                    <w:jc w:val="center"/>
                    <w:rPr>
                      <w:rFonts w:hint="default" w:ascii="Times New Roman" w:hAnsi="Times New Roman" w:cs="Times New Roman"/>
                      <w:snapToGrid w:val="0"/>
                      <w:color w:val="000000" w:themeColor="text1"/>
                      <w:kern w:val="0"/>
                      <w:sz w:val="21"/>
                      <w:szCs w:val="21"/>
                    </w:rPr>
                  </w:pP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贡献值</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43</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52</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48</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38</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restart"/>
                  <w:vAlign w:val="center"/>
                </w:tcPr>
                <w:p>
                  <w:pPr>
                    <w:widowControl/>
                    <w:jc w:val="center"/>
                    <w:rPr>
                      <w:rFonts w:hint="eastAsia"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打砂车间</w:t>
                  </w:r>
                </w:p>
              </w:tc>
              <w:tc>
                <w:tcPr>
                  <w:tcW w:w="1065" w:type="dxa"/>
                  <w:vMerge w:val="restart"/>
                  <w:vAlign w:val="center"/>
                </w:tcPr>
                <w:p>
                  <w:pPr>
                    <w:widowControl/>
                    <w:jc w:val="center"/>
                    <w:rPr>
                      <w:rFonts w:hint="default" w:ascii="Times New Roman" w:hAnsi="Times New Roman" w:cs="Times New Roman"/>
                      <w:snapToGrid w:val="0"/>
                      <w:color w:val="000000" w:themeColor="text1"/>
                      <w:kern w:val="0"/>
                      <w:sz w:val="21"/>
                      <w:szCs w:val="21"/>
                    </w:rPr>
                  </w:pPr>
                  <w:r>
                    <w:rPr>
                      <w:rFonts w:hint="eastAsia" w:ascii="Times New Roman" w:hAnsi="Times New Roman" w:cs="Times New Roman" w:eastAsiaTheme="minorEastAsia"/>
                      <w:sz w:val="21"/>
                      <w:szCs w:val="21"/>
                      <w:lang w:eastAsia="zh-CN"/>
                    </w:rPr>
                    <w:t>生物质颗粒炉窑</w:t>
                  </w:r>
                </w:p>
              </w:tc>
              <w:tc>
                <w:tcPr>
                  <w:tcW w:w="660" w:type="dxa"/>
                  <w:vMerge w:val="restart"/>
                  <w:vAlign w:val="center"/>
                </w:tcPr>
                <w:p>
                  <w:pPr>
                    <w:spacing w:line="288" w:lineRule="auto"/>
                    <w:jc w:val="center"/>
                    <w:rPr>
                      <w:rFonts w:hint="default" w:ascii="Times New Roman" w:hAnsi="Times New Roman" w:cs="Times New Roman"/>
                      <w:snapToGrid w:val="0"/>
                      <w:color w:val="000000" w:themeColor="text1"/>
                      <w:kern w:val="0"/>
                      <w:sz w:val="21"/>
                      <w:szCs w:val="21"/>
                    </w:rPr>
                  </w:pPr>
                  <w:r>
                    <w:rPr>
                      <w:rFonts w:hint="default" w:ascii="Times New Roman" w:hAnsi="Times New Roman" w:cs="Times New Roman"/>
                      <w:color w:val="000000" w:themeColor="text1"/>
                      <w:sz w:val="21"/>
                      <w:szCs w:val="21"/>
                      <w:lang w:val="en-US" w:eastAsia="zh-CN"/>
                    </w:rPr>
                    <w:t>75</w:t>
                  </w: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距离（m）</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13</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15</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12</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32</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continue"/>
                  <w:vAlign w:val="center"/>
                </w:tcPr>
                <w:p>
                  <w:pPr>
                    <w:jc w:val="center"/>
                    <w:rPr>
                      <w:rFonts w:hint="default" w:ascii="Times New Roman" w:hAnsi="Times New Roman" w:cs="Times New Roman"/>
                      <w:snapToGrid w:val="0"/>
                      <w:color w:val="000000" w:themeColor="text1"/>
                      <w:kern w:val="0"/>
                      <w:sz w:val="21"/>
                      <w:szCs w:val="21"/>
                    </w:rPr>
                  </w:pPr>
                </w:p>
              </w:tc>
              <w:tc>
                <w:tcPr>
                  <w:tcW w:w="1065" w:type="dxa"/>
                  <w:vMerge w:val="continue"/>
                  <w:vAlign w:val="center"/>
                </w:tcPr>
                <w:p>
                  <w:pPr>
                    <w:jc w:val="center"/>
                    <w:rPr>
                      <w:rFonts w:hint="default" w:ascii="Times New Roman" w:hAnsi="Times New Roman" w:cs="Times New Roman"/>
                      <w:snapToGrid w:val="0"/>
                      <w:color w:val="000000" w:themeColor="text1"/>
                      <w:kern w:val="0"/>
                      <w:sz w:val="21"/>
                      <w:szCs w:val="21"/>
                    </w:rPr>
                  </w:pPr>
                </w:p>
              </w:tc>
              <w:tc>
                <w:tcPr>
                  <w:tcW w:w="660" w:type="dxa"/>
                  <w:vMerge w:val="continue"/>
                  <w:vAlign w:val="center"/>
                </w:tcPr>
                <w:p>
                  <w:pPr>
                    <w:jc w:val="center"/>
                    <w:rPr>
                      <w:rFonts w:hint="default" w:ascii="Times New Roman" w:hAnsi="Times New Roman" w:cs="Times New Roman"/>
                      <w:snapToGrid w:val="0"/>
                      <w:color w:val="000000" w:themeColor="text1"/>
                      <w:kern w:val="0"/>
                      <w:sz w:val="21"/>
                      <w:szCs w:val="21"/>
                    </w:rPr>
                  </w:pP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贡献值</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47</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46</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48</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39</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restart"/>
                  <w:vAlign w:val="center"/>
                </w:tcPr>
                <w:p>
                  <w:pPr>
                    <w:widowControl/>
                    <w:jc w:val="center"/>
                    <w:rPr>
                      <w:rFonts w:hint="default"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熔炼车间</w:t>
                  </w:r>
                </w:p>
              </w:tc>
              <w:tc>
                <w:tcPr>
                  <w:tcW w:w="1065" w:type="dxa"/>
                  <w:vMerge w:val="restart"/>
                  <w:vAlign w:val="center"/>
                </w:tcPr>
                <w:p>
                  <w:pPr>
                    <w:widowControl/>
                    <w:jc w:val="center"/>
                    <w:rPr>
                      <w:rFonts w:hint="default" w:ascii="Times New Roman" w:hAnsi="Times New Roman" w:cs="Times New Roman"/>
                      <w:color w:val="000000" w:themeColor="text1"/>
                      <w:sz w:val="21"/>
                      <w:szCs w:val="21"/>
                    </w:rPr>
                  </w:pPr>
                  <w:r>
                    <w:rPr>
                      <w:rFonts w:hint="default" w:ascii="Times New Roman" w:hAnsi="Times New Roman" w:cs="Times New Roman" w:eastAsiaTheme="minorEastAsia"/>
                      <w:sz w:val="21"/>
                      <w:szCs w:val="21"/>
                      <w:lang w:eastAsia="zh-CN"/>
                    </w:rPr>
                    <w:t>中频电炉</w:t>
                  </w:r>
                </w:p>
              </w:tc>
              <w:tc>
                <w:tcPr>
                  <w:tcW w:w="660" w:type="dxa"/>
                  <w:vMerge w:val="restart"/>
                  <w:vAlign w:val="center"/>
                </w:tcPr>
                <w:p>
                  <w:pPr>
                    <w:spacing w:line="288"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lang w:val="en-US" w:eastAsia="zh-CN"/>
                    </w:rPr>
                    <w:t>70</w:t>
                  </w: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距离（m）</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12</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8</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25</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41</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continue"/>
                  <w:vAlign w:val="center"/>
                </w:tcPr>
                <w:p>
                  <w:pPr>
                    <w:jc w:val="center"/>
                    <w:rPr>
                      <w:rFonts w:hint="default" w:ascii="Times New Roman" w:hAnsi="Times New Roman" w:cs="Times New Roman"/>
                      <w:color w:val="000000" w:themeColor="text1"/>
                      <w:sz w:val="21"/>
                      <w:szCs w:val="21"/>
                    </w:rPr>
                  </w:pPr>
                </w:p>
              </w:tc>
              <w:tc>
                <w:tcPr>
                  <w:tcW w:w="1065" w:type="dxa"/>
                  <w:vMerge w:val="continue"/>
                  <w:vAlign w:val="center"/>
                </w:tcPr>
                <w:p>
                  <w:pPr>
                    <w:jc w:val="center"/>
                    <w:rPr>
                      <w:rFonts w:hint="default" w:ascii="Times New Roman" w:hAnsi="Times New Roman" w:cs="Times New Roman"/>
                      <w:color w:val="000000" w:themeColor="text1"/>
                      <w:sz w:val="21"/>
                      <w:szCs w:val="21"/>
                    </w:rPr>
                  </w:pPr>
                </w:p>
              </w:tc>
              <w:tc>
                <w:tcPr>
                  <w:tcW w:w="660" w:type="dxa"/>
                  <w:vMerge w:val="continue"/>
                  <w:vAlign w:val="center"/>
                </w:tcPr>
                <w:p>
                  <w:pPr>
                    <w:jc w:val="center"/>
                    <w:rPr>
                      <w:rFonts w:hint="default" w:ascii="Times New Roman" w:hAnsi="Times New Roman" w:cs="Times New Roman"/>
                      <w:color w:val="000000" w:themeColor="text1"/>
                      <w:sz w:val="21"/>
                      <w:szCs w:val="21"/>
                    </w:rPr>
                  </w:pP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贡献值</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48</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51</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42</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37</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restart"/>
                  <w:vAlign w:val="center"/>
                </w:tcPr>
                <w:p>
                  <w:pPr>
                    <w:widowControl/>
                    <w:jc w:val="center"/>
                    <w:rPr>
                      <w:rFonts w:hint="default"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抛丸车间</w:t>
                  </w:r>
                </w:p>
              </w:tc>
              <w:tc>
                <w:tcPr>
                  <w:tcW w:w="1065" w:type="dxa"/>
                  <w:vMerge w:val="restart"/>
                  <w:vAlign w:val="center"/>
                </w:tcPr>
                <w:p>
                  <w:pPr>
                    <w:widowControl/>
                    <w:jc w:val="center"/>
                    <w:rPr>
                      <w:rFonts w:hint="default" w:ascii="Times New Roman" w:hAnsi="Times New Roman" w:cs="Times New Roman"/>
                      <w:color w:val="000000" w:themeColor="text1"/>
                      <w:sz w:val="21"/>
                      <w:szCs w:val="21"/>
                      <w:lang w:eastAsia="zh-CN"/>
                    </w:rPr>
                  </w:pPr>
                  <w:r>
                    <w:rPr>
                      <w:rFonts w:hint="default" w:ascii="Times New Roman" w:hAnsi="Times New Roman" w:cs="Times New Roman" w:eastAsiaTheme="minorEastAsia"/>
                      <w:sz w:val="21"/>
                      <w:szCs w:val="21"/>
                      <w:lang w:eastAsia="zh-CN"/>
                    </w:rPr>
                    <w:t>抛丸机</w:t>
                  </w:r>
                </w:p>
              </w:tc>
              <w:tc>
                <w:tcPr>
                  <w:tcW w:w="660" w:type="dxa"/>
                  <w:vMerge w:val="restart"/>
                  <w:vAlign w:val="center"/>
                </w:tcPr>
                <w:p>
                  <w:pPr>
                    <w:spacing w:line="288" w:lineRule="auto"/>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70</w:t>
                  </w: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距离（m）</w:t>
                  </w:r>
                </w:p>
              </w:tc>
              <w:tc>
                <w:tcPr>
                  <w:tcW w:w="871" w:type="dxa"/>
                  <w:vAlign w:val="center"/>
                </w:tcPr>
                <w:p>
                  <w:pPr>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10</w:t>
                  </w:r>
                </w:p>
              </w:tc>
              <w:tc>
                <w:tcPr>
                  <w:tcW w:w="871" w:type="dxa"/>
                  <w:vAlign w:val="center"/>
                </w:tcPr>
                <w:p>
                  <w:pPr>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17</w:t>
                  </w:r>
                </w:p>
              </w:tc>
              <w:tc>
                <w:tcPr>
                  <w:tcW w:w="871" w:type="dxa"/>
                  <w:vAlign w:val="center"/>
                </w:tcPr>
                <w:p>
                  <w:pPr>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16</w:t>
                  </w:r>
                </w:p>
              </w:tc>
              <w:tc>
                <w:tcPr>
                  <w:tcW w:w="871" w:type="dxa"/>
                  <w:vAlign w:val="center"/>
                </w:tcPr>
                <w:p>
                  <w:pPr>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32</w:t>
                  </w:r>
                </w:p>
              </w:tc>
              <w:tc>
                <w:tcPr>
                  <w:tcW w:w="1165" w:type="dxa"/>
                  <w:gridSpan w:val="2"/>
                  <w:vAlign w:val="center"/>
                </w:tcPr>
                <w:p>
                  <w:pPr>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continue"/>
                  <w:vAlign w:val="center"/>
                </w:tcPr>
                <w:p>
                  <w:pPr>
                    <w:widowControl/>
                    <w:jc w:val="center"/>
                    <w:rPr>
                      <w:rFonts w:hint="default" w:ascii="Times New Roman" w:hAnsi="Times New Roman" w:cs="Times New Roman"/>
                      <w:color w:val="000000" w:themeColor="text1"/>
                      <w:sz w:val="21"/>
                      <w:szCs w:val="21"/>
                      <w:lang w:eastAsia="zh-CN"/>
                    </w:rPr>
                  </w:pPr>
                </w:p>
              </w:tc>
              <w:tc>
                <w:tcPr>
                  <w:tcW w:w="1065" w:type="dxa"/>
                  <w:vMerge w:val="continue"/>
                  <w:vAlign w:val="center"/>
                </w:tcPr>
                <w:p>
                  <w:pPr>
                    <w:widowControl/>
                    <w:jc w:val="center"/>
                    <w:rPr>
                      <w:rFonts w:hint="default" w:ascii="Times New Roman" w:hAnsi="Times New Roman" w:cs="Times New Roman"/>
                      <w:color w:val="000000" w:themeColor="text1"/>
                      <w:sz w:val="21"/>
                      <w:szCs w:val="21"/>
                      <w:lang w:eastAsia="zh-CN"/>
                    </w:rPr>
                  </w:pPr>
                </w:p>
              </w:tc>
              <w:tc>
                <w:tcPr>
                  <w:tcW w:w="660" w:type="dxa"/>
                  <w:vMerge w:val="continue"/>
                  <w:vAlign w:val="center"/>
                </w:tcPr>
                <w:p>
                  <w:pPr>
                    <w:spacing w:line="288" w:lineRule="auto"/>
                    <w:jc w:val="center"/>
                    <w:rPr>
                      <w:rFonts w:hint="default" w:ascii="Times New Roman" w:hAnsi="Times New Roman" w:cs="Times New Roman"/>
                      <w:color w:val="000000" w:themeColor="text1"/>
                      <w:sz w:val="21"/>
                      <w:szCs w:val="21"/>
                      <w:lang w:val="en-US" w:eastAsia="zh-CN"/>
                    </w:rPr>
                  </w:pP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贡献值</w:t>
                  </w:r>
                </w:p>
              </w:tc>
              <w:tc>
                <w:tcPr>
                  <w:tcW w:w="871" w:type="dxa"/>
                  <w:vAlign w:val="center"/>
                </w:tcPr>
                <w:p>
                  <w:pPr>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50</w:t>
                  </w:r>
                </w:p>
              </w:tc>
              <w:tc>
                <w:tcPr>
                  <w:tcW w:w="871" w:type="dxa"/>
                  <w:vAlign w:val="center"/>
                </w:tcPr>
                <w:p>
                  <w:pPr>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45</w:t>
                  </w:r>
                </w:p>
              </w:tc>
              <w:tc>
                <w:tcPr>
                  <w:tcW w:w="871" w:type="dxa"/>
                  <w:vAlign w:val="center"/>
                </w:tcPr>
                <w:p>
                  <w:pPr>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45</w:t>
                  </w:r>
                </w:p>
              </w:tc>
              <w:tc>
                <w:tcPr>
                  <w:tcW w:w="871" w:type="dxa"/>
                  <w:vAlign w:val="center"/>
                </w:tcPr>
                <w:p>
                  <w:pPr>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40</w:t>
                  </w:r>
                </w:p>
              </w:tc>
              <w:tc>
                <w:tcPr>
                  <w:tcW w:w="1165" w:type="dxa"/>
                  <w:gridSpan w:val="2"/>
                  <w:vAlign w:val="center"/>
                </w:tcPr>
                <w:p>
                  <w:pPr>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restart"/>
                  <w:vAlign w:val="center"/>
                </w:tcPr>
                <w:p>
                  <w:pPr>
                    <w:widowControl/>
                    <w:jc w:val="center"/>
                    <w:rPr>
                      <w:rFonts w:hint="default"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打磨车间</w:t>
                  </w:r>
                </w:p>
              </w:tc>
              <w:tc>
                <w:tcPr>
                  <w:tcW w:w="1065" w:type="dxa"/>
                  <w:vMerge w:val="restart"/>
                  <w:vAlign w:val="center"/>
                </w:tcPr>
                <w:p>
                  <w:pPr>
                    <w:widowControl/>
                    <w:jc w:val="center"/>
                    <w:rPr>
                      <w:rFonts w:hint="default" w:ascii="Times New Roman" w:hAnsi="Times New Roman" w:cs="Times New Roman"/>
                      <w:color w:val="000000" w:themeColor="text1"/>
                      <w:sz w:val="21"/>
                      <w:szCs w:val="21"/>
                    </w:rPr>
                  </w:pPr>
                  <w:r>
                    <w:rPr>
                      <w:rFonts w:hint="default" w:ascii="Times New Roman" w:hAnsi="Times New Roman" w:cs="Times New Roman" w:eastAsiaTheme="minorEastAsia"/>
                      <w:sz w:val="21"/>
                      <w:szCs w:val="21"/>
                      <w:lang w:eastAsia="zh-CN"/>
                    </w:rPr>
                    <w:t>风割机</w:t>
                  </w:r>
                </w:p>
              </w:tc>
              <w:tc>
                <w:tcPr>
                  <w:tcW w:w="660" w:type="dxa"/>
                  <w:vMerge w:val="restart"/>
                  <w:vAlign w:val="center"/>
                </w:tcPr>
                <w:p>
                  <w:pPr>
                    <w:spacing w:line="288"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lang w:val="en-US" w:eastAsia="zh-CN"/>
                    </w:rPr>
                    <w:t>70</w:t>
                  </w: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距离（m）</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23</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10</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12</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33</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continue"/>
                  <w:vAlign w:val="center"/>
                </w:tcPr>
                <w:p>
                  <w:pPr>
                    <w:jc w:val="center"/>
                    <w:rPr>
                      <w:rFonts w:hint="default" w:ascii="Times New Roman" w:hAnsi="Times New Roman" w:cs="Times New Roman"/>
                      <w:color w:val="000000" w:themeColor="text1"/>
                      <w:sz w:val="21"/>
                      <w:szCs w:val="21"/>
                    </w:rPr>
                  </w:pPr>
                </w:p>
              </w:tc>
              <w:tc>
                <w:tcPr>
                  <w:tcW w:w="1065" w:type="dxa"/>
                  <w:vMerge w:val="continue"/>
                  <w:vAlign w:val="center"/>
                </w:tcPr>
                <w:p>
                  <w:pPr>
                    <w:jc w:val="center"/>
                    <w:rPr>
                      <w:rFonts w:hint="default" w:ascii="Times New Roman" w:hAnsi="Times New Roman" w:cs="Times New Roman"/>
                      <w:color w:val="000000" w:themeColor="text1"/>
                      <w:sz w:val="21"/>
                      <w:szCs w:val="21"/>
                    </w:rPr>
                  </w:pPr>
                </w:p>
              </w:tc>
              <w:tc>
                <w:tcPr>
                  <w:tcW w:w="660" w:type="dxa"/>
                  <w:vMerge w:val="continue"/>
                  <w:vAlign w:val="center"/>
                </w:tcPr>
                <w:p>
                  <w:pPr>
                    <w:jc w:val="center"/>
                    <w:rPr>
                      <w:rFonts w:hint="default" w:ascii="Times New Roman" w:hAnsi="Times New Roman" w:cs="Times New Roman"/>
                      <w:color w:val="000000" w:themeColor="text1"/>
                      <w:sz w:val="21"/>
                      <w:szCs w:val="21"/>
                    </w:rPr>
                  </w:pP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贡献值</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42</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50</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48</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40</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restart"/>
                  <w:vAlign w:val="center"/>
                </w:tcPr>
                <w:p>
                  <w:pPr>
                    <w:widowControl/>
                    <w:jc w:val="center"/>
                    <w:rPr>
                      <w:rFonts w:hint="default"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车间内</w:t>
                  </w:r>
                </w:p>
              </w:tc>
              <w:tc>
                <w:tcPr>
                  <w:tcW w:w="1065" w:type="dxa"/>
                  <w:vMerge w:val="restart"/>
                  <w:vAlign w:val="center"/>
                </w:tcPr>
                <w:p>
                  <w:pPr>
                    <w:widowControl/>
                    <w:jc w:val="center"/>
                    <w:rPr>
                      <w:rFonts w:hint="default" w:ascii="Times New Roman" w:hAnsi="Times New Roman" w:eastAsia="宋体" w:cs="Times New Roman"/>
                      <w:color w:val="000000" w:themeColor="text1"/>
                      <w:sz w:val="21"/>
                      <w:szCs w:val="21"/>
                      <w:lang w:eastAsia="zh-CN"/>
                    </w:rPr>
                  </w:pPr>
                  <w:r>
                    <w:rPr>
                      <w:rFonts w:hint="default" w:ascii="Times New Roman" w:hAnsi="Times New Roman" w:cs="Times New Roman" w:eastAsiaTheme="minorEastAsia"/>
                      <w:sz w:val="21"/>
                      <w:szCs w:val="21"/>
                      <w:lang w:eastAsia="zh-CN"/>
                    </w:rPr>
                    <w:t>行车</w:t>
                  </w:r>
                </w:p>
              </w:tc>
              <w:tc>
                <w:tcPr>
                  <w:tcW w:w="660" w:type="dxa"/>
                  <w:vMerge w:val="restart"/>
                  <w:vAlign w:val="center"/>
                </w:tcPr>
                <w:p>
                  <w:pPr>
                    <w:spacing w:line="288" w:lineRule="auto"/>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70</w:t>
                  </w: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距离（m）</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16</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12</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12</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35</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continue"/>
                  <w:vAlign w:val="center"/>
                </w:tcPr>
                <w:p>
                  <w:pPr>
                    <w:jc w:val="center"/>
                    <w:rPr>
                      <w:rFonts w:hint="default" w:ascii="Times New Roman" w:hAnsi="Times New Roman" w:cs="Times New Roman"/>
                      <w:color w:val="000000" w:themeColor="text1"/>
                      <w:sz w:val="21"/>
                      <w:szCs w:val="21"/>
                    </w:rPr>
                  </w:pPr>
                </w:p>
              </w:tc>
              <w:tc>
                <w:tcPr>
                  <w:tcW w:w="1065" w:type="dxa"/>
                  <w:vMerge w:val="continue"/>
                  <w:vAlign w:val="center"/>
                </w:tcPr>
                <w:p>
                  <w:pPr>
                    <w:jc w:val="center"/>
                    <w:rPr>
                      <w:rFonts w:hint="default" w:ascii="Times New Roman" w:hAnsi="Times New Roman" w:cs="Times New Roman"/>
                      <w:color w:val="000000" w:themeColor="text1"/>
                      <w:sz w:val="21"/>
                      <w:szCs w:val="21"/>
                    </w:rPr>
                  </w:pPr>
                </w:p>
              </w:tc>
              <w:tc>
                <w:tcPr>
                  <w:tcW w:w="660" w:type="dxa"/>
                  <w:vMerge w:val="continue"/>
                  <w:vAlign w:val="center"/>
                </w:tcPr>
                <w:p>
                  <w:pPr>
                    <w:jc w:val="center"/>
                    <w:rPr>
                      <w:rFonts w:hint="default" w:ascii="Times New Roman" w:hAnsi="Times New Roman" w:cs="Times New Roman"/>
                      <w:color w:val="000000" w:themeColor="text1"/>
                      <w:sz w:val="21"/>
                      <w:szCs w:val="21"/>
                    </w:rPr>
                  </w:pP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贡献值</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45</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48</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48</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39</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continue"/>
                  <w:vAlign w:val="center"/>
                </w:tcPr>
                <w:p>
                  <w:pPr>
                    <w:widowControl/>
                    <w:jc w:val="center"/>
                    <w:rPr>
                      <w:rFonts w:hint="default" w:ascii="Times New Roman" w:hAnsi="Times New Roman" w:cs="Times New Roman" w:eastAsiaTheme="minorEastAsia"/>
                      <w:sz w:val="21"/>
                      <w:szCs w:val="21"/>
                      <w:lang w:eastAsia="zh-CN"/>
                    </w:rPr>
                  </w:pPr>
                </w:p>
              </w:tc>
              <w:tc>
                <w:tcPr>
                  <w:tcW w:w="1065" w:type="dxa"/>
                  <w:vMerge w:val="restart"/>
                  <w:vAlign w:val="center"/>
                </w:tcPr>
                <w:p>
                  <w:pPr>
                    <w:widowControl/>
                    <w:jc w:val="center"/>
                    <w:rPr>
                      <w:rFonts w:hint="default" w:ascii="Times New Roman" w:hAnsi="Times New Roman" w:cs="Times New Roman"/>
                      <w:color w:val="000000" w:themeColor="text1"/>
                      <w:sz w:val="21"/>
                      <w:szCs w:val="21"/>
                    </w:rPr>
                  </w:pPr>
                  <w:r>
                    <w:rPr>
                      <w:rFonts w:hint="default" w:ascii="Times New Roman" w:hAnsi="Times New Roman" w:cs="Times New Roman" w:eastAsiaTheme="minorEastAsia"/>
                      <w:sz w:val="21"/>
                      <w:szCs w:val="21"/>
                      <w:lang w:eastAsia="zh-CN"/>
                    </w:rPr>
                    <w:t>叉车</w:t>
                  </w:r>
                </w:p>
              </w:tc>
              <w:tc>
                <w:tcPr>
                  <w:tcW w:w="660" w:type="dxa"/>
                  <w:vMerge w:val="restart"/>
                  <w:vAlign w:val="center"/>
                </w:tcPr>
                <w:p>
                  <w:pPr>
                    <w:spacing w:line="288"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lang w:val="en-US" w:eastAsia="zh-CN"/>
                    </w:rPr>
                    <w:t>75</w:t>
                  </w: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距离（m）</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15</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11</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13</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34</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continue"/>
                  <w:vAlign w:val="center"/>
                </w:tcPr>
                <w:p>
                  <w:pPr>
                    <w:jc w:val="center"/>
                    <w:rPr>
                      <w:rFonts w:hint="default" w:ascii="Times New Roman" w:hAnsi="Times New Roman" w:cs="Times New Roman"/>
                      <w:color w:val="000000" w:themeColor="text1"/>
                      <w:sz w:val="21"/>
                      <w:szCs w:val="21"/>
                    </w:rPr>
                  </w:pPr>
                </w:p>
              </w:tc>
              <w:tc>
                <w:tcPr>
                  <w:tcW w:w="1065" w:type="dxa"/>
                  <w:vMerge w:val="continue"/>
                  <w:vAlign w:val="center"/>
                </w:tcPr>
                <w:p>
                  <w:pPr>
                    <w:jc w:val="center"/>
                    <w:rPr>
                      <w:rFonts w:hint="default" w:ascii="Times New Roman" w:hAnsi="Times New Roman" w:cs="Times New Roman"/>
                      <w:color w:val="000000" w:themeColor="text1"/>
                      <w:sz w:val="21"/>
                      <w:szCs w:val="21"/>
                    </w:rPr>
                  </w:pPr>
                </w:p>
              </w:tc>
              <w:tc>
                <w:tcPr>
                  <w:tcW w:w="660" w:type="dxa"/>
                  <w:vMerge w:val="continue"/>
                  <w:vAlign w:val="center"/>
                </w:tcPr>
                <w:p>
                  <w:pPr>
                    <w:jc w:val="center"/>
                    <w:rPr>
                      <w:rFonts w:hint="default" w:ascii="Times New Roman" w:hAnsi="Times New Roman" w:cs="Times New Roman"/>
                      <w:color w:val="000000" w:themeColor="text1"/>
                      <w:sz w:val="21"/>
                      <w:szCs w:val="21"/>
                    </w:rPr>
                  </w:pP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贡献值</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51</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54</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52</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44</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restart"/>
                  <w:vAlign w:val="center"/>
                </w:tcPr>
                <w:p>
                  <w:pPr>
                    <w:widowControl/>
                    <w:jc w:val="center"/>
                    <w:rPr>
                      <w:rFonts w:hint="default" w:ascii="Times New Roman" w:hAnsi="Times New Roman" w:cs="Times New Roman" w:eastAsiaTheme="minorEastAsia"/>
                      <w:sz w:val="21"/>
                      <w:szCs w:val="21"/>
                      <w:lang w:eastAsia="zh-CN"/>
                    </w:rPr>
                  </w:pPr>
                  <w:r>
                    <w:rPr>
                      <w:rFonts w:hint="eastAsia" w:ascii="Times New Roman" w:hAnsi="Times New Roman" w:cs="Times New Roman" w:eastAsiaTheme="minorEastAsia"/>
                      <w:sz w:val="21"/>
                      <w:szCs w:val="21"/>
                      <w:lang w:eastAsia="zh-CN"/>
                    </w:rPr>
                    <w:t>风剥电焊车间</w:t>
                  </w:r>
                </w:p>
              </w:tc>
              <w:tc>
                <w:tcPr>
                  <w:tcW w:w="1065" w:type="dxa"/>
                  <w:vMerge w:val="restart"/>
                  <w:vAlign w:val="center"/>
                </w:tcPr>
                <w:p>
                  <w:pPr>
                    <w:widowControl/>
                    <w:jc w:val="center"/>
                    <w:rPr>
                      <w:rFonts w:hint="default" w:ascii="Times New Roman" w:hAnsi="Times New Roman" w:cs="Times New Roman"/>
                      <w:color w:val="000000" w:themeColor="text1"/>
                      <w:sz w:val="21"/>
                      <w:szCs w:val="21"/>
                    </w:rPr>
                  </w:pPr>
                  <w:r>
                    <w:rPr>
                      <w:rFonts w:hint="default" w:ascii="Times New Roman" w:hAnsi="Times New Roman" w:cs="Times New Roman" w:eastAsiaTheme="minorEastAsia"/>
                      <w:sz w:val="21"/>
                      <w:szCs w:val="21"/>
                      <w:lang w:eastAsia="zh-CN"/>
                    </w:rPr>
                    <w:t>风剥电焊机</w:t>
                  </w:r>
                </w:p>
              </w:tc>
              <w:tc>
                <w:tcPr>
                  <w:tcW w:w="660" w:type="dxa"/>
                  <w:vMerge w:val="restart"/>
                  <w:vAlign w:val="center"/>
                </w:tcPr>
                <w:p>
                  <w:pPr>
                    <w:spacing w:line="288"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lang w:val="en-US" w:eastAsia="zh-CN"/>
                    </w:rPr>
                    <w:t>65</w:t>
                  </w: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距离（m）</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10</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20</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13</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25</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062" w:type="dxa"/>
                  <w:vMerge w:val="continue"/>
                  <w:vAlign w:val="center"/>
                </w:tcPr>
                <w:p>
                  <w:pPr>
                    <w:jc w:val="center"/>
                    <w:rPr>
                      <w:rFonts w:hint="default" w:ascii="Times New Roman" w:hAnsi="Times New Roman" w:cs="Times New Roman"/>
                      <w:color w:val="000000" w:themeColor="text1"/>
                      <w:sz w:val="21"/>
                      <w:szCs w:val="21"/>
                    </w:rPr>
                  </w:pPr>
                </w:p>
              </w:tc>
              <w:tc>
                <w:tcPr>
                  <w:tcW w:w="1065" w:type="dxa"/>
                  <w:vMerge w:val="continue"/>
                  <w:vAlign w:val="center"/>
                </w:tcPr>
                <w:p>
                  <w:pPr>
                    <w:jc w:val="center"/>
                    <w:rPr>
                      <w:rFonts w:hint="default" w:ascii="Times New Roman" w:hAnsi="Times New Roman" w:cs="Times New Roman"/>
                      <w:color w:val="000000" w:themeColor="text1"/>
                      <w:sz w:val="21"/>
                      <w:szCs w:val="21"/>
                    </w:rPr>
                  </w:pPr>
                </w:p>
              </w:tc>
              <w:tc>
                <w:tcPr>
                  <w:tcW w:w="660" w:type="dxa"/>
                  <w:vMerge w:val="continue"/>
                  <w:vAlign w:val="center"/>
                </w:tcPr>
                <w:p>
                  <w:pPr>
                    <w:jc w:val="center"/>
                    <w:rPr>
                      <w:rFonts w:hint="default" w:ascii="Times New Roman" w:hAnsi="Times New Roman" w:cs="Times New Roman"/>
                      <w:color w:val="000000" w:themeColor="text1"/>
                      <w:sz w:val="21"/>
                      <w:szCs w:val="21"/>
                    </w:rPr>
                  </w:pPr>
                </w:p>
              </w:tc>
              <w:tc>
                <w:tcPr>
                  <w:tcW w:w="1091" w:type="dxa"/>
                  <w:gridSpan w:val="2"/>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贡献值</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45</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39</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42</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37</w:t>
                  </w:r>
                </w:p>
              </w:tc>
              <w:tc>
                <w:tcPr>
                  <w:tcW w:w="1165"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jc w:val="center"/>
              </w:trPr>
              <w:tc>
                <w:tcPr>
                  <w:tcW w:w="3877" w:type="dxa"/>
                  <w:gridSpan w:val="4"/>
                  <w:vAlign w:val="center"/>
                </w:tcPr>
                <w:p>
                  <w:pPr>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各噪声源至厂界噪声贡献值</w:t>
                  </w:r>
                </w:p>
              </w:tc>
              <w:tc>
                <w:tcPr>
                  <w:tcW w:w="872" w:type="dxa"/>
                  <w:gridSpan w:val="2"/>
                  <w:vAlign w:val="center"/>
                </w:tcPr>
                <w:p>
                  <w:pPr>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57.0</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59.6</w:t>
                  </w:r>
                </w:p>
              </w:tc>
              <w:tc>
                <w:tcPr>
                  <w:tcW w:w="871" w:type="dxa"/>
                  <w:vAlign w:val="center"/>
                </w:tcPr>
                <w:p>
                  <w:pPr>
                    <w:jc w:val="center"/>
                    <w:rPr>
                      <w:rFonts w:hint="default" w:ascii="Times New Roman" w:hAnsi="Times New Roman" w:cs="Times New Roman"/>
                      <w:lang w:val="en-US" w:eastAsia="zh-CN"/>
                    </w:rPr>
                  </w:pPr>
                  <w:r>
                    <w:rPr>
                      <w:rFonts w:hint="eastAsia" w:ascii="Times New Roman" w:hAnsi="Times New Roman" w:cs="Times New Roman"/>
                      <w:lang w:val="en-US" w:eastAsia="zh-CN"/>
                    </w:rPr>
                    <w:t>59.0</w:t>
                  </w:r>
                </w:p>
              </w:tc>
              <w:tc>
                <w:tcPr>
                  <w:tcW w:w="871"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50.1</w:t>
                  </w:r>
                </w:p>
              </w:tc>
              <w:tc>
                <w:tcPr>
                  <w:tcW w:w="1164" w:type="dxa"/>
                  <w:vAlign w:val="center"/>
                </w:tcPr>
                <w:p>
                  <w:pPr>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42.8</w:t>
                  </w:r>
                </w:p>
              </w:tc>
            </w:tr>
          </w:tbl>
          <w:p>
            <w:pPr>
              <w:adjustRightInd w:val="0"/>
              <w:snapToGrid w:val="0"/>
              <w:spacing w:before="120" w:beforeLines="50" w:line="360" w:lineRule="auto"/>
              <w:ind w:firstLine="480" w:firstLineChars="200"/>
              <w:jc w:val="left"/>
              <w:rPr>
                <w:rFonts w:hint="default" w:ascii="Times New Roman" w:hAnsi="Times New Roman" w:cs="Times New Roman"/>
                <w:b/>
                <w:bCs/>
                <w:color w:val="000000" w:themeColor="text1"/>
              </w:rPr>
            </w:pPr>
            <w:r>
              <w:rPr>
                <w:rFonts w:hint="default" w:ascii="Times New Roman" w:hAnsi="Times New Roman" w:cs="Times New Roman"/>
                <w:color w:val="000000" w:themeColor="text1"/>
                <w:sz w:val="24"/>
                <w:szCs w:val="24"/>
              </w:rPr>
              <w:t>项目各噪声源的叠加值对不同距离处的影响详见表7-</w:t>
            </w:r>
            <w:r>
              <w:rPr>
                <w:rFonts w:hint="eastAsia" w:ascii="Times New Roman" w:hAnsi="Times New Roman" w:cs="Times New Roman"/>
                <w:color w:val="000000" w:themeColor="text1"/>
                <w:sz w:val="24"/>
                <w:szCs w:val="24"/>
                <w:lang w:val="en-US" w:eastAsia="zh-CN"/>
              </w:rPr>
              <w:t>13</w:t>
            </w:r>
            <w:r>
              <w:rPr>
                <w:rFonts w:hint="default" w:ascii="Times New Roman" w:hAnsi="Times New Roman" w:cs="Times New Roman"/>
                <w:color w:val="000000" w:themeColor="text1"/>
                <w:sz w:val="24"/>
                <w:szCs w:val="24"/>
              </w:rPr>
              <w:t>。</w:t>
            </w:r>
          </w:p>
          <w:p>
            <w:pPr>
              <w:widowControl/>
              <w:spacing w:line="360" w:lineRule="auto"/>
              <w:jc w:val="center"/>
              <w:rPr>
                <w:rFonts w:hint="default" w:ascii="Times New Roman" w:hAnsi="Times New Roman" w:cs="Times New Roman"/>
                <w:b/>
                <w:bCs/>
                <w:color w:val="000000" w:themeColor="text1"/>
              </w:rPr>
            </w:pPr>
            <w:r>
              <w:rPr>
                <w:rFonts w:hint="default" w:ascii="Times New Roman" w:hAnsi="Times New Roman" w:cs="Times New Roman"/>
                <w:b/>
                <w:bCs/>
                <w:color w:val="000000" w:themeColor="text1"/>
              </w:rPr>
              <w:t>表7-</w:t>
            </w:r>
            <w:r>
              <w:rPr>
                <w:rFonts w:hint="eastAsia" w:ascii="Times New Roman" w:hAnsi="Times New Roman" w:cs="Times New Roman"/>
                <w:b/>
                <w:bCs/>
                <w:color w:val="000000" w:themeColor="text1"/>
                <w:lang w:val="en-US" w:eastAsia="zh-CN"/>
              </w:rPr>
              <w:t>13</w:t>
            </w:r>
            <w:r>
              <w:rPr>
                <w:rFonts w:hint="default" w:ascii="Times New Roman" w:hAnsi="Times New Roman" w:cs="Times New Roman"/>
                <w:b/>
                <w:bCs/>
                <w:color w:val="000000" w:themeColor="text1"/>
              </w:rPr>
              <w:t xml:space="preserve">  项目噪声预测结果  单位：dB(A)</w:t>
            </w:r>
          </w:p>
          <w:tbl>
            <w:tblPr>
              <w:tblStyle w:val="20"/>
              <w:tblW w:w="8266" w:type="dxa"/>
              <w:jc w:val="center"/>
              <w:tblInd w:w="-5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39"/>
              <w:gridCol w:w="1165"/>
              <w:gridCol w:w="1309"/>
              <w:gridCol w:w="1316"/>
              <w:gridCol w:w="1054"/>
              <w:gridCol w:w="13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2039" w:type="dxa"/>
                  <w:vMerge w:val="restart"/>
                  <w:vAlign w:val="center"/>
                </w:tcPr>
                <w:p>
                  <w:pPr>
                    <w:pStyle w:val="10"/>
                    <w:spacing w:before="36" w:beforeLines="15" w:after="36" w:afterLines="15"/>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方位</w:t>
                  </w:r>
                </w:p>
              </w:tc>
              <w:tc>
                <w:tcPr>
                  <w:tcW w:w="1165" w:type="dxa"/>
                  <w:vMerge w:val="restart"/>
                  <w:vAlign w:val="center"/>
                </w:tcPr>
                <w:p>
                  <w:pPr>
                    <w:pStyle w:val="10"/>
                    <w:spacing w:before="36" w:beforeLines="15" w:after="36" w:afterLines="15"/>
                    <w:jc w:val="center"/>
                    <w:rPr>
                      <w:rFonts w:hint="default" w:ascii="Times New Roman" w:hAnsi="Times New Roman"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贡献值</w:t>
                  </w:r>
                </w:p>
              </w:tc>
              <w:tc>
                <w:tcPr>
                  <w:tcW w:w="2625" w:type="dxa"/>
                  <w:gridSpan w:val="2"/>
                  <w:tcBorders>
                    <w:bottom w:val="single" w:color="auto" w:sz="4" w:space="0"/>
                    <w:right w:val="single" w:color="auto" w:sz="4" w:space="0"/>
                  </w:tcBorders>
                  <w:vAlign w:val="center"/>
                </w:tcPr>
                <w:p>
                  <w:pPr>
                    <w:pStyle w:val="10"/>
                    <w:spacing w:before="36" w:beforeLines="15" w:after="36" w:afterLines="15"/>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昼间</w:t>
                  </w:r>
                </w:p>
              </w:tc>
              <w:tc>
                <w:tcPr>
                  <w:tcW w:w="1054" w:type="dxa"/>
                  <w:vMerge w:val="restart"/>
                  <w:tcBorders>
                    <w:left w:val="single" w:color="auto" w:sz="4" w:space="0"/>
                  </w:tcBorders>
                  <w:vAlign w:val="center"/>
                </w:tcPr>
                <w:p>
                  <w:pPr>
                    <w:pStyle w:val="10"/>
                    <w:spacing w:before="36" w:beforeLines="15" w:after="36" w:afterLines="15"/>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标准值（昼间）</w:t>
                  </w:r>
                </w:p>
              </w:tc>
              <w:tc>
                <w:tcPr>
                  <w:tcW w:w="1383" w:type="dxa"/>
                  <w:vMerge w:val="restart"/>
                  <w:vAlign w:val="center"/>
                </w:tcPr>
                <w:p>
                  <w:pPr>
                    <w:pStyle w:val="10"/>
                    <w:spacing w:before="36" w:beforeLines="15" w:after="36" w:afterLines="15"/>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是否</w:t>
                  </w:r>
                </w:p>
                <w:p>
                  <w:pPr>
                    <w:pStyle w:val="10"/>
                    <w:spacing w:before="36" w:beforeLines="15" w:after="36" w:afterLines="15"/>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达标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2" w:hRule="atLeast"/>
                <w:jc w:val="center"/>
              </w:trPr>
              <w:tc>
                <w:tcPr>
                  <w:tcW w:w="2039" w:type="dxa"/>
                  <w:vMerge w:val="continue"/>
                  <w:vAlign w:val="center"/>
                </w:tcPr>
                <w:p>
                  <w:pPr>
                    <w:pStyle w:val="10"/>
                    <w:spacing w:before="36" w:beforeLines="15" w:after="36" w:afterLines="15"/>
                    <w:jc w:val="center"/>
                    <w:rPr>
                      <w:rFonts w:hint="default" w:ascii="Times New Roman" w:hAnsi="Times New Roman" w:cs="Times New Roman"/>
                      <w:color w:val="000000" w:themeColor="text1"/>
                      <w:sz w:val="21"/>
                      <w:szCs w:val="21"/>
                    </w:rPr>
                  </w:pPr>
                </w:p>
              </w:tc>
              <w:tc>
                <w:tcPr>
                  <w:tcW w:w="1165" w:type="dxa"/>
                  <w:vMerge w:val="continue"/>
                  <w:vAlign w:val="center"/>
                </w:tcPr>
                <w:p>
                  <w:pPr>
                    <w:pStyle w:val="10"/>
                    <w:spacing w:before="36" w:beforeLines="15" w:after="36" w:afterLines="15"/>
                    <w:jc w:val="center"/>
                    <w:rPr>
                      <w:rFonts w:hint="default" w:ascii="Times New Roman" w:hAnsi="Times New Roman" w:cs="Times New Roman"/>
                      <w:color w:val="000000" w:themeColor="text1"/>
                      <w:sz w:val="21"/>
                      <w:szCs w:val="21"/>
                      <w:lang w:val="en-US" w:eastAsia="zh-CN"/>
                    </w:rPr>
                  </w:pPr>
                </w:p>
              </w:tc>
              <w:tc>
                <w:tcPr>
                  <w:tcW w:w="1309" w:type="dxa"/>
                  <w:tcBorders>
                    <w:top w:val="single" w:color="auto" w:sz="4" w:space="0"/>
                    <w:right w:val="single" w:color="auto" w:sz="4" w:space="0"/>
                  </w:tcBorders>
                  <w:vAlign w:val="center"/>
                </w:tcPr>
                <w:p>
                  <w:pPr>
                    <w:pStyle w:val="10"/>
                    <w:spacing w:before="36" w:beforeLines="15" w:after="36" w:afterLines="15"/>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现状监测值</w:t>
                  </w:r>
                </w:p>
              </w:tc>
              <w:tc>
                <w:tcPr>
                  <w:tcW w:w="1316" w:type="dxa"/>
                  <w:tcBorders>
                    <w:top w:val="single" w:color="auto" w:sz="4" w:space="0"/>
                    <w:left w:val="single" w:color="auto" w:sz="4" w:space="0"/>
                    <w:right w:val="single" w:color="auto" w:sz="4" w:space="0"/>
                  </w:tcBorders>
                  <w:vAlign w:val="center"/>
                </w:tcPr>
                <w:p>
                  <w:pPr>
                    <w:pStyle w:val="10"/>
                    <w:spacing w:before="36" w:beforeLines="15" w:after="36" w:afterLines="15"/>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预测叠加值</w:t>
                  </w:r>
                </w:p>
              </w:tc>
              <w:tc>
                <w:tcPr>
                  <w:tcW w:w="1054" w:type="dxa"/>
                  <w:vMerge w:val="continue"/>
                  <w:tcBorders>
                    <w:left w:val="single" w:color="auto" w:sz="4" w:space="0"/>
                  </w:tcBorders>
                  <w:vAlign w:val="center"/>
                </w:tcPr>
                <w:p>
                  <w:pPr>
                    <w:pStyle w:val="10"/>
                    <w:spacing w:before="36" w:beforeLines="15" w:after="36" w:afterLines="15"/>
                    <w:jc w:val="center"/>
                    <w:rPr>
                      <w:rFonts w:hint="default" w:ascii="Times New Roman" w:hAnsi="Times New Roman" w:cs="Times New Roman"/>
                      <w:color w:val="000000" w:themeColor="text1"/>
                      <w:sz w:val="21"/>
                      <w:szCs w:val="21"/>
                    </w:rPr>
                  </w:pPr>
                </w:p>
              </w:tc>
              <w:tc>
                <w:tcPr>
                  <w:tcW w:w="1383" w:type="dxa"/>
                  <w:vMerge w:val="continue"/>
                  <w:vAlign w:val="center"/>
                </w:tcPr>
                <w:p>
                  <w:pPr>
                    <w:pStyle w:val="10"/>
                    <w:spacing w:before="36" w:beforeLines="15" w:after="36" w:afterLines="15"/>
                    <w:jc w:val="center"/>
                    <w:rPr>
                      <w:rFonts w:hint="default" w:ascii="Times New Roman" w:hAnsi="Times New Roman" w:cs="Times New Roman"/>
                      <w:color w:val="000000" w:themeColor="text1"/>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2039" w:type="dxa"/>
                  <w:vAlign w:val="center"/>
                </w:tcPr>
                <w:p>
                  <w:pPr>
                    <w:pStyle w:val="33"/>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东面厂界</w:t>
                  </w:r>
                </w:p>
              </w:tc>
              <w:tc>
                <w:tcPr>
                  <w:tcW w:w="1165" w:type="dxa"/>
                  <w:vAlign w:val="center"/>
                </w:tcPr>
                <w:p>
                  <w:pPr>
                    <w:pStyle w:val="10"/>
                    <w:spacing w:before="36" w:beforeLines="15" w:after="36" w:afterLines="15"/>
                    <w:jc w:val="center"/>
                    <w:rPr>
                      <w:rFonts w:hint="default" w:ascii="Times New Roman" w:hAnsi="Times New Roman"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57.0</w:t>
                  </w:r>
                </w:p>
              </w:tc>
              <w:tc>
                <w:tcPr>
                  <w:tcW w:w="1309" w:type="dxa"/>
                  <w:tcBorders>
                    <w:right w:val="single" w:color="auto" w:sz="4" w:space="0"/>
                  </w:tcBorders>
                  <w:vAlign w:val="center"/>
                </w:tcPr>
                <w:p>
                  <w:pPr>
                    <w:pStyle w:val="10"/>
                    <w:spacing w:before="36" w:beforeLines="15" w:after="36" w:afterLines="15"/>
                    <w:jc w:val="center"/>
                    <w:rPr>
                      <w:rFonts w:hint="default" w:ascii="Times New Roman" w:hAnsi="Times New Roman" w:eastAsia="宋体" w:cs="Times New Roman"/>
                      <w:color w:val="FF0000"/>
                      <w:sz w:val="21"/>
                      <w:szCs w:val="21"/>
                      <w:lang w:val="en-US" w:eastAsia="zh-CN"/>
                    </w:rPr>
                  </w:pPr>
                  <w:r>
                    <w:rPr>
                      <w:rFonts w:hint="eastAsia" w:ascii="Times New Roman" w:hAnsi="Times New Roman" w:cs="Times New Roman"/>
                      <w:color w:val="auto"/>
                      <w:sz w:val="21"/>
                      <w:szCs w:val="21"/>
                      <w:lang w:val="en-US" w:eastAsia="zh-CN"/>
                    </w:rPr>
                    <w:t>47.3</w:t>
                  </w:r>
                </w:p>
              </w:tc>
              <w:tc>
                <w:tcPr>
                  <w:tcW w:w="1316" w:type="dxa"/>
                  <w:tcBorders>
                    <w:left w:val="single" w:color="auto" w:sz="4" w:space="0"/>
                    <w:right w:val="single" w:color="auto" w:sz="4" w:space="0"/>
                  </w:tcBorders>
                  <w:vAlign w:val="center"/>
                </w:tcPr>
                <w:p>
                  <w:pPr>
                    <w:pStyle w:val="10"/>
                    <w:spacing w:before="36" w:beforeLines="15" w:after="36" w:afterLines="15"/>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57.44</w:t>
                  </w:r>
                </w:p>
              </w:tc>
              <w:tc>
                <w:tcPr>
                  <w:tcW w:w="1054" w:type="dxa"/>
                  <w:tcBorders>
                    <w:left w:val="single" w:color="auto" w:sz="4" w:space="0"/>
                  </w:tcBorders>
                  <w:vAlign w:val="center"/>
                </w:tcPr>
                <w:p>
                  <w:pPr>
                    <w:pStyle w:val="10"/>
                    <w:spacing w:before="36" w:beforeLines="15" w:after="36" w:afterLines="15"/>
                    <w:jc w:val="center"/>
                    <w:rPr>
                      <w:rFonts w:hint="eastAsia"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rPr>
                    <w:t>6</w:t>
                  </w:r>
                  <w:r>
                    <w:rPr>
                      <w:rFonts w:hint="eastAsia" w:ascii="Times New Roman" w:hAnsi="Times New Roman" w:cs="Times New Roman"/>
                      <w:color w:val="000000" w:themeColor="text1"/>
                      <w:sz w:val="21"/>
                      <w:szCs w:val="21"/>
                      <w:lang w:val="en-US" w:eastAsia="zh-CN"/>
                    </w:rPr>
                    <w:t>0</w:t>
                  </w:r>
                </w:p>
              </w:tc>
              <w:tc>
                <w:tcPr>
                  <w:tcW w:w="1383" w:type="dxa"/>
                  <w:vAlign w:val="center"/>
                </w:tcPr>
                <w:p>
                  <w:pPr>
                    <w:pStyle w:val="10"/>
                    <w:spacing w:before="36" w:beforeLines="15" w:after="36" w:afterLines="15"/>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2039" w:type="dxa"/>
                  <w:vAlign w:val="center"/>
                </w:tcPr>
                <w:p>
                  <w:pPr>
                    <w:pStyle w:val="33"/>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南面厂界</w:t>
                  </w:r>
                </w:p>
              </w:tc>
              <w:tc>
                <w:tcPr>
                  <w:tcW w:w="1165" w:type="dxa"/>
                  <w:vAlign w:val="center"/>
                </w:tcPr>
                <w:p>
                  <w:pPr>
                    <w:pStyle w:val="10"/>
                    <w:spacing w:before="36" w:beforeLines="15" w:after="36" w:afterLines="15"/>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59.6</w:t>
                  </w:r>
                </w:p>
              </w:tc>
              <w:tc>
                <w:tcPr>
                  <w:tcW w:w="1309" w:type="dxa"/>
                  <w:tcBorders>
                    <w:right w:val="single" w:color="auto" w:sz="4" w:space="0"/>
                  </w:tcBorders>
                  <w:vAlign w:val="center"/>
                </w:tcPr>
                <w:p>
                  <w:pPr>
                    <w:pStyle w:val="10"/>
                    <w:spacing w:before="36" w:beforeLines="15" w:after="36" w:afterLines="15"/>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46.3</w:t>
                  </w:r>
                </w:p>
              </w:tc>
              <w:tc>
                <w:tcPr>
                  <w:tcW w:w="1316" w:type="dxa"/>
                  <w:tcBorders>
                    <w:left w:val="single" w:color="auto" w:sz="4" w:space="0"/>
                    <w:right w:val="single" w:color="auto" w:sz="4" w:space="0"/>
                  </w:tcBorders>
                  <w:vAlign w:val="center"/>
                </w:tcPr>
                <w:p>
                  <w:pPr>
                    <w:pStyle w:val="10"/>
                    <w:spacing w:before="36" w:beforeLines="15" w:after="36" w:afterLines="15"/>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59.8</w:t>
                  </w:r>
                </w:p>
              </w:tc>
              <w:tc>
                <w:tcPr>
                  <w:tcW w:w="1054"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rPr>
                    <w:t>6</w:t>
                  </w:r>
                  <w:r>
                    <w:rPr>
                      <w:rFonts w:hint="eastAsia" w:ascii="Times New Roman" w:hAnsi="Times New Roman" w:cs="Times New Roman"/>
                      <w:color w:val="000000" w:themeColor="text1"/>
                      <w:sz w:val="21"/>
                      <w:szCs w:val="21"/>
                      <w:lang w:val="en-US" w:eastAsia="zh-CN"/>
                    </w:rPr>
                    <w:t>0</w:t>
                  </w:r>
                </w:p>
              </w:tc>
              <w:tc>
                <w:tcPr>
                  <w:tcW w:w="1383" w:type="dxa"/>
                  <w:vAlign w:val="center"/>
                </w:tcPr>
                <w:p>
                  <w:pPr>
                    <w:pStyle w:val="10"/>
                    <w:spacing w:before="36" w:beforeLines="15" w:after="36" w:afterLines="15"/>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2039" w:type="dxa"/>
                  <w:vAlign w:val="center"/>
                </w:tcPr>
                <w:p>
                  <w:pPr>
                    <w:pStyle w:val="33"/>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西面厂界</w:t>
                  </w:r>
                </w:p>
              </w:tc>
              <w:tc>
                <w:tcPr>
                  <w:tcW w:w="1165" w:type="dxa"/>
                  <w:vAlign w:val="center"/>
                </w:tcPr>
                <w:p>
                  <w:pPr>
                    <w:pStyle w:val="10"/>
                    <w:spacing w:before="36" w:beforeLines="15" w:after="36" w:afterLines="15"/>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59.0</w:t>
                  </w:r>
                </w:p>
              </w:tc>
              <w:tc>
                <w:tcPr>
                  <w:tcW w:w="1309" w:type="dxa"/>
                  <w:tcBorders>
                    <w:right w:val="single" w:color="auto" w:sz="4" w:space="0"/>
                  </w:tcBorders>
                  <w:vAlign w:val="center"/>
                </w:tcPr>
                <w:p>
                  <w:pPr>
                    <w:pStyle w:val="10"/>
                    <w:spacing w:before="36" w:beforeLines="15" w:after="36" w:afterLines="15"/>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47.0</w:t>
                  </w:r>
                </w:p>
              </w:tc>
              <w:tc>
                <w:tcPr>
                  <w:tcW w:w="1316" w:type="dxa"/>
                  <w:tcBorders>
                    <w:left w:val="single" w:color="auto" w:sz="4" w:space="0"/>
                    <w:right w:val="single" w:color="auto" w:sz="4" w:space="0"/>
                  </w:tcBorders>
                  <w:vAlign w:val="center"/>
                </w:tcPr>
                <w:p>
                  <w:pPr>
                    <w:pStyle w:val="10"/>
                    <w:spacing w:before="36" w:beforeLines="15" w:after="36" w:afterLines="15"/>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59.27</w:t>
                  </w:r>
                </w:p>
              </w:tc>
              <w:tc>
                <w:tcPr>
                  <w:tcW w:w="1054"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rPr>
                    <w:t>6</w:t>
                  </w:r>
                  <w:r>
                    <w:rPr>
                      <w:rFonts w:hint="eastAsia" w:ascii="Times New Roman" w:hAnsi="Times New Roman" w:cs="Times New Roman"/>
                      <w:color w:val="000000" w:themeColor="text1"/>
                      <w:sz w:val="21"/>
                      <w:szCs w:val="21"/>
                      <w:lang w:val="en-US" w:eastAsia="zh-CN"/>
                    </w:rPr>
                    <w:t>0</w:t>
                  </w:r>
                </w:p>
              </w:tc>
              <w:tc>
                <w:tcPr>
                  <w:tcW w:w="1383" w:type="dxa"/>
                  <w:vAlign w:val="center"/>
                </w:tcPr>
                <w:p>
                  <w:pPr>
                    <w:pStyle w:val="10"/>
                    <w:spacing w:before="36" w:beforeLines="15" w:after="36" w:afterLines="15"/>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6" w:hRule="atLeast"/>
                <w:jc w:val="center"/>
              </w:trPr>
              <w:tc>
                <w:tcPr>
                  <w:tcW w:w="2039" w:type="dxa"/>
                  <w:vAlign w:val="center"/>
                </w:tcPr>
                <w:p>
                  <w:pPr>
                    <w:pStyle w:val="33"/>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北面厂界</w:t>
                  </w:r>
                </w:p>
              </w:tc>
              <w:tc>
                <w:tcPr>
                  <w:tcW w:w="1165" w:type="dxa"/>
                  <w:vAlign w:val="center"/>
                </w:tcPr>
                <w:p>
                  <w:pPr>
                    <w:pStyle w:val="10"/>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50.1</w:t>
                  </w:r>
                </w:p>
              </w:tc>
              <w:tc>
                <w:tcPr>
                  <w:tcW w:w="1309" w:type="dxa"/>
                  <w:tcBorders>
                    <w:right w:val="single" w:color="auto" w:sz="4" w:space="0"/>
                  </w:tcBorders>
                  <w:vAlign w:val="center"/>
                </w:tcPr>
                <w:p>
                  <w:pPr>
                    <w:pStyle w:val="1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46.7</w:t>
                  </w:r>
                </w:p>
              </w:tc>
              <w:tc>
                <w:tcPr>
                  <w:tcW w:w="1316" w:type="dxa"/>
                  <w:tcBorders>
                    <w:left w:val="single" w:color="auto" w:sz="4" w:space="0"/>
                    <w:right w:val="single" w:color="auto" w:sz="4" w:space="0"/>
                  </w:tcBorders>
                  <w:vAlign w:val="center"/>
                </w:tcPr>
                <w:p>
                  <w:pPr>
                    <w:pStyle w:val="1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51.73</w:t>
                  </w:r>
                </w:p>
              </w:tc>
              <w:tc>
                <w:tcPr>
                  <w:tcW w:w="1054"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60</w:t>
                  </w:r>
                </w:p>
              </w:tc>
              <w:tc>
                <w:tcPr>
                  <w:tcW w:w="1383" w:type="dxa"/>
                  <w:vAlign w:val="center"/>
                </w:tcPr>
                <w:p>
                  <w:pPr>
                    <w:pStyle w:val="10"/>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2039" w:type="dxa"/>
                  <w:vAlign w:val="center"/>
                </w:tcPr>
                <w:p>
                  <w:pPr>
                    <w:pStyle w:val="33"/>
                    <w:jc w:val="center"/>
                    <w:rPr>
                      <w:rFonts w:hint="default"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lang w:eastAsia="zh-CN"/>
                    </w:rPr>
                    <w:t>西</w:t>
                  </w:r>
                  <w:r>
                    <w:rPr>
                      <w:rFonts w:hint="default" w:ascii="Times New Roman" w:hAnsi="Times New Roman" w:cs="Times New Roman"/>
                      <w:color w:val="000000" w:themeColor="text1"/>
                      <w:sz w:val="21"/>
                      <w:szCs w:val="21"/>
                    </w:rPr>
                    <w:t>面最近敏感点</w:t>
                  </w:r>
                </w:p>
              </w:tc>
              <w:tc>
                <w:tcPr>
                  <w:tcW w:w="1165" w:type="dxa"/>
                  <w:vAlign w:val="center"/>
                </w:tcPr>
                <w:p>
                  <w:pPr>
                    <w:pStyle w:val="10"/>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42.8</w:t>
                  </w:r>
                </w:p>
              </w:tc>
              <w:tc>
                <w:tcPr>
                  <w:tcW w:w="1309" w:type="dxa"/>
                  <w:tcBorders>
                    <w:right w:val="single" w:color="auto" w:sz="4" w:space="0"/>
                  </w:tcBorders>
                  <w:vAlign w:val="center"/>
                </w:tcPr>
                <w:p>
                  <w:pPr>
                    <w:pStyle w:val="1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48.5</w:t>
                  </w:r>
                </w:p>
              </w:tc>
              <w:tc>
                <w:tcPr>
                  <w:tcW w:w="1316" w:type="dxa"/>
                  <w:tcBorders>
                    <w:left w:val="single" w:color="auto" w:sz="4" w:space="0"/>
                    <w:right w:val="single" w:color="auto" w:sz="4" w:space="0"/>
                  </w:tcBorders>
                  <w:vAlign w:val="center"/>
                </w:tcPr>
                <w:p>
                  <w:pPr>
                    <w:pStyle w:val="10"/>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49.54</w:t>
                  </w:r>
                </w:p>
              </w:tc>
              <w:tc>
                <w:tcPr>
                  <w:tcW w:w="1054" w:type="dxa"/>
                  <w:tcBorders>
                    <w:left w:val="single" w:color="auto" w:sz="4" w:space="0"/>
                  </w:tcBorders>
                  <w:vAlign w:val="center"/>
                </w:tcPr>
                <w:p>
                  <w:pPr>
                    <w:pStyle w:val="10"/>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60</w:t>
                  </w:r>
                </w:p>
              </w:tc>
              <w:tc>
                <w:tcPr>
                  <w:tcW w:w="1383" w:type="dxa"/>
                  <w:vAlign w:val="center"/>
                </w:tcPr>
                <w:p>
                  <w:pPr>
                    <w:pStyle w:val="10"/>
                    <w:jc w:val="center"/>
                    <w:rPr>
                      <w:rFonts w:hint="eastAsia" w:ascii="Times New Roman" w:hAnsi="Times New Roman" w:eastAsia="宋体"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是</w:t>
                  </w:r>
                </w:p>
              </w:tc>
            </w:tr>
          </w:tbl>
          <w:p>
            <w:pPr>
              <w:adjustRightInd w:val="0"/>
              <w:snapToGrid w:val="0"/>
              <w:spacing w:before="120" w:beforeLines="50" w:line="360" w:lineRule="auto"/>
              <w:ind w:firstLine="480" w:firstLineChars="200"/>
              <w:jc w:val="left"/>
              <w:rPr>
                <w:rFonts w:hint="default" w:ascii="Times New Roman" w:hAnsi="Times New Roman" w:eastAsia="宋体" w:cs="Times New Roman"/>
                <w:color w:val="000000" w:themeColor="text1"/>
                <w:sz w:val="24"/>
                <w:szCs w:val="24"/>
                <w:lang w:val="en-US" w:eastAsia="zh-CN"/>
              </w:rPr>
            </w:pPr>
            <w:r>
              <w:rPr>
                <w:rFonts w:hint="default" w:ascii="Times New Roman" w:hAnsi="Times New Roman" w:cs="Times New Roman"/>
                <w:color w:val="000000" w:themeColor="text1"/>
                <w:sz w:val="24"/>
                <w:szCs w:val="24"/>
              </w:rPr>
              <w:t>本项目实行昼间8小时工作制，夜间不生产，根据预测结果可知，项目噪声源经隔声、减震和距离衰减以后，项目厂界</w:t>
            </w:r>
            <w:r>
              <w:rPr>
                <w:rFonts w:hint="eastAsia" w:ascii="Times New Roman" w:hAnsi="Times New Roman" w:cs="Times New Roman"/>
                <w:color w:val="000000" w:themeColor="text1"/>
                <w:sz w:val="24"/>
                <w:szCs w:val="24"/>
                <w:lang w:eastAsia="zh-CN"/>
              </w:rPr>
              <w:t>及敏感目标</w:t>
            </w:r>
            <w:r>
              <w:rPr>
                <w:rFonts w:hint="default" w:ascii="Times New Roman" w:hAnsi="Times New Roman" w:cs="Times New Roman"/>
                <w:color w:val="000000" w:themeColor="text1"/>
                <w:sz w:val="24"/>
                <w:szCs w:val="24"/>
              </w:rPr>
              <w:t>均能达到《工业企业厂界环境噪声排放标准》（GB12348-2008）的</w:t>
            </w:r>
            <w:r>
              <w:rPr>
                <w:rFonts w:hint="eastAsia" w:ascii="Times New Roman" w:hAnsi="Times New Roman" w:cs="Times New Roman"/>
                <w:color w:val="000000" w:themeColor="text1"/>
                <w:sz w:val="24"/>
                <w:szCs w:val="24"/>
                <w:lang w:val="en-US" w:eastAsia="zh-CN"/>
              </w:rPr>
              <w:t>2</w:t>
            </w:r>
            <w:r>
              <w:rPr>
                <w:rFonts w:hint="default" w:ascii="Times New Roman" w:hAnsi="Times New Roman" w:cs="Times New Roman"/>
                <w:color w:val="000000" w:themeColor="text1"/>
                <w:sz w:val="24"/>
                <w:szCs w:val="24"/>
              </w:rPr>
              <w:t>类标准要求</w:t>
            </w:r>
            <w:r>
              <w:rPr>
                <w:rFonts w:hint="eastAsia" w:ascii="Times New Roman" w:hAnsi="Times New Roman" w:cs="Times New Roman"/>
                <w:color w:val="000000" w:themeColor="text1"/>
                <w:sz w:val="24"/>
                <w:szCs w:val="24"/>
                <w:lang w:eastAsia="zh-CN"/>
              </w:rPr>
              <w:t>。</w:t>
            </w:r>
            <w:r>
              <w:rPr>
                <w:rFonts w:hint="eastAsia" w:ascii="Times New Roman" w:hAnsi="Times New Roman" w:cs="Times New Roman"/>
                <w:color w:val="000000" w:themeColor="text1"/>
                <w:sz w:val="24"/>
                <w:szCs w:val="24"/>
                <w:lang w:val="en-US" w:eastAsia="zh-CN"/>
              </w:rPr>
              <w:t xml:space="preserve">  </w:t>
            </w:r>
          </w:p>
          <w:p>
            <w:pPr>
              <w:pStyle w:val="29"/>
              <w:spacing w:line="360" w:lineRule="auto"/>
              <w:ind w:firstLine="480" w:firstLineChars="200"/>
              <w:jc w:val="left"/>
              <w:rPr>
                <w:rFonts w:hint="default"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lang w:eastAsia="zh-CN"/>
              </w:rPr>
              <w:t>在经过厂房隔声后</w:t>
            </w:r>
            <w:r>
              <w:rPr>
                <w:rFonts w:hint="default" w:ascii="Times New Roman" w:hAnsi="Times New Roman" w:cs="Times New Roman"/>
                <w:color w:val="000000" w:themeColor="text1"/>
                <w:sz w:val="24"/>
                <w:szCs w:val="24"/>
              </w:rPr>
              <w:t>可有效降低噪声对外的影响。</w:t>
            </w:r>
          </w:p>
          <w:p>
            <w:pPr>
              <w:adjustRightInd w:val="0"/>
              <w:snapToGrid w:val="0"/>
              <w:spacing w:line="360"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4、固体废物对环境的影响分析</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rFonts w:hint="default" w:ascii="Times New Roman" w:hAnsi="Times New Roman" w:eastAsia="宋体" w:cs="Times New Roman"/>
                <w:b/>
                <w:bCs/>
                <w:color w:val="000000"/>
                <w:sz w:val="21"/>
                <w:szCs w:val="21"/>
                <w:lang w:val="en-US" w:eastAsia="zh-CN"/>
              </w:rPr>
            </w:pPr>
            <w:r>
              <w:rPr>
                <w:rFonts w:hint="default" w:ascii="Times New Roman" w:hAnsi="Times New Roman" w:eastAsia="宋体" w:cs="Times New Roman"/>
                <w:smallCaps w:val="0"/>
                <w:color w:val="000000"/>
                <w:sz w:val="24"/>
                <w:szCs w:val="24"/>
                <w:lang w:val="en-US" w:eastAsia="zh-CN"/>
              </w:rPr>
              <w:t>本项目固废主要有工业固废</w:t>
            </w:r>
            <w:r>
              <w:rPr>
                <w:rFonts w:hint="eastAsia" w:ascii="Times New Roman" w:hAnsi="Times New Roman" w:eastAsia="宋体" w:cs="Times New Roman"/>
                <w:smallCaps w:val="0"/>
                <w:color w:val="000000"/>
                <w:sz w:val="24"/>
                <w:szCs w:val="24"/>
                <w:lang w:val="en-US" w:eastAsia="zh-CN"/>
              </w:rPr>
              <w:t>、</w:t>
            </w:r>
            <w:r>
              <w:rPr>
                <w:rFonts w:hint="default" w:ascii="Times New Roman" w:hAnsi="Times New Roman" w:eastAsia="宋体" w:cs="Times New Roman"/>
                <w:smallCaps w:val="0"/>
                <w:color w:val="000000"/>
                <w:sz w:val="24"/>
                <w:szCs w:val="24"/>
                <w:lang w:val="en-US" w:eastAsia="zh-CN"/>
              </w:rPr>
              <w:t>生活垃</w:t>
            </w:r>
            <w:r>
              <w:rPr>
                <w:rFonts w:hint="default" w:ascii="Times New Roman" w:hAnsi="Times New Roman" w:eastAsia="宋体" w:cs="Times New Roman"/>
                <w:smallCaps w:val="0"/>
                <w:color w:val="000000" w:themeColor="text1"/>
                <w:sz w:val="24"/>
                <w:szCs w:val="24"/>
                <w:lang w:val="en-US" w:eastAsia="zh-CN"/>
              </w:rPr>
              <w:t>圾</w:t>
            </w:r>
            <w:r>
              <w:rPr>
                <w:rFonts w:hint="eastAsia" w:ascii="Times New Roman" w:hAnsi="Times New Roman" w:eastAsia="宋体" w:cs="Times New Roman"/>
                <w:smallCaps w:val="0"/>
                <w:color w:val="000000" w:themeColor="text1"/>
                <w:sz w:val="24"/>
                <w:szCs w:val="24"/>
                <w:lang w:val="en-US" w:eastAsia="zh-CN"/>
              </w:rPr>
              <w:t>和</w:t>
            </w:r>
            <w:r>
              <w:rPr>
                <w:rFonts w:hint="eastAsia" w:ascii="Times New Roman" w:hAnsi="Times New Roman" w:cs="Times New Roman"/>
                <w:color w:val="000000" w:themeColor="text1"/>
                <w:sz w:val="24"/>
                <w:szCs w:val="24"/>
                <w:lang w:eastAsia="zh-CN"/>
              </w:rPr>
              <w:t>餐厨垃圾</w:t>
            </w:r>
            <w:r>
              <w:rPr>
                <w:rFonts w:hint="default" w:ascii="Times New Roman" w:hAnsi="Times New Roman" w:eastAsia="宋体" w:cs="Times New Roman"/>
                <w:smallCaps w:val="0"/>
                <w:color w:val="000000"/>
                <w:sz w:val="24"/>
                <w:szCs w:val="24"/>
                <w:lang w:val="en-US" w:eastAsia="zh-CN"/>
              </w:rPr>
              <w:t>。</w:t>
            </w:r>
            <w:r>
              <w:rPr>
                <w:rFonts w:hint="eastAsia" w:ascii="Times New Roman" w:hAnsi="Times New Roman" w:eastAsia="宋体" w:cs="Times New Roman"/>
                <w:bCs/>
                <w:color w:val="000000"/>
                <w:spacing w:val="6"/>
                <w:sz w:val="24"/>
                <w:lang w:val="en-US" w:eastAsia="zh-CN"/>
              </w:rPr>
              <w:t>本项目工业固废主要有</w:t>
            </w:r>
            <w:r>
              <w:rPr>
                <w:rFonts w:hint="eastAsia" w:ascii="Times New Roman" w:hAnsi="Times New Roman" w:cs="Times New Roman"/>
                <w:color w:val="000000" w:themeColor="text1"/>
                <w:sz w:val="24"/>
                <w:szCs w:val="24"/>
                <w:lang w:eastAsia="zh-CN"/>
              </w:rPr>
              <w:t>中频炉废渣、焊渣、收集的粉尘、生物质灰渣</w:t>
            </w:r>
            <w:r>
              <w:rPr>
                <w:rFonts w:hint="eastAsia" w:ascii="Times New Roman" w:hAnsi="Times New Roman" w:eastAsia="宋体" w:cs="Times New Roman"/>
                <w:bCs/>
                <w:color w:val="000000"/>
                <w:spacing w:val="6"/>
                <w:sz w:val="24"/>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422" w:firstLineChars="200"/>
              <w:jc w:val="center"/>
              <w:textAlignment w:val="auto"/>
              <w:outlineLvl w:val="9"/>
              <w:rPr>
                <w:rFonts w:hint="default" w:ascii="Times New Roman" w:hAnsi="Times New Roman" w:eastAsia="宋体" w:cs="Times New Roman"/>
                <w:b/>
                <w:bCs/>
                <w:color w:val="000000"/>
                <w:sz w:val="21"/>
                <w:szCs w:val="21"/>
                <w:lang w:val="en-US" w:eastAsia="zh-CN"/>
              </w:rPr>
            </w:pPr>
            <w:r>
              <w:rPr>
                <w:rFonts w:hint="default" w:ascii="Times New Roman" w:hAnsi="Times New Roman" w:eastAsia="宋体" w:cs="Times New Roman"/>
                <w:b/>
                <w:bCs/>
                <w:color w:val="000000"/>
                <w:sz w:val="21"/>
                <w:szCs w:val="21"/>
                <w:lang w:val="en-US" w:eastAsia="zh-CN"/>
              </w:rPr>
              <w:t>表</w:t>
            </w:r>
            <w:r>
              <w:rPr>
                <w:rFonts w:hint="eastAsia" w:ascii="Times New Roman" w:hAnsi="Times New Roman" w:eastAsia="宋体" w:cs="Times New Roman"/>
                <w:b/>
                <w:bCs/>
                <w:color w:val="000000"/>
                <w:sz w:val="21"/>
                <w:szCs w:val="21"/>
                <w:lang w:val="en-US" w:eastAsia="zh-CN"/>
              </w:rPr>
              <w:t>7</w:t>
            </w:r>
            <w:r>
              <w:rPr>
                <w:rFonts w:hint="default" w:ascii="Times New Roman" w:hAnsi="Times New Roman" w:eastAsia="宋体" w:cs="Times New Roman"/>
                <w:b/>
                <w:bCs/>
                <w:color w:val="000000"/>
                <w:sz w:val="21"/>
                <w:szCs w:val="21"/>
                <w:lang w:val="en-US" w:eastAsia="zh-CN"/>
              </w:rPr>
              <w:t>-</w:t>
            </w:r>
            <w:r>
              <w:rPr>
                <w:rFonts w:hint="eastAsia" w:ascii="Times New Roman" w:hAnsi="Times New Roman" w:eastAsia="宋体" w:cs="Times New Roman"/>
                <w:b/>
                <w:bCs/>
                <w:color w:val="000000"/>
                <w:sz w:val="21"/>
                <w:szCs w:val="21"/>
                <w:lang w:val="en-US" w:eastAsia="zh-CN"/>
              </w:rPr>
              <w:t>1</w:t>
            </w:r>
            <w:r>
              <w:rPr>
                <w:rFonts w:hint="eastAsia" w:ascii="Times New Roman" w:hAnsi="Times New Roman" w:cs="Times New Roman"/>
                <w:b/>
                <w:bCs/>
                <w:color w:val="000000"/>
                <w:sz w:val="21"/>
                <w:szCs w:val="21"/>
                <w:lang w:val="en-US" w:eastAsia="zh-CN"/>
              </w:rPr>
              <w:t>4</w:t>
            </w:r>
            <w:r>
              <w:rPr>
                <w:rFonts w:hint="default" w:ascii="Times New Roman" w:hAnsi="Times New Roman" w:eastAsia="宋体" w:cs="Times New Roman"/>
                <w:b/>
                <w:bCs/>
                <w:color w:val="000000"/>
                <w:sz w:val="21"/>
                <w:szCs w:val="21"/>
              </w:rPr>
              <w:t xml:space="preserve"> </w:t>
            </w:r>
            <w:r>
              <w:rPr>
                <w:rFonts w:hint="eastAsia" w:ascii="Times New Roman" w:hAnsi="Times New Roman" w:eastAsia="宋体" w:cs="Times New Roman"/>
                <w:b/>
                <w:bCs/>
                <w:color w:val="000000"/>
                <w:sz w:val="21"/>
                <w:szCs w:val="21"/>
                <w:lang w:eastAsia="zh-CN"/>
              </w:rPr>
              <w:t>固废产生和处置情况</w:t>
            </w:r>
            <w:r>
              <w:rPr>
                <w:rFonts w:hint="default" w:ascii="Times New Roman" w:hAnsi="Times New Roman" w:eastAsia="宋体" w:cs="Times New Roman"/>
                <w:b/>
                <w:bCs/>
                <w:color w:val="000000"/>
                <w:sz w:val="21"/>
                <w:szCs w:val="21"/>
              </w:rPr>
              <w:t>一览表</w:t>
            </w:r>
          </w:p>
          <w:tbl>
            <w:tblPr>
              <w:tblStyle w:val="21"/>
              <w:tblW w:w="83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936"/>
              <w:gridCol w:w="1080"/>
              <w:gridCol w:w="1260"/>
              <w:gridCol w:w="3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eastAsia="zh-CN"/>
                    </w:rPr>
                  </w:pPr>
                  <w:r>
                    <w:rPr>
                      <w:rFonts w:hint="default" w:ascii="Times New Roman" w:hAnsi="Times New Roman" w:eastAsia="宋体" w:cs="Times New Roman"/>
                      <w:color w:val="000000" w:themeColor="text1"/>
                      <w:sz w:val="21"/>
                      <w:szCs w:val="21"/>
                      <w:lang w:val="en-US" w:eastAsia="zh-CN"/>
                    </w:rPr>
                    <w:t>序号</w:t>
                  </w:r>
                </w:p>
              </w:tc>
              <w:tc>
                <w:tcPr>
                  <w:tcW w:w="193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eastAsia="zh-CN"/>
                    </w:rPr>
                  </w:pPr>
                  <w:r>
                    <w:rPr>
                      <w:rFonts w:hint="default" w:ascii="Times New Roman" w:hAnsi="Times New Roman" w:eastAsia="宋体" w:cs="Times New Roman"/>
                      <w:color w:val="000000" w:themeColor="text1"/>
                      <w:sz w:val="21"/>
                      <w:szCs w:val="21"/>
                      <w:vertAlign w:val="baseline"/>
                      <w:lang w:eastAsia="zh-CN"/>
                    </w:rPr>
                    <w:t>固废名称</w:t>
                  </w:r>
                </w:p>
              </w:tc>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eastAsia="zh-CN"/>
                    </w:rPr>
                  </w:pPr>
                  <w:r>
                    <w:rPr>
                      <w:rFonts w:hint="default" w:ascii="Times New Roman" w:hAnsi="Times New Roman" w:eastAsia="宋体" w:cs="Times New Roman"/>
                      <w:color w:val="000000" w:themeColor="text1"/>
                      <w:sz w:val="21"/>
                      <w:szCs w:val="21"/>
                      <w:vertAlign w:val="baseline"/>
                      <w:lang w:eastAsia="zh-CN"/>
                    </w:rPr>
                    <w:t>产生量</w:t>
                  </w:r>
                </w:p>
              </w:tc>
              <w:tc>
                <w:tcPr>
                  <w:tcW w:w="12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eastAsia="zh-CN"/>
                    </w:rPr>
                  </w:pPr>
                  <w:r>
                    <w:rPr>
                      <w:rFonts w:hint="default" w:ascii="Times New Roman" w:hAnsi="Times New Roman" w:eastAsia="宋体" w:cs="Times New Roman"/>
                      <w:color w:val="000000" w:themeColor="text1"/>
                      <w:sz w:val="21"/>
                      <w:szCs w:val="21"/>
                      <w:vertAlign w:val="baseline"/>
                      <w:lang w:eastAsia="zh-CN"/>
                    </w:rPr>
                    <w:t>性质</w:t>
                  </w:r>
                </w:p>
              </w:tc>
              <w:tc>
                <w:tcPr>
                  <w:tcW w:w="340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eastAsia="zh-CN"/>
                    </w:rPr>
                  </w:pPr>
                  <w:r>
                    <w:rPr>
                      <w:rFonts w:hint="default" w:ascii="Times New Roman" w:hAnsi="Times New Roman" w:eastAsia="宋体" w:cs="Times New Roman"/>
                      <w:color w:val="000000" w:themeColor="text1"/>
                      <w:sz w:val="21"/>
                      <w:szCs w:val="21"/>
                      <w:vertAlign w:val="baseline"/>
                      <w:lang w:eastAsia="zh-CN"/>
                    </w:rPr>
                    <w:t>采取措施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default" w:ascii="Times New Roman" w:hAnsi="Times New Roman" w:eastAsia="宋体" w:cs="Times New Roman"/>
                      <w:color w:val="000000" w:themeColor="text1"/>
                      <w:sz w:val="21"/>
                      <w:szCs w:val="21"/>
                      <w:vertAlign w:val="baseline"/>
                      <w:lang w:val="en-US" w:eastAsia="zh-CN"/>
                    </w:rPr>
                    <w:t>1</w:t>
                  </w:r>
                </w:p>
              </w:tc>
              <w:tc>
                <w:tcPr>
                  <w:tcW w:w="193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eastAsia="zh-CN"/>
                    </w:rPr>
                  </w:pPr>
                  <w:r>
                    <w:rPr>
                      <w:rFonts w:hint="eastAsia" w:ascii="Times New Roman" w:hAnsi="Times New Roman" w:cs="Times New Roman"/>
                      <w:color w:val="000000" w:themeColor="text1"/>
                      <w:sz w:val="21"/>
                      <w:szCs w:val="21"/>
                      <w:lang w:eastAsia="zh-CN"/>
                    </w:rPr>
                    <w:t>中频炉废渣</w:t>
                  </w:r>
                </w:p>
              </w:tc>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vertAlign w:val="baseline"/>
                      <w:lang w:val="en-US" w:eastAsia="zh-CN"/>
                    </w:rPr>
                    <w:t>155</w:t>
                  </w:r>
                  <w:r>
                    <w:rPr>
                      <w:rFonts w:hint="default" w:ascii="Times New Roman" w:hAnsi="Times New Roman" w:eastAsia="宋体" w:cs="Times New Roman"/>
                      <w:color w:val="000000" w:themeColor="text1"/>
                      <w:sz w:val="21"/>
                      <w:szCs w:val="21"/>
                      <w:vertAlign w:val="baseline"/>
                      <w:lang w:val="en-US" w:eastAsia="zh-CN"/>
                    </w:rPr>
                    <w:t>t/a</w:t>
                  </w:r>
                </w:p>
              </w:tc>
              <w:tc>
                <w:tcPr>
                  <w:tcW w:w="12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default" w:ascii="Times New Roman" w:hAnsi="Times New Roman" w:eastAsia="宋体" w:cs="Times New Roman"/>
                      <w:color w:val="000000" w:themeColor="text1"/>
                      <w:sz w:val="21"/>
                      <w:szCs w:val="21"/>
                      <w:vertAlign w:val="baseline"/>
                      <w:lang w:val="en-US" w:eastAsia="zh-CN"/>
                    </w:rPr>
                    <w:t>一般固废</w:t>
                  </w:r>
                </w:p>
              </w:tc>
              <w:tc>
                <w:tcPr>
                  <w:tcW w:w="3408" w:type="dxa"/>
                  <w:vMerge w:val="restart"/>
                  <w:noWrap w:val="0"/>
                  <w:vAlign w:val="center"/>
                </w:tcPr>
                <w:p>
                  <w:pPr>
                    <w:tabs>
                      <w:tab w:val="left" w:pos="1170"/>
                    </w:tabs>
                    <w:spacing w:line="320" w:lineRule="exact"/>
                    <w:jc w:val="center"/>
                    <w:rPr>
                      <w:rFonts w:hint="default" w:ascii="Times New Roman" w:hAnsi="Times New Roman" w:eastAsia="宋体"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lang w:eastAsia="zh-CN"/>
                    </w:rPr>
                    <w:t>收集后出售至废品回收单位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default" w:ascii="Times New Roman" w:hAnsi="Times New Roman" w:eastAsia="宋体" w:cs="Times New Roman"/>
                      <w:color w:val="000000" w:themeColor="text1"/>
                      <w:sz w:val="21"/>
                      <w:szCs w:val="21"/>
                      <w:vertAlign w:val="baseline"/>
                      <w:lang w:val="en-US" w:eastAsia="zh-CN"/>
                    </w:rPr>
                    <w:t>2</w:t>
                  </w:r>
                </w:p>
              </w:tc>
              <w:tc>
                <w:tcPr>
                  <w:tcW w:w="193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eastAsia="zh-CN"/>
                    </w:rPr>
                  </w:pPr>
                  <w:r>
                    <w:rPr>
                      <w:rFonts w:hint="default" w:ascii="Times New Roman" w:hAnsi="Times New Roman" w:eastAsia="宋体" w:cs="Times New Roman"/>
                      <w:color w:val="000000" w:themeColor="text1"/>
                      <w:sz w:val="21"/>
                      <w:szCs w:val="21"/>
                      <w:vertAlign w:val="baseline"/>
                      <w:lang w:eastAsia="zh-CN"/>
                    </w:rPr>
                    <w:t>焊渣</w:t>
                  </w:r>
                </w:p>
              </w:tc>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vertAlign w:val="baseline"/>
                      <w:lang w:val="en-US" w:eastAsia="zh-CN"/>
                    </w:rPr>
                    <w:t>0.031t</w:t>
                  </w:r>
                  <w:r>
                    <w:rPr>
                      <w:rFonts w:hint="default" w:ascii="Times New Roman" w:hAnsi="Times New Roman" w:eastAsia="宋体" w:cs="Times New Roman"/>
                      <w:color w:val="000000" w:themeColor="text1"/>
                      <w:sz w:val="21"/>
                      <w:szCs w:val="21"/>
                      <w:vertAlign w:val="baseline"/>
                      <w:lang w:val="en-US" w:eastAsia="zh-CN"/>
                    </w:rPr>
                    <w:t>/a</w:t>
                  </w:r>
                </w:p>
              </w:tc>
              <w:tc>
                <w:tcPr>
                  <w:tcW w:w="12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default" w:ascii="Times New Roman" w:hAnsi="Times New Roman" w:eastAsia="宋体" w:cs="Times New Roman"/>
                      <w:color w:val="000000" w:themeColor="text1"/>
                      <w:sz w:val="21"/>
                      <w:szCs w:val="21"/>
                      <w:vertAlign w:val="baseline"/>
                      <w:lang w:val="en-US" w:eastAsia="zh-CN"/>
                    </w:rPr>
                    <w:t>一般固废</w:t>
                  </w:r>
                </w:p>
              </w:tc>
              <w:tc>
                <w:tcPr>
                  <w:tcW w:w="3408"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default" w:ascii="Times New Roman" w:hAnsi="Times New Roman" w:eastAsia="宋体" w:cs="Times New Roman"/>
                      <w:color w:val="000000" w:themeColor="text1"/>
                      <w:sz w:val="21"/>
                      <w:szCs w:val="21"/>
                      <w:vertAlign w:val="baseline"/>
                      <w:lang w:val="en-US" w:eastAsia="zh-CN"/>
                    </w:rPr>
                    <w:t>3</w:t>
                  </w:r>
                </w:p>
              </w:tc>
              <w:tc>
                <w:tcPr>
                  <w:tcW w:w="193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eastAsia="zh-CN"/>
                    </w:rPr>
                  </w:pPr>
                  <w:r>
                    <w:rPr>
                      <w:rFonts w:hint="eastAsia" w:ascii="Times New Roman" w:hAnsi="Times New Roman" w:cs="Times New Roman"/>
                      <w:color w:val="000000" w:themeColor="text1"/>
                      <w:sz w:val="21"/>
                      <w:szCs w:val="21"/>
                      <w:lang w:eastAsia="zh-CN"/>
                    </w:rPr>
                    <w:t>收集的粉尘</w:t>
                  </w:r>
                </w:p>
              </w:tc>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vertAlign w:val="baseline"/>
                      <w:lang w:val="en-US" w:eastAsia="zh-CN"/>
                    </w:rPr>
                    <w:t>65/a</w:t>
                  </w:r>
                </w:p>
              </w:tc>
              <w:tc>
                <w:tcPr>
                  <w:tcW w:w="12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vertAlign w:val="baseline"/>
                      <w:lang w:val="en-US" w:eastAsia="zh-CN"/>
                    </w:rPr>
                    <w:t>一般固废</w:t>
                  </w:r>
                </w:p>
              </w:tc>
              <w:tc>
                <w:tcPr>
                  <w:tcW w:w="3408" w:type="dxa"/>
                  <w:noWrap w:val="0"/>
                  <w:vAlign w:val="center"/>
                </w:tcPr>
                <w:p>
                  <w:pPr>
                    <w:tabs>
                      <w:tab w:val="left" w:pos="1170"/>
                    </w:tabs>
                    <w:spacing w:line="320" w:lineRule="exact"/>
                    <w:jc w:val="center"/>
                    <w:rPr>
                      <w:rFonts w:hint="default" w:ascii="Times New Roman" w:hAnsi="Times New Roman" w:eastAsia="宋体"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lang w:eastAsia="zh-CN"/>
                    </w:rPr>
                    <w:t>收集后外售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vertAlign w:val="baseline"/>
                      <w:lang w:val="en-US" w:eastAsia="zh-CN"/>
                    </w:rPr>
                    <w:t>4</w:t>
                  </w:r>
                </w:p>
              </w:tc>
              <w:tc>
                <w:tcPr>
                  <w:tcW w:w="193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生物质灰渣</w:t>
                  </w:r>
                </w:p>
              </w:tc>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vertAlign w:val="baseline"/>
                      <w:lang w:val="en-US" w:eastAsia="zh-CN"/>
                    </w:rPr>
                    <w:t>25.6t/a</w:t>
                  </w:r>
                </w:p>
              </w:tc>
              <w:tc>
                <w:tcPr>
                  <w:tcW w:w="12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vertAlign w:val="baseline"/>
                      <w:lang w:val="en-US" w:eastAsia="zh-CN"/>
                    </w:rPr>
                    <w:t>一般固废</w:t>
                  </w:r>
                </w:p>
              </w:tc>
              <w:tc>
                <w:tcPr>
                  <w:tcW w:w="3408" w:type="dxa"/>
                  <w:noWrap w:val="0"/>
                  <w:vAlign w:val="center"/>
                </w:tcPr>
                <w:p>
                  <w:pPr>
                    <w:tabs>
                      <w:tab w:val="left" w:pos="1170"/>
                    </w:tabs>
                    <w:spacing w:line="320" w:lineRule="exact"/>
                    <w:jc w:val="center"/>
                    <w:rPr>
                      <w:rFonts w:hint="eastAsia" w:ascii="Times New Roman" w:hAnsi="Times New Roman"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lang w:eastAsia="zh-CN"/>
                    </w:rPr>
                    <w:t>收集后出售至废品回收单位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vertAlign w:val="baseline"/>
                      <w:lang w:val="en-US" w:eastAsia="zh-CN"/>
                    </w:rPr>
                    <w:t>5</w:t>
                  </w:r>
                </w:p>
              </w:tc>
              <w:tc>
                <w:tcPr>
                  <w:tcW w:w="193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eastAsia="zh-CN"/>
                    </w:rPr>
                  </w:pPr>
                  <w:r>
                    <w:rPr>
                      <w:rFonts w:hint="default" w:ascii="Times New Roman" w:hAnsi="Times New Roman" w:eastAsia="宋体" w:cs="Times New Roman"/>
                      <w:color w:val="000000" w:themeColor="text1"/>
                      <w:sz w:val="21"/>
                      <w:szCs w:val="21"/>
                      <w:vertAlign w:val="baseline"/>
                      <w:lang w:eastAsia="zh-CN"/>
                    </w:rPr>
                    <w:t>生活垃圾</w:t>
                  </w:r>
                </w:p>
              </w:tc>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vertAlign w:val="baseline"/>
                      <w:lang w:val="en-US" w:eastAsia="zh-CN"/>
                    </w:rPr>
                    <w:t>3.6</w:t>
                  </w:r>
                  <w:r>
                    <w:rPr>
                      <w:rFonts w:hint="default" w:ascii="Times New Roman" w:hAnsi="Times New Roman" w:eastAsia="宋体" w:cs="Times New Roman"/>
                      <w:color w:val="000000" w:themeColor="text1"/>
                      <w:sz w:val="21"/>
                      <w:szCs w:val="21"/>
                      <w:vertAlign w:val="baseline"/>
                      <w:lang w:val="en-US" w:eastAsia="zh-CN"/>
                    </w:rPr>
                    <w:t>t/a</w:t>
                  </w:r>
                </w:p>
              </w:tc>
              <w:tc>
                <w:tcPr>
                  <w:tcW w:w="12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default" w:ascii="Times New Roman" w:hAnsi="Times New Roman" w:eastAsia="宋体" w:cs="Times New Roman"/>
                      <w:color w:val="000000" w:themeColor="text1"/>
                      <w:sz w:val="21"/>
                      <w:szCs w:val="21"/>
                      <w:vertAlign w:val="baseline"/>
                      <w:lang w:val="en-US" w:eastAsia="zh-CN"/>
                    </w:rPr>
                    <w:t>一般固废</w:t>
                  </w:r>
                </w:p>
              </w:tc>
              <w:tc>
                <w:tcPr>
                  <w:tcW w:w="3408" w:type="dxa"/>
                  <w:noWrap w:val="0"/>
                  <w:vAlign w:val="center"/>
                </w:tcPr>
                <w:p>
                  <w:pPr>
                    <w:tabs>
                      <w:tab w:val="left" w:pos="1170"/>
                    </w:tabs>
                    <w:spacing w:line="320" w:lineRule="exact"/>
                    <w:jc w:val="center"/>
                    <w:rPr>
                      <w:rFonts w:hint="default" w:ascii="Times New Roman" w:hAnsi="Times New Roman" w:eastAsia="宋体"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lang w:eastAsia="zh-CN"/>
                    </w:rPr>
                    <w:t>收集后外售综合利用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69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vertAlign w:val="baseline"/>
                      <w:lang w:val="en-US" w:eastAsia="zh-CN"/>
                    </w:rPr>
                    <w:t>6</w:t>
                  </w:r>
                </w:p>
              </w:tc>
              <w:tc>
                <w:tcPr>
                  <w:tcW w:w="193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eastAsia="zh-CN"/>
                    </w:rPr>
                  </w:pPr>
                  <w:r>
                    <w:rPr>
                      <w:rFonts w:hint="eastAsia" w:ascii="Times New Roman" w:hAnsi="Times New Roman" w:eastAsia="宋体" w:cs="Times New Roman"/>
                      <w:color w:val="000000" w:themeColor="text1"/>
                      <w:sz w:val="21"/>
                      <w:szCs w:val="21"/>
                      <w:vertAlign w:val="baseline"/>
                      <w:lang w:eastAsia="zh-CN"/>
                    </w:rPr>
                    <w:t>餐厨垃圾</w:t>
                  </w:r>
                </w:p>
              </w:tc>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eastAsia" w:ascii="Times New Roman" w:hAnsi="Times New Roman" w:cs="Times New Roman"/>
                      <w:color w:val="000000" w:themeColor="text1"/>
                      <w:sz w:val="21"/>
                      <w:szCs w:val="21"/>
                      <w:vertAlign w:val="baseline"/>
                      <w:lang w:val="en-US" w:eastAsia="zh-CN"/>
                    </w:rPr>
                    <w:t>0.9</w:t>
                  </w:r>
                  <w:r>
                    <w:rPr>
                      <w:rFonts w:hint="default" w:ascii="Times New Roman" w:hAnsi="Times New Roman" w:eastAsia="宋体" w:cs="Times New Roman"/>
                      <w:color w:val="000000" w:themeColor="text1"/>
                      <w:sz w:val="21"/>
                      <w:szCs w:val="21"/>
                      <w:vertAlign w:val="baseline"/>
                      <w:lang w:val="en-US" w:eastAsia="zh-CN"/>
                    </w:rPr>
                    <w:t>t/a</w:t>
                  </w:r>
                </w:p>
              </w:tc>
              <w:tc>
                <w:tcPr>
                  <w:tcW w:w="12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val="en-US" w:eastAsia="zh-CN"/>
                    </w:rPr>
                  </w:pPr>
                  <w:r>
                    <w:rPr>
                      <w:rFonts w:hint="default" w:ascii="Times New Roman" w:hAnsi="Times New Roman" w:eastAsia="宋体" w:cs="Times New Roman"/>
                      <w:color w:val="000000" w:themeColor="text1"/>
                      <w:sz w:val="21"/>
                      <w:szCs w:val="21"/>
                      <w:vertAlign w:val="baseline"/>
                      <w:lang w:val="en-US" w:eastAsia="zh-CN"/>
                    </w:rPr>
                    <w:t>一般固废</w:t>
                  </w:r>
                </w:p>
              </w:tc>
              <w:tc>
                <w:tcPr>
                  <w:tcW w:w="3408" w:type="dxa"/>
                  <w:noWrap w:val="0"/>
                  <w:vAlign w:val="center"/>
                </w:tcPr>
                <w:p>
                  <w:pPr>
                    <w:tabs>
                      <w:tab w:val="left" w:pos="1170"/>
                    </w:tabs>
                    <w:spacing w:line="320" w:lineRule="exact"/>
                    <w:jc w:val="center"/>
                    <w:rPr>
                      <w:rFonts w:hint="default" w:ascii="Times New Roman" w:hAnsi="Times New Roman" w:eastAsia="宋体" w:cs="Times New Roman"/>
                      <w:color w:val="000000" w:themeColor="text1"/>
                      <w:sz w:val="21"/>
                      <w:szCs w:val="21"/>
                      <w:vertAlign w:val="baseline"/>
                      <w:lang w:val="en-US" w:eastAsia="zh-CN"/>
                    </w:rPr>
                  </w:pPr>
                  <w:r>
                    <w:rPr>
                      <w:rFonts w:hint="default" w:ascii="Times New Roman" w:hAnsi="Times New Roman" w:cs="Times New Roman"/>
                      <w:color w:val="000000" w:themeColor="text1"/>
                      <w:sz w:val="21"/>
                      <w:szCs w:val="21"/>
                    </w:rPr>
                    <w:t>收集后定期交由当地环卫部门处理</w:t>
                  </w:r>
                </w:p>
              </w:tc>
            </w:tr>
          </w:tbl>
          <w:p>
            <w:pPr>
              <w:keepNext w:val="0"/>
              <w:keepLines w:val="0"/>
              <w:pageBreakBefore w:val="0"/>
              <w:widowControl w:val="0"/>
              <w:numPr>
                <w:ilvl w:val="0"/>
                <w:numId w:val="0"/>
              </w:numPr>
              <w:tabs>
                <w:tab w:val="left" w:pos="1170"/>
              </w:tabs>
              <w:kinsoku/>
              <w:wordWrap/>
              <w:overflowPunct/>
              <w:topLinePunct w:val="0"/>
              <w:autoSpaceDE/>
              <w:autoSpaceDN/>
              <w:bidi w:val="0"/>
              <w:adjustRightInd/>
              <w:snapToGrid/>
              <w:spacing w:before="160" w:beforeLines="50" w:line="360" w:lineRule="auto"/>
              <w:ind w:firstLine="480" w:firstLineChars="200"/>
              <w:jc w:val="left"/>
              <w:textAlignment w:val="auto"/>
              <w:rPr>
                <w:rFonts w:hint="eastAsia" w:ascii="Times New Roman" w:hAnsi="Times New Roman" w:eastAsia="宋体" w:cs="Times New Roman"/>
                <w:color w:val="FF0000"/>
                <w:sz w:val="24"/>
                <w:szCs w:val="24"/>
                <w:lang w:eastAsia="zh-CN"/>
              </w:rPr>
            </w:pPr>
            <w:bookmarkStart w:id="140" w:name="_Toc10307"/>
            <w:bookmarkStart w:id="141" w:name="_Toc462049041"/>
            <w:bookmarkStart w:id="142" w:name="_Toc462048546"/>
            <w:bookmarkStart w:id="143" w:name="_Toc6801"/>
            <w:bookmarkStart w:id="144" w:name="_Toc462048689"/>
            <w:r>
              <w:rPr>
                <w:rFonts w:hint="eastAsia" w:ascii="Times New Roman" w:hAnsi="Times New Roman" w:cs="Times New Roman"/>
                <w:color w:val="000000" w:themeColor="text1"/>
                <w:sz w:val="24"/>
                <w:szCs w:val="24"/>
                <w:lang w:eastAsia="zh-CN"/>
              </w:rPr>
              <w:t>综上所述，</w:t>
            </w:r>
            <w:r>
              <w:rPr>
                <w:rFonts w:hint="default" w:ascii="Times New Roman" w:hAnsi="Times New Roman" w:cs="Times New Roman"/>
                <w:color w:val="000000" w:themeColor="text1"/>
                <w:sz w:val="24"/>
                <w:szCs w:val="24"/>
                <w:lang w:eastAsia="zh-CN"/>
              </w:rPr>
              <w:t>项目营运建成后，各项固体废物均能得到妥善处置，对周围环境影响较小。</w:t>
            </w:r>
          </w:p>
          <w:p>
            <w:pPr>
              <w:pStyle w:val="4"/>
              <w:spacing w:before="0" w:after="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w:t>
            </w:r>
            <w:r>
              <w:rPr>
                <w:rFonts w:hint="eastAsia" w:ascii="Times New Roman" w:hAnsi="Times New Roman" w:cs="Times New Roman"/>
                <w:color w:val="000000" w:themeColor="text1"/>
                <w:lang w:eastAsia="zh-CN"/>
              </w:rPr>
              <w:t>三</w:t>
            </w:r>
            <w:r>
              <w:rPr>
                <w:rFonts w:hint="default" w:ascii="Times New Roman" w:hAnsi="Times New Roman" w:cs="Times New Roman"/>
                <w:color w:val="000000" w:themeColor="text1"/>
              </w:rPr>
              <w:t>）产业政策相符性分析</w:t>
            </w:r>
            <w:bookmarkEnd w:id="140"/>
            <w:bookmarkEnd w:id="141"/>
            <w:bookmarkEnd w:id="142"/>
            <w:bookmarkEnd w:id="143"/>
            <w:bookmarkEnd w:id="144"/>
          </w:p>
          <w:p>
            <w:pPr>
              <w:adjustRightInd w:val="0"/>
              <w:snapToGrid w:val="0"/>
              <w:spacing w:line="348" w:lineRule="auto"/>
              <w:ind w:firstLine="480" w:firstLineChars="20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本项目属于</w:t>
            </w:r>
            <w:r>
              <w:rPr>
                <w:rFonts w:hint="eastAsia" w:ascii="Times New Roman" w:hAnsi="Times New Roman" w:cs="Times New Roman"/>
                <w:color w:val="000000" w:themeColor="text1"/>
                <w:sz w:val="24"/>
                <w:szCs w:val="24"/>
                <w:lang w:eastAsia="zh-CN"/>
              </w:rPr>
              <w:t>“</w:t>
            </w:r>
            <w:r>
              <w:rPr>
                <w:rFonts w:hint="eastAsia" w:ascii="Times New Roman" w:hAnsi="Times New Roman" w:cs="Times New Roman"/>
                <w:color w:val="000000" w:themeColor="text1"/>
                <w:sz w:val="24"/>
                <w:szCs w:val="24"/>
                <w:lang w:val="en-US" w:eastAsia="zh-CN"/>
              </w:rPr>
              <w:t>C3391黑色金属铸造”</w:t>
            </w:r>
            <w:r>
              <w:rPr>
                <w:rFonts w:hint="default" w:ascii="Times New Roman" w:hAnsi="Times New Roman" w:cs="Times New Roman"/>
                <w:color w:val="000000" w:themeColor="text1"/>
                <w:sz w:val="24"/>
                <w:szCs w:val="24"/>
              </w:rPr>
              <w:t>，对照《产业结构调整</w:t>
            </w:r>
            <w:r>
              <w:rPr>
                <w:rFonts w:hint="eastAsia" w:ascii="Times New Roman" w:hAnsi="Times New Roman" w:cs="Times New Roman"/>
                <w:color w:val="000000" w:themeColor="text1"/>
                <w:sz w:val="24"/>
                <w:szCs w:val="24"/>
                <w:lang w:eastAsia="zh-CN"/>
              </w:rPr>
              <w:t>指导</w:t>
            </w:r>
            <w:r>
              <w:rPr>
                <w:rFonts w:hint="default" w:ascii="Times New Roman" w:hAnsi="Times New Roman" w:cs="Times New Roman"/>
                <w:color w:val="000000" w:themeColor="text1"/>
                <w:sz w:val="24"/>
                <w:szCs w:val="24"/>
              </w:rPr>
              <w:t>目录》（201</w:t>
            </w:r>
            <w:r>
              <w:rPr>
                <w:rFonts w:hint="eastAsia" w:ascii="Times New Roman" w:hAnsi="Times New Roman" w:cs="Times New Roman"/>
                <w:color w:val="000000" w:themeColor="text1"/>
                <w:sz w:val="24"/>
                <w:szCs w:val="24"/>
                <w:lang w:val="en-US" w:eastAsia="zh-CN"/>
              </w:rPr>
              <w:t>1</w:t>
            </w:r>
            <w:r>
              <w:rPr>
                <w:rFonts w:hint="default" w:ascii="Times New Roman" w:hAnsi="Times New Roman" w:cs="Times New Roman"/>
                <w:color w:val="000000" w:themeColor="text1"/>
                <w:sz w:val="24"/>
                <w:szCs w:val="24"/>
              </w:rPr>
              <w:t>年本</w:t>
            </w:r>
            <w:r>
              <w:rPr>
                <w:rFonts w:hint="eastAsia" w:ascii="Times New Roman" w:hAnsi="Times New Roman" w:cs="Times New Roman"/>
                <w:color w:val="000000" w:themeColor="text1"/>
                <w:sz w:val="24"/>
                <w:szCs w:val="24"/>
                <w:lang w:eastAsia="zh-CN"/>
              </w:rPr>
              <w:t>）（</w:t>
            </w:r>
            <w:r>
              <w:rPr>
                <w:rFonts w:hint="default" w:ascii="Times New Roman" w:hAnsi="Times New Roman" w:cs="Times New Roman"/>
                <w:color w:val="000000" w:themeColor="text1"/>
                <w:sz w:val="24"/>
                <w:szCs w:val="24"/>
              </w:rPr>
              <w:t>修正），本项目生产工艺、设备、产品均不属于产业政策中的限制和淘汰类，因此，项目建设符合国家产业政策。</w:t>
            </w:r>
            <w:bookmarkStart w:id="145" w:name="_Toc462048548"/>
            <w:bookmarkStart w:id="146" w:name="_Toc14725"/>
            <w:bookmarkStart w:id="147" w:name="_Toc462049043"/>
            <w:bookmarkStart w:id="148" w:name="_Toc462048691"/>
          </w:p>
          <w:p>
            <w:pPr>
              <w:pStyle w:val="4"/>
              <w:spacing w:before="0" w:after="0"/>
              <w:jc w:val="left"/>
              <w:rPr>
                <w:rFonts w:hint="default" w:ascii="Times New Roman" w:hAnsi="Times New Roman" w:cs="Times New Roman"/>
                <w:color w:val="000000" w:themeColor="text1"/>
              </w:rPr>
            </w:pPr>
            <w:bookmarkStart w:id="149" w:name="_Toc25840"/>
            <w:r>
              <w:rPr>
                <w:rFonts w:hint="default" w:ascii="Times New Roman" w:hAnsi="Times New Roman" w:cs="Times New Roman"/>
                <w:color w:val="000000" w:themeColor="text1"/>
              </w:rPr>
              <w:t>（</w:t>
            </w:r>
            <w:r>
              <w:rPr>
                <w:rFonts w:hint="eastAsia" w:ascii="Times New Roman" w:hAnsi="Times New Roman" w:cs="Times New Roman"/>
                <w:color w:val="000000" w:themeColor="text1"/>
                <w:lang w:eastAsia="zh-CN"/>
              </w:rPr>
              <w:t>四</w:t>
            </w:r>
            <w:r>
              <w:rPr>
                <w:rFonts w:hint="default" w:ascii="Times New Roman" w:hAnsi="Times New Roman" w:cs="Times New Roman"/>
                <w:color w:val="000000" w:themeColor="text1"/>
              </w:rPr>
              <w:t>）</w:t>
            </w:r>
            <w:r>
              <w:rPr>
                <w:rFonts w:hint="default" w:ascii="Times New Roman" w:hAnsi="Times New Roman" w:cs="Times New Roman"/>
                <w:color w:val="000000" w:themeColor="text1"/>
                <w:lang w:eastAsia="zh-CN"/>
              </w:rPr>
              <w:t>规划相符性和</w:t>
            </w:r>
            <w:r>
              <w:rPr>
                <w:rFonts w:hint="default" w:ascii="Times New Roman" w:hAnsi="Times New Roman" w:cs="Times New Roman"/>
                <w:color w:val="000000" w:themeColor="text1"/>
              </w:rPr>
              <w:t>选址可行性分析</w:t>
            </w:r>
            <w:bookmarkEnd w:id="145"/>
            <w:bookmarkEnd w:id="146"/>
            <w:bookmarkEnd w:id="147"/>
            <w:bookmarkEnd w:id="148"/>
            <w:bookmarkEnd w:id="149"/>
          </w:p>
          <w:p>
            <w:pPr>
              <w:tabs>
                <w:tab w:val="left" w:pos="7920"/>
              </w:tabs>
              <w:adjustRightInd w:val="0"/>
              <w:snapToGrid w:val="0"/>
              <w:spacing w:line="360" w:lineRule="auto"/>
              <w:ind w:firstLine="578"/>
              <w:jc w:val="left"/>
              <w:rPr>
                <w:rFonts w:hint="eastAsia" w:ascii="Times New Roman" w:hAnsi="Times New Roman" w:eastAsia="宋体" w:cs="Times New Roman"/>
                <w:color w:val="FF0000"/>
                <w:sz w:val="24"/>
                <w:szCs w:val="24"/>
                <w:lang w:eastAsia="zh-CN"/>
              </w:rPr>
            </w:pPr>
            <w:r>
              <w:rPr>
                <w:rFonts w:hint="default" w:ascii="Times New Roman" w:hAnsi="Times New Roman" w:cs="Times New Roman"/>
                <w:color w:val="000000" w:themeColor="text1"/>
                <w:sz w:val="24"/>
                <w:szCs w:val="24"/>
              </w:rPr>
              <w:t>本项目位于</w:t>
            </w:r>
            <w:r>
              <w:rPr>
                <w:rFonts w:hint="eastAsia" w:ascii="Times New Roman" w:hAnsi="Times New Roman" w:cs="Times New Roman"/>
                <w:bCs/>
                <w:color w:val="000000" w:themeColor="text1"/>
                <w:sz w:val="24"/>
                <w:szCs w:val="24"/>
                <w:lang w:eastAsia="zh-CN"/>
              </w:rPr>
              <w:t>邵阳市邵阳县塘渡口镇石子村二十一组</w:t>
            </w:r>
            <w:r>
              <w:rPr>
                <w:rFonts w:hint="default" w:ascii="Times New Roman" w:hAnsi="Times New Roman" w:cs="Times New Roman"/>
                <w:bCs/>
                <w:color w:val="000000" w:themeColor="text1"/>
                <w:sz w:val="24"/>
                <w:szCs w:val="24"/>
              </w:rPr>
              <w:t>（</w:t>
            </w:r>
            <w:r>
              <w:rPr>
                <w:rFonts w:hint="eastAsia" w:ascii="Times New Roman" w:hAnsi="Times New Roman" w:cs="Times New Roman"/>
                <w:bCs/>
                <w:color w:val="000000" w:themeColor="text1"/>
                <w:sz w:val="24"/>
                <w:szCs w:val="24"/>
                <w:lang w:eastAsia="zh-CN"/>
              </w:rPr>
              <w:t>项目中心点经度</w:t>
            </w:r>
            <w:r>
              <w:rPr>
                <w:rFonts w:hint="default" w:ascii="Times New Roman" w:hAnsi="Times New Roman" w:cs="Times New Roman"/>
                <w:bCs/>
                <w:color w:val="000000" w:themeColor="text1"/>
                <w:sz w:val="24"/>
                <w:szCs w:val="24"/>
                <w:lang w:eastAsia="zh-CN"/>
              </w:rPr>
              <w:t>111°</w:t>
            </w:r>
            <w:r>
              <w:rPr>
                <w:rFonts w:hint="eastAsia" w:ascii="Times New Roman" w:hAnsi="Times New Roman" w:cs="Times New Roman"/>
                <w:bCs/>
                <w:color w:val="000000" w:themeColor="text1"/>
                <w:sz w:val="24"/>
                <w:szCs w:val="24"/>
                <w:lang w:val="en-US" w:eastAsia="zh-CN"/>
              </w:rPr>
              <w:t>13</w:t>
            </w:r>
            <w:r>
              <w:rPr>
                <w:rFonts w:hint="default" w:ascii="Times New Roman" w:hAnsi="Times New Roman" w:cs="Times New Roman"/>
                <w:bCs/>
                <w:color w:val="000000" w:themeColor="text1"/>
                <w:sz w:val="24"/>
                <w:szCs w:val="24"/>
                <w:lang w:eastAsia="zh-CN"/>
              </w:rPr>
              <w:t>′</w:t>
            </w:r>
            <w:r>
              <w:rPr>
                <w:rFonts w:hint="eastAsia" w:ascii="Times New Roman" w:hAnsi="Times New Roman" w:cs="Times New Roman"/>
                <w:bCs/>
                <w:color w:val="000000" w:themeColor="text1"/>
                <w:sz w:val="24"/>
                <w:szCs w:val="24"/>
                <w:lang w:val="en-US" w:eastAsia="zh-CN"/>
              </w:rPr>
              <w:t>28</w:t>
            </w:r>
            <w:r>
              <w:rPr>
                <w:rFonts w:hint="default" w:ascii="Times New Roman" w:hAnsi="Times New Roman" w:cs="Times New Roman"/>
                <w:bCs/>
                <w:color w:val="000000" w:themeColor="text1"/>
                <w:sz w:val="24"/>
                <w:szCs w:val="24"/>
                <w:lang w:eastAsia="zh-CN"/>
              </w:rPr>
              <w:t>.</w:t>
            </w:r>
            <w:r>
              <w:rPr>
                <w:rFonts w:hint="eastAsia" w:ascii="Times New Roman" w:hAnsi="Times New Roman" w:cs="Times New Roman"/>
                <w:bCs/>
                <w:color w:val="000000" w:themeColor="text1"/>
                <w:sz w:val="24"/>
                <w:szCs w:val="24"/>
                <w:lang w:val="en-US" w:eastAsia="zh-CN"/>
              </w:rPr>
              <w:t>55</w:t>
            </w:r>
            <w:r>
              <w:rPr>
                <w:rFonts w:hint="default" w:ascii="Times New Roman" w:hAnsi="Times New Roman" w:cs="Times New Roman"/>
                <w:bCs/>
                <w:color w:val="000000" w:themeColor="text1"/>
                <w:sz w:val="24"/>
                <w:szCs w:val="24"/>
                <w:lang w:eastAsia="zh-CN"/>
              </w:rPr>
              <w:t>′′，纬度27°</w:t>
            </w:r>
            <w:r>
              <w:rPr>
                <w:rFonts w:hint="eastAsia" w:ascii="Times New Roman" w:hAnsi="Times New Roman" w:cs="Times New Roman"/>
                <w:bCs/>
                <w:color w:val="000000" w:themeColor="text1"/>
                <w:sz w:val="24"/>
                <w:szCs w:val="24"/>
                <w:lang w:val="en-US" w:eastAsia="zh-CN"/>
              </w:rPr>
              <w:t>01</w:t>
            </w:r>
            <w:r>
              <w:rPr>
                <w:rFonts w:hint="default" w:ascii="Times New Roman" w:hAnsi="Times New Roman" w:cs="Times New Roman"/>
                <w:bCs/>
                <w:color w:val="000000" w:themeColor="text1"/>
                <w:sz w:val="24"/>
                <w:szCs w:val="24"/>
                <w:lang w:eastAsia="zh-CN"/>
              </w:rPr>
              <w:t>′</w:t>
            </w:r>
            <w:r>
              <w:rPr>
                <w:rFonts w:hint="eastAsia" w:ascii="Times New Roman" w:hAnsi="Times New Roman" w:cs="Times New Roman"/>
                <w:bCs/>
                <w:color w:val="000000" w:themeColor="text1"/>
                <w:sz w:val="24"/>
                <w:szCs w:val="24"/>
                <w:lang w:val="en-US" w:eastAsia="zh-CN"/>
              </w:rPr>
              <w:t>11</w:t>
            </w:r>
            <w:r>
              <w:rPr>
                <w:rFonts w:hint="default" w:ascii="Times New Roman" w:hAnsi="Times New Roman" w:cs="Times New Roman"/>
                <w:bCs/>
                <w:color w:val="000000" w:themeColor="text1"/>
                <w:sz w:val="24"/>
                <w:szCs w:val="24"/>
                <w:lang w:eastAsia="zh-CN"/>
              </w:rPr>
              <w:t>.</w:t>
            </w:r>
            <w:r>
              <w:rPr>
                <w:rFonts w:hint="eastAsia" w:ascii="Times New Roman" w:hAnsi="Times New Roman" w:cs="Times New Roman"/>
                <w:bCs/>
                <w:color w:val="000000" w:themeColor="text1"/>
                <w:sz w:val="24"/>
                <w:szCs w:val="24"/>
                <w:lang w:val="en-US" w:eastAsia="zh-CN"/>
              </w:rPr>
              <w:t>50</w:t>
            </w:r>
            <w:r>
              <w:rPr>
                <w:rFonts w:hint="default" w:ascii="Times New Roman" w:hAnsi="Times New Roman" w:cs="Times New Roman"/>
                <w:bCs/>
                <w:color w:val="000000" w:themeColor="text1"/>
                <w:sz w:val="24"/>
                <w:szCs w:val="24"/>
                <w:lang w:eastAsia="zh-CN"/>
              </w:rPr>
              <w:t>′′</w:t>
            </w:r>
            <w:r>
              <w:rPr>
                <w:rFonts w:hint="default" w:ascii="Times New Roman" w:hAnsi="Times New Roman" w:cs="Times New Roman"/>
                <w:bCs/>
                <w:color w:val="000000" w:themeColor="text1"/>
                <w:sz w:val="24"/>
                <w:szCs w:val="24"/>
              </w:rPr>
              <w:t>）</w:t>
            </w:r>
            <w:r>
              <w:rPr>
                <w:rFonts w:hint="eastAsia" w:ascii="Times New Roman" w:hAnsi="Times New Roman" w:cs="Times New Roman"/>
                <w:bCs/>
                <w:color w:val="000000" w:themeColor="text1"/>
                <w:sz w:val="24"/>
                <w:szCs w:val="24"/>
                <w:lang w:eastAsia="zh-CN"/>
              </w:rPr>
              <w:t>。</w:t>
            </w:r>
            <w:r>
              <w:rPr>
                <w:rFonts w:hint="eastAsia" w:ascii="Times New Roman" w:hAnsi="Times New Roman" w:cs="Times New Roman"/>
                <w:color w:val="000000" w:themeColor="text1"/>
                <w:sz w:val="24"/>
                <w:szCs w:val="24"/>
                <w:lang w:eastAsia="zh-CN"/>
              </w:rPr>
              <w:t>拟建地北面</w:t>
            </w:r>
            <w:r>
              <w:rPr>
                <w:rFonts w:hint="eastAsia" w:ascii="Times New Roman" w:hAnsi="Times New Roman" w:cs="Times New Roman"/>
                <w:color w:val="000000" w:themeColor="text1"/>
                <w:sz w:val="24"/>
                <w:szCs w:val="24"/>
                <w:lang w:val="en-US" w:eastAsia="zh-CN"/>
              </w:rPr>
              <w:t>150m处为省道S317</w:t>
            </w:r>
            <w:r>
              <w:rPr>
                <w:rFonts w:hint="default" w:ascii="Times New Roman" w:hAnsi="Times New Roman" w:cs="Times New Roman"/>
                <w:color w:val="000000" w:themeColor="text1"/>
                <w:sz w:val="24"/>
              </w:rPr>
              <w:t>，交通便利；</w:t>
            </w:r>
            <w:r>
              <w:rPr>
                <w:rFonts w:hint="eastAsia" w:ascii="Times New Roman" w:hAnsi="Times New Roman" w:cs="Times New Roman"/>
                <w:color w:val="000000" w:themeColor="text1"/>
                <w:sz w:val="24"/>
                <w:lang w:eastAsia="zh-CN"/>
              </w:rPr>
              <w:t>区域</w:t>
            </w:r>
            <w:r>
              <w:rPr>
                <w:rFonts w:hint="default" w:ascii="Times New Roman" w:hAnsi="Times New Roman" w:cs="Times New Roman"/>
                <w:color w:val="000000" w:themeColor="text1"/>
                <w:sz w:val="24"/>
              </w:rPr>
              <w:t>内供水、供电等基础设施齐全，区域环境空气及声环境质量符合区域环境功能要求；</w:t>
            </w:r>
            <w:r>
              <w:rPr>
                <w:rFonts w:hint="eastAsia" w:ascii="Times New Roman" w:hAnsi="Times New Roman" w:cs="Times New Roman"/>
                <w:sz w:val="24"/>
                <w:szCs w:val="24"/>
              </w:rPr>
              <w:t>项目</w:t>
            </w:r>
            <w:r>
              <w:rPr>
                <w:rFonts w:hint="eastAsia" w:ascii="Times New Roman" w:hAnsi="Times New Roman" w:cs="Times New Roman"/>
                <w:color w:val="000000" w:themeColor="text1"/>
                <w:sz w:val="24"/>
                <w:szCs w:val="24"/>
                <w:lang w:eastAsia="zh-CN"/>
              </w:rPr>
              <w:t>距离</w:t>
            </w:r>
            <w:r>
              <w:rPr>
                <w:rFonts w:hint="default" w:ascii="Times New Roman" w:hAnsi="Times New Roman" w:cs="Times New Roman"/>
                <w:color w:val="000000" w:themeColor="text1"/>
                <w:sz w:val="24"/>
                <w:szCs w:val="24"/>
                <w:lang w:eastAsia="zh-CN"/>
              </w:rPr>
              <w:t>天子湖</w:t>
            </w:r>
            <w:r>
              <w:rPr>
                <w:rFonts w:hint="eastAsia" w:ascii="Times New Roman" w:hAnsi="Times New Roman" w:cs="Times New Roman"/>
                <w:color w:val="000000" w:themeColor="text1"/>
                <w:sz w:val="24"/>
                <w:szCs w:val="24"/>
                <w:lang w:val="en-US" w:eastAsia="zh-CN"/>
              </w:rPr>
              <w:t>500</w:t>
            </w:r>
            <w:r>
              <w:rPr>
                <w:rFonts w:hint="eastAsia" w:ascii="Times New Roman" w:hAnsi="Times New Roman" w:cs="Times New Roman"/>
                <w:color w:val="000000" w:themeColor="text1"/>
                <w:sz w:val="24"/>
                <w:szCs w:val="24"/>
              </w:rPr>
              <w:t>m，</w:t>
            </w:r>
            <w:r>
              <w:rPr>
                <w:rFonts w:hint="default" w:ascii="Times New Roman" w:hAnsi="Times New Roman" w:cs="Times New Roman"/>
                <w:color w:val="000000" w:themeColor="text1"/>
                <w:sz w:val="24"/>
                <w:szCs w:val="24"/>
              </w:rPr>
              <w:t>不属于</w:t>
            </w:r>
            <w:r>
              <w:rPr>
                <w:rFonts w:hint="default" w:ascii="Times New Roman" w:hAnsi="Times New Roman" w:cs="Times New Roman"/>
                <w:color w:val="000000" w:themeColor="text1"/>
                <w:sz w:val="24"/>
                <w:szCs w:val="24"/>
                <w:lang w:eastAsia="zh-CN"/>
              </w:rPr>
              <w:t>天子湖国家湿地公园</w:t>
            </w:r>
            <w:r>
              <w:rPr>
                <w:rFonts w:hint="eastAsia" w:ascii="Times New Roman" w:hAnsi="Times New Roman" w:cs="Times New Roman"/>
                <w:color w:val="000000" w:themeColor="text1"/>
                <w:sz w:val="24"/>
                <w:szCs w:val="24"/>
                <w:lang w:eastAsia="zh-CN"/>
              </w:rPr>
              <w:t>湿地保育区</w:t>
            </w:r>
            <w:r>
              <w:rPr>
                <w:rFonts w:hint="eastAsia" w:ascii="Times New Roman" w:hAnsi="Times New Roman" w:cs="Times New Roman"/>
                <w:color w:val="000000" w:themeColor="text1"/>
                <w:sz w:val="24"/>
                <w:szCs w:val="24"/>
              </w:rPr>
              <w:t>范围</w:t>
            </w:r>
            <w:r>
              <w:rPr>
                <w:rFonts w:hint="default"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本</w:t>
            </w:r>
            <w:r>
              <w:rPr>
                <w:rFonts w:hint="default" w:ascii="Times New Roman" w:hAnsi="Times New Roman" w:cs="Times New Roman"/>
                <w:color w:val="000000" w:themeColor="text1"/>
                <w:sz w:val="24"/>
                <w:szCs w:val="24"/>
              </w:rPr>
              <w:t>项目</w:t>
            </w:r>
            <w:r>
              <w:rPr>
                <w:rFonts w:hint="eastAsia" w:ascii="Times New Roman" w:hAnsi="Times New Roman" w:cs="Times New Roman"/>
                <w:color w:val="000000" w:themeColor="text1"/>
                <w:sz w:val="24"/>
                <w:szCs w:val="24"/>
                <w:lang w:eastAsia="zh-CN"/>
              </w:rPr>
              <w:t>生活污水经沉淀池</w:t>
            </w:r>
            <w:r>
              <w:rPr>
                <w:rFonts w:hint="eastAsia" w:ascii="Times New Roman" w:hAnsi="Times New Roman" w:cs="Times New Roman"/>
                <w:color w:val="000000" w:themeColor="text1"/>
                <w:sz w:val="24"/>
                <w:szCs w:val="24"/>
                <w:lang w:val="en-US" w:eastAsia="zh-CN"/>
              </w:rPr>
              <w:t>、隔油池处理后用于农田灌溉</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生产废水循环使用不外排</w:t>
            </w:r>
            <w:r>
              <w:rPr>
                <w:rFonts w:hint="eastAsia" w:ascii="Times New Roman" w:hAnsi="Times New Roman" w:cs="Times New Roman"/>
                <w:sz w:val="24"/>
                <w:szCs w:val="24"/>
              </w:rPr>
              <w:t>。</w:t>
            </w:r>
            <w:r>
              <w:rPr>
                <w:rFonts w:hint="default" w:ascii="Times New Roman" w:hAnsi="Times New Roman" w:cs="Times New Roman"/>
                <w:color w:val="000000" w:themeColor="text1"/>
                <w:sz w:val="24"/>
                <w:szCs w:val="24"/>
              </w:rPr>
              <w:t>在采取本报告表提出的污染防治措施后，</w:t>
            </w:r>
            <w:r>
              <w:rPr>
                <w:rFonts w:hint="default" w:ascii="Times New Roman" w:hAnsi="Times New Roman" w:cs="Times New Roman"/>
                <w:color w:val="000000" w:themeColor="text1"/>
                <w:sz w:val="24"/>
              </w:rPr>
              <w:t>营运期产生的废气、废水、噪声和固体废物</w:t>
            </w:r>
            <w:r>
              <w:rPr>
                <w:rFonts w:hint="default" w:ascii="Times New Roman" w:hAnsi="Times New Roman" w:cs="Times New Roman"/>
                <w:color w:val="000000" w:themeColor="text1"/>
                <w:sz w:val="24"/>
                <w:szCs w:val="24"/>
              </w:rPr>
              <w:t>均可做到达标排放，对周围环境的污染影响较小。</w:t>
            </w:r>
          </w:p>
          <w:p>
            <w:pPr>
              <w:tabs>
                <w:tab w:val="left" w:pos="1170"/>
              </w:tabs>
              <w:spacing w:line="360" w:lineRule="auto"/>
              <w:ind w:firstLine="480" w:firstLineChars="200"/>
              <w:jc w:val="left"/>
              <w:rPr>
                <w:rFonts w:hint="default" w:ascii="Times New Roman" w:hAnsi="Times New Roman" w:cs="Times New Roman"/>
                <w:color w:val="000000" w:themeColor="text1"/>
              </w:rPr>
            </w:pPr>
            <w:r>
              <w:rPr>
                <w:rFonts w:hint="default" w:ascii="Times New Roman" w:hAnsi="Times New Roman" w:cs="Times New Roman"/>
                <w:color w:val="000000" w:themeColor="text1"/>
                <w:sz w:val="24"/>
                <w:szCs w:val="24"/>
              </w:rPr>
              <w:t>综上可知，项目选址可行。</w:t>
            </w:r>
            <w:bookmarkStart w:id="150" w:name="_Toc462049044"/>
            <w:bookmarkStart w:id="151" w:name="_Toc6240"/>
            <w:bookmarkStart w:id="152" w:name="_Toc21037"/>
            <w:bookmarkStart w:id="153" w:name="_Toc462048692"/>
            <w:bookmarkStart w:id="154" w:name="_Toc462048549"/>
          </w:p>
          <w:p>
            <w:pPr>
              <w:pStyle w:val="4"/>
              <w:spacing w:before="0" w:after="0"/>
              <w:jc w:val="left"/>
              <w:rPr>
                <w:rFonts w:hint="default" w:ascii="Times New Roman" w:hAnsi="Times New Roman" w:cs="Times New Roman"/>
                <w:color w:val="000000" w:themeColor="text1"/>
              </w:rPr>
            </w:pPr>
            <w:r>
              <w:rPr>
                <w:rFonts w:hint="default" w:ascii="Times New Roman" w:hAnsi="Times New Roman" w:cs="Times New Roman"/>
                <w:color w:val="000000" w:themeColor="text1"/>
              </w:rPr>
              <w:t>（</w:t>
            </w:r>
            <w:r>
              <w:rPr>
                <w:rFonts w:hint="eastAsia" w:ascii="Times New Roman" w:hAnsi="Times New Roman" w:cs="Times New Roman"/>
                <w:color w:val="000000" w:themeColor="text1"/>
                <w:lang w:eastAsia="zh-CN"/>
              </w:rPr>
              <w:t>六</w:t>
            </w:r>
            <w:r>
              <w:rPr>
                <w:rFonts w:hint="default" w:ascii="Times New Roman" w:hAnsi="Times New Roman" w:cs="Times New Roman"/>
                <w:color w:val="000000" w:themeColor="text1"/>
              </w:rPr>
              <w:t>）平面布置合理性分析</w:t>
            </w:r>
            <w:bookmarkEnd w:id="150"/>
            <w:bookmarkEnd w:id="151"/>
            <w:bookmarkEnd w:id="152"/>
            <w:bookmarkEnd w:id="153"/>
            <w:bookmarkEnd w:id="154"/>
          </w:p>
          <w:p>
            <w:pPr>
              <w:adjustRightInd w:val="0"/>
              <w:snapToGrid w:val="0"/>
              <w:spacing w:line="360" w:lineRule="auto"/>
              <w:ind w:firstLine="57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结合场地条件、公路交通运输、工艺流程等特点，总平面布置大致分成</w:t>
            </w:r>
            <w:r>
              <w:rPr>
                <w:rFonts w:hint="eastAsia" w:ascii="Times New Roman" w:hAnsi="Times New Roman" w:cs="Times New Roman"/>
                <w:color w:val="000000" w:themeColor="text1"/>
                <w:sz w:val="24"/>
                <w:szCs w:val="24"/>
                <w:lang w:eastAsia="zh-CN"/>
              </w:rPr>
              <w:t>三</w:t>
            </w:r>
            <w:r>
              <w:rPr>
                <w:rFonts w:hint="default" w:ascii="Times New Roman" w:hAnsi="Times New Roman" w:cs="Times New Roman"/>
                <w:color w:val="000000" w:themeColor="text1"/>
                <w:sz w:val="24"/>
                <w:szCs w:val="24"/>
              </w:rPr>
              <w:t>个区域：</w:t>
            </w:r>
            <w:r>
              <w:rPr>
                <w:rFonts w:hint="eastAsia"/>
                <w:spacing w:val="-5"/>
                <w:sz w:val="24"/>
                <w:szCs w:val="24"/>
              </w:rPr>
              <w:t>生产区、办公生活区、公用设施区</w:t>
            </w:r>
            <w:r>
              <w:rPr>
                <w:rFonts w:hint="default"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生产区</w:t>
            </w:r>
            <w:r>
              <w:rPr>
                <w:rFonts w:hint="default" w:ascii="Times New Roman" w:hAnsi="Times New Roman" w:cs="Times New Roman"/>
                <w:color w:val="000000" w:themeColor="text1"/>
                <w:sz w:val="24"/>
                <w:szCs w:val="24"/>
                <w:lang w:eastAsia="zh-CN"/>
              </w:rPr>
              <w:t>位于厂区</w:t>
            </w:r>
            <w:r>
              <w:rPr>
                <w:rFonts w:hint="eastAsia" w:ascii="Times New Roman" w:hAnsi="Times New Roman" w:cs="Times New Roman"/>
                <w:color w:val="000000" w:themeColor="text1"/>
                <w:sz w:val="24"/>
                <w:szCs w:val="24"/>
                <w:lang w:eastAsia="zh-CN"/>
              </w:rPr>
              <w:t>南</w:t>
            </w:r>
            <w:r>
              <w:rPr>
                <w:rFonts w:hint="default" w:ascii="Times New Roman" w:hAnsi="Times New Roman" w:cs="Times New Roman"/>
                <w:color w:val="000000" w:themeColor="text1"/>
                <w:sz w:val="24"/>
                <w:szCs w:val="24"/>
                <w:lang w:eastAsia="zh-CN"/>
              </w:rPr>
              <w:t>部</w:t>
            </w:r>
            <w:r>
              <w:rPr>
                <w:rFonts w:hint="eastAsia" w:ascii="Times New Roman" w:hAnsi="Times New Roman" w:cs="Times New Roman"/>
                <w:color w:val="000000" w:themeColor="text1"/>
                <w:sz w:val="24"/>
                <w:szCs w:val="24"/>
                <w:lang w:eastAsia="zh-CN"/>
              </w:rPr>
              <w:t>，办公生活</w:t>
            </w:r>
            <w:r>
              <w:rPr>
                <w:rFonts w:hint="default" w:ascii="Times New Roman" w:hAnsi="Times New Roman" w:cs="Times New Roman"/>
                <w:color w:val="000000" w:themeColor="text1"/>
                <w:sz w:val="24"/>
                <w:szCs w:val="24"/>
              </w:rPr>
              <w:t>区位于厂区</w:t>
            </w:r>
            <w:r>
              <w:rPr>
                <w:rFonts w:hint="eastAsia" w:ascii="Times New Roman" w:hAnsi="Times New Roman" w:cs="Times New Roman"/>
                <w:color w:val="000000" w:themeColor="text1"/>
                <w:sz w:val="24"/>
                <w:szCs w:val="24"/>
                <w:lang w:eastAsia="zh-CN"/>
              </w:rPr>
              <w:t>西</w:t>
            </w:r>
            <w:r>
              <w:rPr>
                <w:rFonts w:hint="default" w:ascii="Times New Roman" w:hAnsi="Times New Roman" w:cs="Times New Roman"/>
                <w:color w:val="000000" w:themeColor="text1"/>
                <w:sz w:val="24"/>
                <w:szCs w:val="24"/>
                <w:lang w:eastAsia="zh-CN"/>
              </w:rPr>
              <w:t>部</w:t>
            </w:r>
            <w:r>
              <w:rPr>
                <w:rFonts w:hint="default"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lang w:eastAsia="zh-CN"/>
              </w:rPr>
              <w:t>公用设施区位于厂区东部</w:t>
            </w:r>
            <w:r>
              <w:rPr>
                <w:rFonts w:hint="default" w:ascii="Times New Roman" w:hAnsi="Times New Roman" w:cs="Times New Roman"/>
                <w:bCs/>
                <w:color w:val="000000" w:themeColor="text1"/>
                <w:sz w:val="24"/>
                <w:szCs w:val="24"/>
              </w:rPr>
              <w:t>。</w:t>
            </w:r>
            <w:r>
              <w:rPr>
                <w:rFonts w:hint="default" w:ascii="Times New Roman" w:hAnsi="Times New Roman" w:cs="Times New Roman"/>
                <w:color w:val="000000" w:themeColor="text1"/>
                <w:sz w:val="24"/>
                <w:szCs w:val="24"/>
              </w:rPr>
              <w:t>这样布置的优点为分区明确，厂区紧凑合理。</w:t>
            </w:r>
          </w:p>
          <w:p>
            <w:pPr>
              <w:adjustRightInd w:val="0"/>
              <w:snapToGrid w:val="0"/>
              <w:spacing w:line="360" w:lineRule="auto"/>
              <w:ind w:firstLine="570"/>
              <w:jc w:val="left"/>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项目各区的设置和分布兼顾交通运输和作业便利的特点，从工艺流程、物料运输、环境保护等方面进行分析，本项目平面布置合理。</w:t>
            </w:r>
          </w:p>
          <w:p>
            <w:pPr>
              <w:pStyle w:val="4"/>
              <w:spacing w:before="0" w:after="0"/>
              <w:jc w:val="left"/>
              <w:rPr>
                <w:rFonts w:hint="default" w:ascii="Times New Roman" w:hAnsi="Times New Roman" w:cs="Times New Roman"/>
                <w:color w:val="000000" w:themeColor="text1"/>
              </w:rPr>
            </w:pPr>
            <w:bookmarkStart w:id="155" w:name="_Toc462048550"/>
            <w:bookmarkStart w:id="156" w:name="_Toc31451"/>
            <w:bookmarkStart w:id="157" w:name="_Toc462049045"/>
            <w:bookmarkStart w:id="158" w:name="_Toc462048693"/>
            <w:bookmarkStart w:id="159" w:name="_Toc4120"/>
            <w:r>
              <w:rPr>
                <w:rFonts w:hint="default" w:ascii="Times New Roman" w:hAnsi="Times New Roman" w:cs="Times New Roman"/>
                <w:color w:val="000000" w:themeColor="text1"/>
              </w:rPr>
              <w:t>（</w:t>
            </w:r>
            <w:r>
              <w:rPr>
                <w:rFonts w:hint="default" w:ascii="Times New Roman" w:hAnsi="Times New Roman" w:cs="Times New Roman"/>
                <w:color w:val="000000" w:themeColor="text1"/>
                <w:lang w:eastAsia="zh-CN"/>
              </w:rPr>
              <w:t>七</w:t>
            </w:r>
            <w:r>
              <w:rPr>
                <w:rFonts w:hint="default" w:ascii="Times New Roman" w:hAnsi="Times New Roman" w:cs="Times New Roman"/>
                <w:color w:val="000000" w:themeColor="text1"/>
              </w:rPr>
              <w:t>）建设项目环境保护竣工验收</w:t>
            </w:r>
            <w:bookmarkEnd w:id="155"/>
            <w:bookmarkEnd w:id="156"/>
            <w:bookmarkEnd w:id="157"/>
            <w:bookmarkEnd w:id="158"/>
            <w:bookmarkEnd w:id="159"/>
          </w:p>
          <w:p>
            <w:pPr>
              <w:adjustRightInd w:val="0"/>
              <w:snapToGrid w:val="0"/>
              <w:spacing w:line="360" w:lineRule="auto"/>
              <w:ind w:firstLine="480" w:firstLineChars="200"/>
              <w:jc w:val="left"/>
              <w:rPr>
                <w:rFonts w:hint="default" w:ascii="Times New Roman" w:hAnsi="Times New Roman" w:cs="Times New Roman"/>
                <w:b/>
                <w:bCs/>
                <w:color w:val="000000" w:themeColor="text1"/>
              </w:rPr>
            </w:pPr>
            <w:r>
              <w:rPr>
                <w:rFonts w:hint="default" w:ascii="Times New Roman" w:hAnsi="Times New Roman" w:cs="Times New Roman"/>
                <w:color w:val="000000" w:themeColor="text1"/>
                <w:sz w:val="24"/>
                <w:szCs w:val="24"/>
              </w:rPr>
              <w:t>根据本项目完成后实际情况，该建设项目竣工环境保护验收见表7-</w:t>
            </w:r>
            <w:r>
              <w:rPr>
                <w:rFonts w:hint="eastAsia" w:ascii="Times New Roman" w:hAnsi="Times New Roman" w:cs="Times New Roman"/>
                <w:color w:val="000000" w:themeColor="text1"/>
                <w:sz w:val="24"/>
                <w:szCs w:val="24"/>
                <w:lang w:val="en-US" w:eastAsia="zh-CN"/>
              </w:rPr>
              <w:t>15</w:t>
            </w:r>
            <w:r>
              <w:rPr>
                <w:rFonts w:hint="default" w:ascii="Times New Roman" w:hAnsi="Times New Roman" w:cs="Times New Roman"/>
                <w:color w:val="000000" w:themeColor="text1"/>
                <w:sz w:val="24"/>
                <w:szCs w:val="24"/>
              </w:rPr>
              <w:t>。建设单位应严格执行</w:t>
            </w:r>
            <w:r>
              <w:rPr>
                <w:rFonts w:hint="eastAsia" w:ascii="Times New Roman" w:hAnsi="Times New Roman" w:cs="Times New Roman"/>
                <w:color w:val="000000" w:themeColor="text1"/>
                <w:sz w:val="24"/>
                <w:szCs w:val="24"/>
                <w:lang w:eastAsia="zh-CN"/>
              </w:rPr>
              <w:t>“</w:t>
            </w:r>
            <w:r>
              <w:rPr>
                <w:rFonts w:hint="default" w:ascii="Times New Roman" w:hAnsi="Times New Roman" w:cs="Times New Roman"/>
                <w:color w:val="000000" w:themeColor="text1"/>
                <w:sz w:val="24"/>
                <w:szCs w:val="24"/>
              </w:rPr>
              <w:t>三同时</w:t>
            </w:r>
            <w:r>
              <w:rPr>
                <w:rFonts w:hint="eastAsia" w:ascii="Times New Roman" w:hAnsi="Times New Roman" w:cs="Times New Roman"/>
                <w:color w:val="000000" w:themeColor="text1"/>
                <w:sz w:val="24"/>
                <w:szCs w:val="24"/>
                <w:lang w:eastAsia="zh-CN"/>
              </w:rPr>
              <w:t>”</w:t>
            </w:r>
            <w:r>
              <w:rPr>
                <w:rFonts w:hint="default" w:ascii="Times New Roman" w:hAnsi="Times New Roman" w:cs="Times New Roman"/>
                <w:color w:val="000000" w:themeColor="text1"/>
                <w:sz w:val="24"/>
                <w:szCs w:val="24"/>
              </w:rPr>
              <w:t>制度，确保环保设施落实到位。</w:t>
            </w:r>
          </w:p>
          <w:p>
            <w:pPr>
              <w:keepNext w:val="0"/>
              <w:keepLines w:val="0"/>
              <w:pageBreakBefore w:val="0"/>
              <w:widowControl w:val="0"/>
              <w:kinsoku/>
              <w:wordWrap/>
              <w:overflowPunct/>
              <w:topLinePunct w:val="0"/>
              <w:autoSpaceDE/>
              <w:autoSpaceDN/>
              <w:bidi w:val="0"/>
              <w:adjustRightInd w:val="0"/>
              <w:snapToGrid w:val="0"/>
              <w:spacing w:before="160" w:beforeLines="50" w:line="360" w:lineRule="auto"/>
              <w:jc w:val="center"/>
              <w:textAlignment w:val="auto"/>
              <w:rPr>
                <w:rFonts w:hint="default" w:ascii="Times New Roman" w:hAnsi="Times New Roman" w:cs="Times New Roman"/>
                <w:b/>
                <w:bCs/>
                <w:color w:val="000000" w:themeColor="text1"/>
              </w:rPr>
            </w:pPr>
            <w:r>
              <w:rPr>
                <w:rFonts w:hint="default" w:ascii="Times New Roman" w:hAnsi="Times New Roman" w:cs="Times New Roman"/>
                <w:b/>
                <w:bCs/>
                <w:color w:val="000000" w:themeColor="text1"/>
              </w:rPr>
              <w:t>表7-</w:t>
            </w:r>
            <w:r>
              <w:rPr>
                <w:rFonts w:hint="eastAsia" w:ascii="Times New Roman" w:hAnsi="Times New Roman" w:cs="Times New Roman"/>
                <w:b/>
                <w:bCs/>
                <w:color w:val="000000" w:themeColor="text1"/>
                <w:lang w:val="en-US" w:eastAsia="zh-CN"/>
              </w:rPr>
              <w:t>15</w:t>
            </w:r>
            <w:r>
              <w:rPr>
                <w:rFonts w:hint="default" w:ascii="Times New Roman" w:hAnsi="Times New Roman" w:cs="Times New Roman"/>
                <w:b/>
                <w:bCs/>
                <w:color w:val="000000" w:themeColor="text1"/>
              </w:rPr>
              <w:t xml:space="preserve">  建设项目竣工环境保护验收一览表</w:t>
            </w:r>
          </w:p>
          <w:tbl>
            <w:tblPr>
              <w:tblStyle w:val="20"/>
              <w:tblW w:w="84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4"/>
              <w:gridCol w:w="420"/>
              <w:gridCol w:w="1500"/>
              <w:gridCol w:w="1320"/>
              <w:gridCol w:w="1605"/>
              <w:gridCol w:w="3174"/>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Align w:val="center"/>
                </w:tcPr>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类型</w:t>
                  </w:r>
                </w:p>
              </w:tc>
              <w:tc>
                <w:tcPr>
                  <w:tcW w:w="1920" w:type="dxa"/>
                  <w:gridSpan w:val="2"/>
                  <w:vAlign w:val="center"/>
                </w:tcPr>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污染源</w:t>
                  </w:r>
                </w:p>
              </w:tc>
              <w:tc>
                <w:tcPr>
                  <w:tcW w:w="1320" w:type="dxa"/>
                  <w:vAlign w:val="center"/>
                </w:tcPr>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污染因子</w:t>
                  </w:r>
                </w:p>
              </w:tc>
              <w:tc>
                <w:tcPr>
                  <w:tcW w:w="1605" w:type="dxa"/>
                  <w:vAlign w:val="center"/>
                </w:tcPr>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验收内容</w:t>
                  </w:r>
                </w:p>
              </w:tc>
              <w:tc>
                <w:tcPr>
                  <w:tcW w:w="3174" w:type="dxa"/>
                  <w:vAlign w:val="center"/>
                </w:tcPr>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restart"/>
                  <w:vAlign w:val="center"/>
                </w:tcPr>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废</w:t>
                  </w:r>
                </w:p>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气</w:t>
                  </w:r>
                </w:p>
              </w:tc>
              <w:tc>
                <w:tcPr>
                  <w:tcW w:w="420" w:type="dxa"/>
                  <w:vMerge w:val="restart"/>
                  <w:vAlign w:val="center"/>
                </w:tcPr>
                <w:p>
                  <w:pPr>
                    <w:tabs>
                      <w:tab w:val="left" w:pos="1170"/>
                    </w:tabs>
                    <w:spacing w:line="240" w:lineRule="auto"/>
                    <w:jc w:val="center"/>
                    <w:rPr>
                      <w:rFonts w:hint="default" w:ascii="Times New Roman" w:hAnsi="Times New Roman"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有组织废气</w:t>
                  </w:r>
                </w:p>
              </w:tc>
              <w:tc>
                <w:tcPr>
                  <w:tcW w:w="1500" w:type="dxa"/>
                  <w:vAlign w:val="center"/>
                </w:tcPr>
                <w:p>
                  <w:pPr>
                    <w:pStyle w:val="6"/>
                    <w:jc w:val="center"/>
                    <w:rPr>
                      <w:rFonts w:hint="default" w:ascii="Times New Roman" w:hAnsi="Times New Roman" w:eastAsia="宋体" w:cs="Times New Roman"/>
                      <w:color w:val="000000" w:themeColor="text1"/>
                      <w:sz w:val="21"/>
                      <w:szCs w:val="21"/>
                      <w:lang w:eastAsia="zh-CN"/>
                    </w:rPr>
                  </w:pPr>
                  <w:r>
                    <w:rPr>
                      <w:rFonts w:hint="eastAsia"/>
                      <w:lang w:eastAsia="zh-CN"/>
                    </w:rPr>
                    <w:t>焙烧炉、退火炉烟气</w:t>
                  </w:r>
                </w:p>
              </w:tc>
              <w:tc>
                <w:tcPr>
                  <w:tcW w:w="1320" w:type="dxa"/>
                  <w:vAlign w:val="center"/>
                </w:tcPr>
                <w:p>
                  <w:pPr>
                    <w:tabs>
                      <w:tab w:val="left" w:pos="1170"/>
                    </w:tabs>
                    <w:spacing w:line="240" w:lineRule="auto"/>
                    <w:jc w:val="center"/>
                    <w:rPr>
                      <w:rFonts w:hint="default" w:ascii="Times New Roman" w:hAnsi="Times New Roman" w:eastAsia="宋体" w:cs="Times New Roman"/>
                      <w:color w:val="000000" w:themeColor="text1"/>
                      <w:sz w:val="21"/>
                      <w:szCs w:val="21"/>
                      <w:lang w:eastAsia="zh-CN"/>
                    </w:rPr>
                  </w:pPr>
                  <w:r>
                    <w:rPr>
                      <w:rFonts w:hint="default" w:ascii="Times New Roman" w:hAnsi="Times New Roman" w:cs="Times New Roman"/>
                      <w:color w:val="000000" w:themeColor="text1"/>
                      <w:sz w:val="21"/>
                      <w:szCs w:val="21"/>
                    </w:rPr>
                    <w:t>颗粒物</w:t>
                  </w:r>
                  <w:r>
                    <w:rPr>
                      <w:rFonts w:hint="default" w:ascii="Times New Roman" w:hAnsi="Times New Roman" w:cs="Times New Roman"/>
                      <w:color w:val="000000" w:themeColor="text1"/>
                      <w:sz w:val="21"/>
                      <w:szCs w:val="21"/>
                      <w:lang w:eastAsia="zh-CN"/>
                    </w:rPr>
                    <w:t>、二氧化硫、氮氧化物</w:t>
                  </w:r>
                </w:p>
              </w:tc>
              <w:tc>
                <w:tcPr>
                  <w:tcW w:w="1605" w:type="dxa"/>
                  <w:vAlign w:val="center"/>
                </w:tcPr>
                <w:p>
                  <w:pPr>
                    <w:spacing w:line="240" w:lineRule="auto"/>
                    <w:jc w:val="center"/>
                    <w:rPr>
                      <w:rFonts w:hint="default" w:ascii="Times New Roman" w:hAnsi="Times New Roman" w:eastAsia="宋体" w:cs="Times New Roman"/>
                      <w:color w:val="000000" w:themeColor="text1"/>
                      <w:sz w:val="21"/>
                      <w:szCs w:val="21"/>
                      <w:lang w:val="en-US" w:eastAsia="zh-CN"/>
                    </w:rPr>
                  </w:pPr>
                  <w:r>
                    <w:rPr>
                      <w:rFonts w:hint="eastAsia" w:ascii="Times New Roman" w:hAnsi="Times New Roman" w:cs="Times New Roman"/>
                      <w:bCs/>
                      <w:color w:val="000000" w:themeColor="text1"/>
                      <w:sz w:val="21"/>
                      <w:szCs w:val="21"/>
                      <w:lang w:eastAsia="zh-CN"/>
                    </w:rPr>
                    <w:t>布袋除尘器</w:t>
                  </w:r>
                  <w:r>
                    <w:rPr>
                      <w:rFonts w:hint="default" w:ascii="Times New Roman" w:hAnsi="Times New Roman" w:cs="Times New Roman"/>
                      <w:bCs/>
                      <w:color w:val="000000" w:themeColor="text1"/>
                      <w:sz w:val="21"/>
                      <w:szCs w:val="21"/>
                      <w:lang w:val="en-US" w:eastAsia="zh-CN"/>
                    </w:rPr>
                    <w:t>+15m高排气筒</w:t>
                  </w:r>
                </w:p>
              </w:tc>
              <w:tc>
                <w:tcPr>
                  <w:tcW w:w="3174" w:type="dxa"/>
                  <w:vAlign w:val="center"/>
                </w:tcPr>
                <w:p>
                  <w:pPr>
                    <w:spacing w:line="240" w:lineRule="auto"/>
                    <w:jc w:val="center"/>
                    <w:rPr>
                      <w:rFonts w:hint="default" w:ascii="Times New Roman" w:hAnsi="Times New Roman" w:eastAsia="宋体" w:cs="Times New Roman"/>
                      <w:color w:val="000000" w:themeColor="text1"/>
                      <w:sz w:val="21"/>
                      <w:szCs w:val="21"/>
                      <w:lang w:eastAsia="zh-CN"/>
                    </w:rPr>
                  </w:pPr>
                  <w:r>
                    <w:rPr>
                      <w:rFonts w:hint="default" w:ascii="Times New Roman" w:hAnsi="Times New Roman" w:cs="Times New Roman"/>
                      <w:sz w:val="21"/>
                      <w:szCs w:val="21"/>
                    </w:rPr>
                    <w:t>《工业炉窑大气污染物排放标准》（GB9078-1996）中表</w:t>
                  </w:r>
                  <w:r>
                    <w:rPr>
                      <w:rFonts w:hint="eastAsia" w:ascii="Times New Roman" w:hAnsi="Times New Roman" w:cs="Times New Roman"/>
                      <w:sz w:val="21"/>
                      <w:szCs w:val="21"/>
                      <w:lang w:val="en-US" w:eastAsia="zh-CN"/>
                    </w:rPr>
                    <w:t>4有色</w:t>
                  </w:r>
                  <w:r>
                    <w:rPr>
                      <w:rFonts w:hint="default" w:ascii="Times New Roman" w:hAnsi="Times New Roman" w:cs="Times New Roman"/>
                      <w:sz w:val="21"/>
                      <w:szCs w:val="21"/>
                    </w:rPr>
                    <w:t>金属</w:t>
                  </w:r>
                  <w:r>
                    <w:rPr>
                      <w:rFonts w:hint="eastAsia" w:ascii="Times New Roman" w:hAnsi="Times New Roman" w:cs="Times New Roman"/>
                      <w:sz w:val="21"/>
                      <w:szCs w:val="21"/>
                      <w:lang w:eastAsia="zh-CN"/>
                    </w:rPr>
                    <w:t>治炼</w:t>
                  </w:r>
                  <w:r>
                    <w:rPr>
                      <w:rFonts w:hint="default" w:ascii="Times New Roman" w:hAnsi="Times New Roman" w:cs="Times New Roman"/>
                      <w:sz w:val="21"/>
                      <w:szCs w:val="21"/>
                    </w:rPr>
                    <w:t>二级标准</w:t>
                  </w:r>
                  <w:r>
                    <w:rPr>
                      <w:rFonts w:hint="default" w:ascii="Times New Roman" w:hAnsi="Times New Roman" w:cs="Times New Roman"/>
                      <w:sz w:val="21"/>
                      <w:szCs w:val="21"/>
                      <w:lang w:eastAsia="zh-CN"/>
                    </w:rPr>
                    <w:t>，</w:t>
                  </w:r>
                  <w:r>
                    <w:rPr>
                      <w:rFonts w:hint="default" w:ascii="Times New Roman" w:hAnsi="Times New Roman" w:eastAsia="宋体" w:cs="Times New Roman"/>
                      <w:sz w:val="21"/>
                      <w:szCs w:val="21"/>
                    </w:rPr>
                    <w:t>《大气污染物综合排放标准》（GB16297-1996）</w:t>
                  </w:r>
                  <w:r>
                    <w:rPr>
                      <w:rFonts w:hint="default" w:ascii="Times New Roman" w:hAnsi="Times New Roman" w:cs="Times New Roman"/>
                      <w:sz w:val="21"/>
                      <w:szCs w:val="21"/>
                      <w:lang w:eastAsia="zh-CN"/>
                    </w:rPr>
                    <w:t>二级标准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color w:val="000000" w:themeColor="text1"/>
                      <w:sz w:val="21"/>
                      <w:szCs w:val="21"/>
                    </w:rPr>
                  </w:pPr>
                </w:p>
              </w:tc>
              <w:tc>
                <w:tcPr>
                  <w:tcW w:w="420" w:type="dxa"/>
                  <w:vMerge w:val="continue"/>
                  <w:vAlign w:val="center"/>
                </w:tcPr>
                <w:p>
                  <w:pPr>
                    <w:tabs>
                      <w:tab w:val="left" w:pos="1170"/>
                    </w:tabs>
                    <w:spacing w:line="240" w:lineRule="auto"/>
                    <w:jc w:val="center"/>
                    <w:rPr>
                      <w:rFonts w:hint="eastAsia" w:ascii="Times New Roman" w:hAnsi="Times New Roman" w:cs="Times New Roman"/>
                      <w:szCs w:val="21"/>
                      <w:lang w:eastAsia="zh-CN"/>
                    </w:rPr>
                  </w:pPr>
                </w:p>
              </w:tc>
              <w:tc>
                <w:tcPr>
                  <w:tcW w:w="1500" w:type="dxa"/>
                  <w:vAlign w:val="center"/>
                </w:tcPr>
                <w:p>
                  <w:pPr>
                    <w:pStyle w:val="6"/>
                    <w:jc w:val="center"/>
                    <w:rPr>
                      <w:rFonts w:hint="default" w:ascii="Times New Roman" w:hAnsi="Times New Roman" w:cs="Times New Roman"/>
                      <w:color w:val="000000" w:themeColor="text1"/>
                      <w:sz w:val="21"/>
                      <w:szCs w:val="21"/>
                      <w:lang w:eastAsia="zh-CN"/>
                    </w:rPr>
                  </w:pPr>
                  <w:r>
                    <w:rPr>
                      <w:rFonts w:hint="eastAsia"/>
                      <w:lang w:eastAsia="zh-CN"/>
                    </w:rPr>
                    <w:t>熔蜡、注蜡、脱蜡</w:t>
                  </w:r>
                  <w:r>
                    <w:rPr>
                      <w:rFonts w:hint="eastAsia" w:ascii="Times New Roman" w:hAnsi="Times New Roman" w:cs="Times New Roman"/>
                      <w:szCs w:val="21"/>
                      <w:lang w:eastAsia="zh-CN"/>
                    </w:rPr>
                    <w:t>有机废气</w:t>
                  </w:r>
                </w:p>
              </w:tc>
              <w:tc>
                <w:tcPr>
                  <w:tcW w:w="1320" w:type="dxa"/>
                  <w:vAlign w:val="center"/>
                </w:tcPr>
                <w:p>
                  <w:pPr>
                    <w:tabs>
                      <w:tab w:val="left" w:pos="1170"/>
                    </w:tabs>
                    <w:spacing w:line="240" w:lineRule="auto"/>
                    <w:jc w:val="center"/>
                    <w:rPr>
                      <w:rFonts w:hint="default" w:ascii="Times New Roman" w:hAnsi="Times New Roman" w:cs="Times New Roman"/>
                      <w:color w:val="000000" w:themeColor="text1"/>
                      <w:sz w:val="21"/>
                      <w:szCs w:val="21"/>
                    </w:rPr>
                  </w:pPr>
                  <w:r>
                    <w:rPr>
                      <w:rFonts w:hint="eastAsia" w:ascii="Times New Roman" w:hAnsi="Times New Roman" w:cs="Times New Roman"/>
                      <w:szCs w:val="21"/>
                      <w:lang w:val="en-US" w:eastAsia="zh-CN"/>
                    </w:rPr>
                    <w:t>VOCs</w:t>
                  </w:r>
                </w:p>
              </w:tc>
              <w:tc>
                <w:tcPr>
                  <w:tcW w:w="1605" w:type="dxa"/>
                  <w:vAlign w:val="center"/>
                </w:tcPr>
                <w:p>
                  <w:pPr>
                    <w:spacing w:line="240" w:lineRule="auto"/>
                    <w:jc w:val="center"/>
                    <w:rPr>
                      <w:rFonts w:hint="default" w:ascii="Times New Roman" w:hAnsi="Times New Roman" w:cs="Times New Roman"/>
                      <w:bCs/>
                      <w:color w:val="000000" w:themeColor="text1"/>
                      <w:sz w:val="21"/>
                      <w:szCs w:val="21"/>
                      <w:lang w:val="en-US" w:eastAsia="zh-CN"/>
                    </w:rPr>
                  </w:pPr>
                  <w:r>
                    <w:rPr>
                      <w:rFonts w:hint="eastAsia" w:ascii="Times New Roman" w:hAnsi="Times New Roman" w:cs="Times New Roman"/>
                      <w:bCs/>
                      <w:color w:val="000000" w:themeColor="text1"/>
                      <w:sz w:val="21"/>
                      <w:szCs w:val="21"/>
                      <w:lang w:eastAsia="zh-CN"/>
                    </w:rPr>
                    <w:t>集气罩</w:t>
                  </w:r>
                  <w:r>
                    <w:rPr>
                      <w:rFonts w:hint="eastAsia" w:ascii="Times New Roman" w:hAnsi="Times New Roman" w:cs="Times New Roman"/>
                      <w:bCs/>
                      <w:color w:val="000000" w:themeColor="text1"/>
                      <w:sz w:val="21"/>
                      <w:szCs w:val="21"/>
                      <w:lang w:val="en-US" w:eastAsia="zh-CN"/>
                    </w:rPr>
                    <w:t>+活性炭吸附+15m高排气筒</w:t>
                  </w:r>
                </w:p>
              </w:tc>
              <w:tc>
                <w:tcPr>
                  <w:tcW w:w="3174" w:type="dxa"/>
                  <w:vAlign w:val="center"/>
                </w:tcPr>
                <w:p>
                  <w:pPr>
                    <w:spacing w:line="240" w:lineRule="auto"/>
                    <w:jc w:val="center"/>
                    <w:rPr>
                      <w:rFonts w:hint="default" w:ascii="Times New Roman" w:hAnsi="Times New Roman" w:cs="Times New Roman"/>
                      <w:sz w:val="21"/>
                      <w:szCs w:val="21"/>
                    </w:rPr>
                  </w:pPr>
                  <w:r>
                    <w:rPr>
                      <w:rFonts w:hint="eastAsia" w:ascii="Times New Roman" w:hAnsi="Times New Roman" w:cs="Times New Roman"/>
                      <w:color w:val="auto"/>
                      <w:sz w:val="21"/>
                      <w:szCs w:val="21"/>
                      <w:lang w:val="en-US" w:eastAsia="zh-CN"/>
                    </w:rPr>
                    <w:t>《工业企业挥发性有机物排放标准》（DB12/524-2014）中表2其他行业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color w:val="000000" w:themeColor="text1"/>
                      <w:sz w:val="21"/>
                      <w:szCs w:val="21"/>
                    </w:rPr>
                  </w:pPr>
                </w:p>
              </w:tc>
              <w:tc>
                <w:tcPr>
                  <w:tcW w:w="420" w:type="dxa"/>
                  <w:vMerge w:val="continue"/>
                  <w:vAlign w:val="center"/>
                </w:tcPr>
                <w:p>
                  <w:pPr>
                    <w:tabs>
                      <w:tab w:val="left" w:pos="1170"/>
                    </w:tabs>
                    <w:spacing w:line="240" w:lineRule="auto"/>
                    <w:jc w:val="center"/>
                    <w:rPr>
                      <w:rFonts w:hint="eastAsia" w:ascii="Times New Roman" w:hAnsi="Times New Roman" w:cs="Times New Roman"/>
                      <w:szCs w:val="21"/>
                      <w:lang w:eastAsia="zh-CN"/>
                    </w:rPr>
                  </w:pPr>
                </w:p>
              </w:tc>
              <w:tc>
                <w:tcPr>
                  <w:tcW w:w="1500" w:type="dxa"/>
                  <w:vAlign w:val="center"/>
                </w:tcPr>
                <w:p>
                  <w:pPr>
                    <w:tabs>
                      <w:tab w:val="left" w:pos="1170"/>
                    </w:tabs>
                    <w:spacing w:line="240" w:lineRule="auto"/>
                    <w:jc w:val="center"/>
                    <w:rPr>
                      <w:rFonts w:hint="eastAsia" w:ascii="Times New Roman" w:hAnsi="Times New Roman" w:cs="Times New Roman"/>
                      <w:szCs w:val="21"/>
                      <w:lang w:eastAsia="zh-CN"/>
                    </w:rPr>
                  </w:pPr>
                  <w:r>
                    <w:rPr>
                      <w:rFonts w:hint="eastAsia" w:ascii="Times New Roman" w:hAnsi="Times New Roman" w:cs="Times New Roman"/>
                      <w:szCs w:val="21"/>
                      <w:lang w:eastAsia="zh-CN"/>
                    </w:rPr>
                    <w:t>中频炉烟尘</w:t>
                  </w:r>
                </w:p>
              </w:tc>
              <w:tc>
                <w:tcPr>
                  <w:tcW w:w="1320" w:type="dxa"/>
                  <w:vAlign w:val="center"/>
                </w:tcPr>
                <w:p>
                  <w:pPr>
                    <w:tabs>
                      <w:tab w:val="left" w:pos="1170"/>
                    </w:tabs>
                    <w:spacing w:line="240" w:lineRule="auto"/>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烟尘</w:t>
                  </w:r>
                </w:p>
              </w:tc>
              <w:tc>
                <w:tcPr>
                  <w:tcW w:w="1605" w:type="dxa"/>
                  <w:vAlign w:val="center"/>
                </w:tcPr>
                <w:p>
                  <w:pPr>
                    <w:spacing w:line="240" w:lineRule="auto"/>
                    <w:jc w:val="center"/>
                    <w:rPr>
                      <w:rFonts w:hint="eastAsia" w:ascii="Times New Roman" w:hAnsi="Times New Roman" w:cs="Times New Roman"/>
                      <w:bCs/>
                      <w:color w:val="000000" w:themeColor="text1"/>
                      <w:sz w:val="21"/>
                      <w:szCs w:val="21"/>
                      <w:lang w:eastAsia="zh-CN"/>
                    </w:rPr>
                  </w:pPr>
                  <w:r>
                    <w:rPr>
                      <w:rFonts w:hint="eastAsia" w:ascii="Times New Roman" w:hAnsi="Times New Roman" w:cs="Times New Roman"/>
                      <w:bCs/>
                      <w:color w:val="000000" w:themeColor="text1"/>
                      <w:sz w:val="21"/>
                      <w:szCs w:val="21"/>
                      <w:lang w:eastAsia="zh-CN"/>
                    </w:rPr>
                    <w:t>烟气管道</w:t>
                  </w:r>
                  <w:r>
                    <w:rPr>
                      <w:rFonts w:hint="eastAsia" w:ascii="Times New Roman" w:hAnsi="Times New Roman" w:cs="Times New Roman"/>
                      <w:bCs/>
                      <w:color w:val="000000" w:themeColor="text1"/>
                      <w:sz w:val="21"/>
                      <w:szCs w:val="21"/>
                      <w:lang w:val="en-US" w:eastAsia="zh-CN"/>
                    </w:rPr>
                    <w:t>+</w:t>
                  </w:r>
                  <w:r>
                    <w:rPr>
                      <w:rFonts w:hint="eastAsia" w:ascii="Times New Roman" w:hAnsi="Times New Roman" w:cs="Times New Roman"/>
                      <w:bCs/>
                      <w:color w:val="000000" w:themeColor="text1"/>
                      <w:sz w:val="21"/>
                      <w:szCs w:val="21"/>
                      <w:lang w:eastAsia="zh-CN"/>
                    </w:rPr>
                    <w:t>水浴除尘器</w:t>
                  </w:r>
                  <w:r>
                    <w:rPr>
                      <w:rFonts w:hint="eastAsia" w:ascii="Times New Roman" w:hAnsi="Times New Roman" w:cs="Times New Roman"/>
                      <w:bCs/>
                      <w:color w:val="000000" w:themeColor="text1"/>
                      <w:sz w:val="21"/>
                      <w:szCs w:val="21"/>
                      <w:lang w:val="en-US" w:eastAsia="zh-CN"/>
                    </w:rPr>
                    <w:t>+15m高排气筒</w:t>
                  </w:r>
                </w:p>
              </w:tc>
              <w:tc>
                <w:tcPr>
                  <w:tcW w:w="3174" w:type="dxa"/>
                  <w:vAlign w:val="center"/>
                </w:tcPr>
                <w:p>
                  <w:pPr>
                    <w:spacing w:line="240" w:lineRule="auto"/>
                    <w:jc w:val="center"/>
                    <w:rPr>
                      <w:rFonts w:hint="eastAsia" w:ascii="Times New Roman" w:hAnsi="Times New Roman" w:cs="Times New Roman" w:eastAsiaTheme="minorEastAsia"/>
                      <w:kern w:val="2"/>
                      <w:sz w:val="21"/>
                      <w:szCs w:val="21"/>
                      <w:vertAlign w:val="baseline"/>
                      <w:lang w:val="en-US" w:eastAsia="zh-CN" w:bidi="ar-SA"/>
                    </w:rPr>
                  </w:pPr>
                  <w:r>
                    <w:rPr>
                      <w:rFonts w:hint="eastAsia" w:ascii="Times New Roman" w:hAnsi="Times New Roman" w:cs="Times New Roman" w:eastAsiaTheme="minorEastAsia"/>
                      <w:kern w:val="2"/>
                      <w:sz w:val="21"/>
                      <w:szCs w:val="21"/>
                      <w:vertAlign w:val="baseline"/>
                      <w:lang w:val="en-US" w:eastAsia="zh-CN" w:bidi="ar-SA"/>
                    </w:rPr>
                    <w:t>《工业炉窑大气污染物排放标准》（GB9078-1996）中金属熔化炉二级标准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color w:val="000000" w:themeColor="text1"/>
                      <w:sz w:val="21"/>
                      <w:szCs w:val="21"/>
                    </w:rPr>
                  </w:pPr>
                </w:p>
              </w:tc>
              <w:tc>
                <w:tcPr>
                  <w:tcW w:w="420" w:type="dxa"/>
                  <w:vMerge w:val="continue"/>
                  <w:vAlign w:val="center"/>
                </w:tcPr>
                <w:p>
                  <w:pPr>
                    <w:tabs>
                      <w:tab w:val="left" w:pos="1170"/>
                    </w:tabs>
                    <w:spacing w:line="240" w:lineRule="auto"/>
                    <w:jc w:val="center"/>
                    <w:rPr>
                      <w:rFonts w:hint="eastAsia" w:ascii="Times New Roman" w:hAnsi="Times New Roman" w:cs="Times New Roman"/>
                      <w:szCs w:val="21"/>
                      <w:lang w:eastAsia="zh-CN"/>
                    </w:rPr>
                  </w:pPr>
                </w:p>
              </w:tc>
              <w:tc>
                <w:tcPr>
                  <w:tcW w:w="1500" w:type="dxa"/>
                  <w:vAlign w:val="center"/>
                </w:tcPr>
                <w:p>
                  <w:pPr>
                    <w:jc w:val="center"/>
                    <w:rPr>
                      <w:rFonts w:hint="eastAsia" w:ascii="Times New Roman" w:hAnsi="Times New Roman" w:cs="Times New Roman"/>
                      <w:szCs w:val="21"/>
                      <w:lang w:eastAsia="zh-CN"/>
                    </w:rPr>
                  </w:pPr>
                  <w:r>
                    <w:rPr>
                      <w:rFonts w:hint="eastAsia" w:ascii="Times New Roman" w:hAnsi="Times New Roman" w:cs="Times New Roman"/>
                      <w:bCs/>
                      <w:szCs w:val="21"/>
                      <w:lang w:eastAsia="zh-CN"/>
                    </w:rPr>
                    <w:t>清砂脱壳粉尘</w:t>
                  </w:r>
                </w:p>
              </w:tc>
              <w:tc>
                <w:tcPr>
                  <w:tcW w:w="1320" w:type="dxa"/>
                  <w:vAlign w:val="center"/>
                </w:tcPr>
                <w:p>
                  <w:pPr>
                    <w:jc w:val="center"/>
                    <w:rPr>
                      <w:rFonts w:hint="eastAsia" w:ascii="Times New Roman" w:hAnsi="Times New Roman" w:cs="Times New Roman"/>
                      <w:szCs w:val="21"/>
                      <w:lang w:val="en-US" w:eastAsia="zh-CN"/>
                    </w:rPr>
                  </w:pPr>
                  <w:r>
                    <w:rPr>
                      <w:rFonts w:hint="eastAsia" w:ascii="Times New Roman" w:hAnsi="Times New Roman" w:cs="Times New Roman"/>
                      <w:bCs/>
                      <w:szCs w:val="21"/>
                      <w:lang w:eastAsia="zh-CN"/>
                    </w:rPr>
                    <w:t>颗粒物</w:t>
                  </w:r>
                </w:p>
              </w:tc>
              <w:tc>
                <w:tcPr>
                  <w:tcW w:w="1605" w:type="dxa"/>
                  <w:vAlign w:val="center"/>
                </w:tcPr>
                <w:p>
                  <w:pPr>
                    <w:spacing w:line="240" w:lineRule="auto"/>
                    <w:jc w:val="center"/>
                    <w:rPr>
                      <w:rFonts w:hint="eastAsia" w:ascii="Times New Roman" w:hAnsi="Times New Roman" w:cs="Times New Roman"/>
                      <w:bCs/>
                      <w:color w:val="000000" w:themeColor="text1"/>
                      <w:sz w:val="21"/>
                      <w:szCs w:val="21"/>
                      <w:lang w:eastAsia="zh-CN"/>
                    </w:rPr>
                  </w:pPr>
                  <w:r>
                    <w:rPr>
                      <w:rFonts w:hint="eastAsia" w:ascii="Times New Roman" w:hAnsi="Times New Roman" w:cs="Times New Roman"/>
                      <w:bCs/>
                      <w:color w:val="000000" w:themeColor="text1"/>
                      <w:sz w:val="21"/>
                      <w:szCs w:val="21"/>
                      <w:lang w:eastAsia="zh-CN"/>
                    </w:rPr>
                    <w:t>布袋除尘器</w:t>
                  </w:r>
                  <w:r>
                    <w:rPr>
                      <w:rFonts w:hint="default" w:ascii="Times New Roman" w:hAnsi="Times New Roman" w:cs="Times New Roman"/>
                      <w:bCs/>
                      <w:color w:val="000000" w:themeColor="text1"/>
                      <w:sz w:val="21"/>
                      <w:szCs w:val="21"/>
                      <w:lang w:val="en-US" w:eastAsia="zh-CN"/>
                    </w:rPr>
                    <w:t>+15m高排气筒</w:t>
                  </w:r>
                </w:p>
              </w:tc>
              <w:tc>
                <w:tcPr>
                  <w:tcW w:w="3174" w:type="dxa"/>
                  <w:vMerge w:val="restart"/>
                  <w:vAlign w:val="center"/>
                </w:tcPr>
                <w:p>
                  <w:pPr>
                    <w:spacing w:line="240" w:lineRule="auto"/>
                    <w:jc w:val="center"/>
                    <w:rPr>
                      <w:rFonts w:hint="eastAsia" w:ascii="Times New Roman" w:hAnsi="Times New Roman" w:eastAsia="宋体" w:cs="Times New Roman"/>
                      <w:kern w:val="2"/>
                      <w:sz w:val="21"/>
                      <w:szCs w:val="21"/>
                      <w:vertAlign w:val="baseline"/>
                      <w:lang w:val="en-US" w:eastAsia="zh-CN" w:bidi="ar-SA"/>
                    </w:rPr>
                  </w:pPr>
                  <w:r>
                    <w:rPr>
                      <w:rFonts w:hint="default" w:ascii="Times New Roman" w:hAnsi="Times New Roman" w:eastAsia="宋体" w:cs="Times New Roman"/>
                      <w:sz w:val="21"/>
                      <w:szCs w:val="21"/>
                    </w:rPr>
                    <w:t>《大气污染物综合排放标准》（GB16297-1996）表2中</w:t>
                  </w:r>
                  <w:r>
                    <w:rPr>
                      <w:rFonts w:hint="eastAsia" w:ascii="Times New Roman" w:hAnsi="Times New Roman" w:cs="Times New Roman"/>
                      <w:sz w:val="21"/>
                      <w:szCs w:val="21"/>
                      <w:lang w:eastAsia="zh-CN"/>
                    </w:rPr>
                    <w:t>二级标准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color w:val="000000" w:themeColor="text1"/>
                      <w:sz w:val="21"/>
                      <w:szCs w:val="21"/>
                    </w:rPr>
                  </w:pPr>
                </w:p>
              </w:tc>
              <w:tc>
                <w:tcPr>
                  <w:tcW w:w="420" w:type="dxa"/>
                  <w:vMerge w:val="continue"/>
                  <w:vAlign w:val="center"/>
                </w:tcPr>
                <w:p>
                  <w:pPr>
                    <w:tabs>
                      <w:tab w:val="left" w:pos="1170"/>
                    </w:tabs>
                    <w:spacing w:line="240" w:lineRule="auto"/>
                    <w:jc w:val="center"/>
                    <w:rPr>
                      <w:rFonts w:hint="eastAsia" w:ascii="Times New Roman" w:hAnsi="Times New Roman" w:cs="Times New Roman"/>
                      <w:szCs w:val="21"/>
                      <w:lang w:eastAsia="zh-CN"/>
                    </w:rPr>
                  </w:pPr>
                </w:p>
              </w:tc>
              <w:tc>
                <w:tcPr>
                  <w:tcW w:w="1500" w:type="dxa"/>
                  <w:vAlign w:val="center"/>
                </w:tcPr>
                <w:p>
                  <w:pPr>
                    <w:spacing w:line="240" w:lineRule="auto"/>
                    <w:jc w:val="center"/>
                    <w:rPr>
                      <w:rFonts w:hint="eastAsia" w:ascii="Times New Roman" w:hAnsi="Times New Roman" w:cs="Times New Roman"/>
                      <w:szCs w:val="21"/>
                      <w:lang w:eastAsia="zh-CN"/>
                    </w:rPr>
                  </w:pPr>
                  <w:r>
                    <w:rPr>
                      <w:rFonts w:hint="default" w:ascii="Times New Roman" w:hAnsi="Times New Roman" w:cs="Times New Roman" w:eastAsiaTheme="minorEastAsia"/>
                      <w:sz w:val="21"/>
                      <w:szCs w:val="21"/>
                      <w:lang w:eastAsia="zh-CN"/>
                    </w:rPr>
                    <w:t>抛丸粉尘</w:t>
                  </w:r>
                </w:p>
              </w:tc>
              <w:tc>
                <w:tcPr>
                  <w:tcW w:w="1320" w:type="dxa"/>
                  <w:vAlign w:val="center"/>
                </w:tcPr>
                <w:p>
                  <w:pPr>
                    <w:spacing w:line="240" w:lineRule="auto"/>
                    <w:jc w:val="center"/>
                    <w:rPr>
                      <w:rFonts w:hint="eastAsia" w:ascii="Times New Roman" w:hAnsi="Times New Roman" w:cs="Times New Roman"/>
                      <w:szCs w:val="21"/>
                      <w:lang w:val="en-US" w:eastAsia="zh-CN"/>
                    </w:rPr>
                  </w:pPr>
                  <w:r>
                    <w:rPr>
                      <w:rFonts w:hint="default" w:ascii="Times New Roman" w:hAnsi="Times New Roman" w:cs="Times New Roman"/>
                      <w:color w:val="000000" w:themeColor="text1"/>
                      <w:sz w:val="21"/>
                      <w:szCs w:val="21"/>
                      <w:lang w:val="en-US" w:eastAsia="zh-CN"/>
                    </w:rPr>
                    <w:t>颗粒物</w:t>
                  </w:r>
                </w:p>
              </w:tc>
              <w:tc>
                <w:tcPr>
                  <w:tcW w:w="1605" w:type="dxa"/>
                  <w:vAlign w:val="center"/>
                </w:tcPr>
                <w:p>
                  <w:pPr>
                    <w:spacing w:line="240" w:lineRule="auto"/>
                    <w:jc w:val="center"/>
                    <w:rPr>
                      <w:rFonts w:hint="eastAsia" w:ascii="Times New Roman" w:hAnsi="Times New Roman" w:cs="Times New Roman"/>
                      <w:bCs/>
                      <w:color w:val="000000" w:themeColor="text1"/>
                      <w:sz w:val="21"/>
                      <w:szCs w:val="21"/>
                      <w:lang w:eastAsia="zh-CN"/>
                    </w:rPr>
                  </w:pPr>
                  <w:r>
                    <w:rPr>
                      <w:rFonts w:hint="eastAsia" w:ascii="Times New Roman" w:hAnsi="Times New Roman" w:cs="Times New Roman"/>
                      <w:bCs/>
                      <w:color w:val="000000" w:themeColor="text1"/>
                      <w:sz w:val="21"/>
                      <w:szCs w:val="21"/>
                      <w:lang w:eastAsia="zh-CN"/>
                    </w:rPr>
                    <w:t>布袋除尘器</w:t>
                  </w:r>
                  <w:r>
                    <w:rPr>
                      <w:rFonts w:hint="default" w:ascii="Times New Roman" w:hAnsi="Times New Roman" w:cs="Times New Roman"/>
                      <w:bCs/>
                      <w:color w:val="000000" w:themeColor="text1"/>
                      <w:sz w:val="21"/>
                      <w:szCs w:val="21"/>
                      <w:lang w:val="en-US" w:eastAsia="zh-CN"/>
                    </w:rPr>
                    <w:t>+15m高排气筒</w:t>
                  </w:r>
                </w:p>
              </w:tc>
              <w:tc>
                <w:tcPr>
                  <w:tcW w:w="3174" w:type="dxa"/>
                  <w:vMerge w:val="continue"/>
                  <w:vAlign w:val="center"/>
                </w:tcPr>
                <w:p>
                  <w:pPr>
                    <w:spacing w:line="240" w:lineRule="auto"/>
                    <w:jc w:val="center"/>
                    <w:rPr>
                      <w:rFonts w:hint="eastAsia" w:ascii="Times New Roman" w:hAnsi="Times New Roman" w:cs="Times New Roman" w:eastAsiaTheme="minorEastAsia"/>
                      <w:kern w:val="2"/>
                      <w:sz w:val="21"/>
                      <w:szCs w:val="21"/>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color w:val="000000" w:themeColor="text1"/>
                      <w:sz w:val="21"/>
                      <w:szCs w:val="21"/>
                    </w:rPr>
                  </w:pPr>
                </w:p>
              </w:tc>
              <w:tc>
                <w:tcPr>
                  <w:tcW w:w="420" w:type="dxa"/>
                  <w:vMerge w:val="continue"/>
                  <w:vAlign w:val="center"/>
                </w:tcPr>
                <w:p>
                  <w:pPr>
                    <w:tabs>
                      <w:tab w:val="left" w:pos="1170"/>
                    </w:tabs>
                    <w:spacing w:line="240" w:lineRule="auto"/>
                    <w:jc w:val="center"/>
                    <w:rPr>
                      <w:rFonts w:hint="eastAsia" w:ascii="Times New Roman" w:hAnsi="Times New Roman" w:cs="Times New Roman"/>
                      <w:szCs w:val="21"/>
                      <w:lang w:eastAsia="zh-CN"/>
                    </w:rPr>
                  </w:pPr>
                </w:p>
              </w:tc>
              <w:tc>
                <w:tcPr>
                  <w:tcW w:w="1500" w:type="dxa"/>
                  <w:vAlign w:val="center"/>
                </w:tcPr>
                <w:p>
                  <w:pPr>
                    <w:tabs>
                      <w:tab w:val="left" w:pos="1170"/>
                    </w:tabs>
                    <w:spacing w:line="240" w:lineRule="auto"/>
                    <w:jc w:val="center"/>
                    <w:rPr>
                      <w:rFonts w:hint="default" w:ascii="Times New Roman" w:hAnsi="Times New Roman" w:cs="Times New Roman"/>
                      <w:color w:val="000000" w:themeColor="text1"/>
                      <w:sz w:val="21"/>
                      <w:szCs w:val="21"/>
                      <w:lang w:eastAsia="zh-CN"/>
                    </w:rPr>
                  </w:pPr>
                  <w:r>
                    <w:rPr>
                      <w:rFonts w:hint="eastAsia" w:ascii="Times New Roman" w:hAnsi="Times New Roman" w:cs="Times New Roman"/>
                      <w:szCs w:val="21"/>
                      <w:lang w:eastAsia="zh-CN"/>
                    </w:rPr>
                    <w:t>盐酸雾</w:t>
                  </w:r>
                </w:p>
              </w:tc>
              <w:tc>
                <w:tcPr>
                  <w:tcW w:w="1320" w:type="dxa"/>
                  <w:vAlign w:val="center"/>
                </w:tcPr>
                <w:p>
                  <w:pPr>
                    <w:tabs>
                      <w:tab w:val="left" w:pos="1170"/>
                    </w:tabs>
                    <w:spacing w:line="240" w:lineRule="auto"/>
                    <w:jc w:val="center"/>
                    <w:rPr>
                      <w:rFonts w:hint="default" w:ascii="Times New Roman" w:hAnsi="Times New Roman" w:cs="Times New Roman"/>
                      <w:color w:val="000000" w:themeColor="text1"/>
                      <w:sz w:val="21"/>
                      <w:szCs w:val="21"/>
                      <w:lang w:val="en-US"/>
                    </w:rPr>
                  </w:pPr>
                  <w:r>
                    <w:rPr>
                      <w:rFonts w:hint="eastAsia" w:ascii="Times New Roman" w:hAnsi="Times New Roman" w:cs="Times New Roman"/>
                      <w:szCs w:val="21"/>
                      <w:lang w:val="en-US" w:eastAsia="zh-CN"/>
                    </w:rPr>
                    <w:t>------</w:t>
                  </w:r>
                </w:p>
              </w:tc>
              <w:tc>
                <w:tcPr>
                  <w:tcW w:w="1605" w:type="dxa"/>
                  <w:vAlign w:val="center"/>
                </w:tcPr>
                <w:p>
                  <w:pPr>
                    <w:spacing w:line="240" w:lineRule="auto"/>
                    <w:jc w:val="center"/>
                    <w:rPr>
                      <w:rFonts w:hint="eastAsia" w:ascii="Times New Roman" w:hAnsi="Times New Roman" w:cs="Times New Roman"/>
                      <w:bCs/>
                      <w:color w:val="000000" w:themeColor="text1"/>
                      <w:sz w:val="21"/>
                      <w:szCs w:val="21"/>
                      <w:lang w:eastAsia="zh-CN"/>
                    </w:rPr>
                  </w:pPr>
                  <w:r>
                    <w:rPr>
                      <w:rFonts w:hint="eastAsia" w:ascii="Times New Roman" w:hAnsi="Times New Roman" w:cs="Times New Roman"/>
                      <w:bCs/>
                      <w:color w:val="000000" w:themeColor="text1"/>
                      <w:sz w:val="21"/>
                      <w:szCs w:val="21"/>
                      <w:lang w:eastAsia="zh-CN"/>
                    </w:rPr>
                    <w:t>活性炭吸附</w:t>
                  </w:r>
                  <w:r>
                    <w:rPr>
                      <w:rFonts w:hint="eastAsia" w:ascii="Times New Roman" w:hAnsi="Times New Roman" w:cs="Times New Roman"/>
                      <w:bCs/>
                      <w:color w:val="000000" w:themeColor="text1"/>
                      <w:sz w:val="21"/>
                      <w:szCs w:val="21"/>
                      <w:lang w:val="en-US" w:eastAsia="zh-CN"/>
                    </w:rPr>
                    <w:t>+15m高排气筒</w:t>
                  </w:r>
                </w:p>
              </w:tc>
              <w:tc>
                <w:tcPr>
                  <w:tcW w:w="3174" w:type="dxa"/>
                  <w:vAlign w:val="center"/>
                </w:tcPr>
                <w:p>
                  <w:pPr>
                    <w:spacing w:line="240" w:lineRule="auto"/>
                    <w:jc w:val="center"/>
                    <w:rPr>
                      <w:rFonts w:hint="default" w:ascii="Times New Roman" w:hAnsi="Times New Roman" w:cs="Times New Roman"/>
                      <w:sz w:val="21"/>
                      <w:szCs w:val="21"/>
                      <w:lang w:val="en-US"/>
                    </w:rPr>
                  </w:pPr>
                  <w:r>
                    <w:rPr>
                      <w:rFonts w:hint="eastAsia" w:ascii="Times New Roman" w:hAnsi="Times New Roman" w:cs="Times New Roman" w:eastAsiaTheme="minorEastAsia"/>
                      <w:kern w:val="2"/>
                      <w:sz w:val="21"/>
                      <w:szCs w:val="21"/>
                      <w:vertAlign w:val="baseli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color w:val="000000" w:themeColor="text1"/>
                      <w:sz w:val="21"/>
                      <w:szCs w:val="21"/>
                    </w:rPr>
                  </w:pPr>
                </w:p>
              </w:tc>
              <w:tc>
                <w:tcPr>
                  <w:tcW w:w="420" w:type="dxa"/>
                  <w:vMerge w:val="restart"/>
                  <w:vAlign w:val="center"/>
                </w:tcPr>
                <w:p>
                  <w:pPr>
                    <w:jc w:val="center"/>
                    <w:rPr>
                      <w:rFonts w:hint="eastAsia" w:ascii="Times New Roman" w:hAnsi="Times New Roman" w:cs="Times New Roman"/>
                      <w:bCs/>
                      <w:szCs w:val="21"/>
                      <w:lang w:eastAsia="zh-CN"/>
                    </w:rPr>
                  </w:pPr>
                  <w:r>
                    <w:rPr>
                      <w:rFonts w:hint="eastAsia" w:ascii="Times New Roman" w:hAnsi="Times New Roman" w:cs="Times New Roman"/>
                      <w:bCs/>
                      <w:szCs w:val="21"/>
                      <w:lang w:eastAsia="zh-CN"/>
                    </w:rPr>
                    <w:t>无组织废气</w:t>
                  </w:r>
                </w:p>
              </w:tc>
              <w:tc>
                <w:tcPr>
                  <w:tcW w:w="1500" w:type="dxa"/>
                  <w:vAlign w:val="center"/>
                </w:tcPr>
                <w:p>
                  <w:pPr>
                    <w:tabs>
                      <w:tab w:val="left" w:pos="1170"/>
                    </w:tabs>
                    <w:spacing w:line="240" w:lineRule="auto"/>
                    <w:jc w:val="center"/>
                    <w:rPr>
                      <w:rFonts w:hint="eastAsia" w:ascii="Times New Roman" w:hAnsi="Times New Roman" w:cs="Times New Roman"/>
                      <w:szCs w:val="21"/>
                      <w:lang w:eastAsia="zh-CN"/>
                    </w:rPr>
                  </w:pPr>
                  <w:r>
                    <w:rPr>
                      <w:rFonts w:hint="default" w:ascii="Times New Roman" w:hAnsi="Times New Roman" w:cs="Times New Roman"/>
                      <w:color w:val="000000" w:themeColor="text1"/>
                      <w:sz w:val="21"/>
                      <w:szCs w:val="21"/>
                    </w:rPr>
                    <w:t>焊接过程</w:t>
                  </w:r>
                </w:p>
              </w:tc>
              <w:tc>
                <w:tcPr>
                  <w:tcW w:w="1320" w:type="dxa"/>
                  <w:vAlign w:val="center"/>
                </w:tcPr>
                <w:p>
                  <w:pPr>
                    <w:tabs>
                      <w:tab w:val="left" w:pos="1170"/>
                    </w:tabs>
                    <w:spacing w:line="240" w:lineRule="auto"/>
                    <w:jc w:val="center"/>
                    <w:rPr>
                      <w:rFonts w:hint="eastAsia" w:ascii="Times New Roman" w:hAnsi="Times New Roman" w:cs="Times New Roman"/>
                      <w:szCs w:val="21"/>
                      <w:lang w:val="en-US" w:eastAsia="zh-CN"/>
                    </w:rPr>
                  </w:pPr>
                  <w:r>
                    <w:rPr>
                      <w:rFonts w:hint="eastAsia" w:ascii="Times New Roman" w:hAnsi="Times New Roman" w:cs="Times New Roman"/>
                      <w:color w:val="000000" w:themeColor="text1"/>
                      <w:sz w:val="21"/>
                      <w:szCs w:val="21"/>
                      <w:lang w:val="en-US" w:eastAsia="zh-CN"/>
                    </w:rPr>
                    <w:t>烟尘</w:t>
                  </w:r>
                </w:p>
              </w:tc>
              <w:tc>
                <w:tcPr>
                  <w:tcW w:w="1605" w:type="dxa"/>
                  <w:vAlign w:val="center"/>
                </w:tcPr>
                <w:p>
                  <w:pPr>
                    <w:spacing w:line="240" w:lineRule="auto"/>
                    <w:jc w:val="center"/>
                    <w:rPr>
                      <w:rFonts w:hint="default"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lang w:eastAsia="zh-CN"/>
                    </w:rPr>
                    <w:t>移动式焊接烟尘净化器</w:t>
                  </w:r>
                </w:p>
              </w:tc>
              <w:tc>
                <w:tcPr>
                  <w:tcW w:w="3174" w:type="dxa"/>
                  <w:vAlign w:val="center"/>
                </w:tcPr>
                <w:p>
                  <w:pPr>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eastAsia="宋体" w:cs="Times New Roman"/>
                      <w:sz w:val="21"/>
                      <w:szCs w:val="21"/>
                    </w:rPr>
                    <w:t>《大气污染物综合排放标准》（GB16297-1996）表2中的无组织排放监控浓度限值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color w:val="000000" w:themeColor="text1"/>
                      <w:sz w:val="21"/>
                      <w:szCs w:val="21"/>
                    </w:rPr>
                  </w:pPr>
                </w:p>
              </w:tc>
              <w:tc>
                <w:tcPr>
                  <w:tcW w:w="420" w:type="dxa"/>
                  <w:vMerge w:val="continue"/>
                  <w:vAlign w:val="center"/>
                </w:tcPr>
                <w:p>
                  <w:pPr>
                    <w:spacing w:line="240" w:lineRule="auto"/>
                    <w:jc w:val="center"/>
                    <w:rPr>
                      <w:rFonts w:hint="default" w:ascii="Times New Roman" w:hAnsi="Times New Roman" w:cs="Times New Roman" w:eastAsiaTheme="minorEastAsia"/>
                      <w:sz w:val="21"/>
                      <w:szCs w:val="21"/>
                      <w:lang w:eastAsia="zh-CN"/>
                    </w:rPr>
                  </w:pPr>
                </w:p>
              </w:tc>
              <w:tc>
                <w:tcPr>
                  <w:tcW w:w="1500" w:type="dxa"/>
                  <w:vAlign w:val="center"/>
                </w:tcPr>
                <w:p>
                  <w:pPr>
                    <w:spacing w:line="240" w:lineRule="auto"/>
                    <w:jc w:val="center"/>
                    <w:rPr>
                      <w:rFonts w:hint="eastAsia"/>
                      <w:lang w:eastAsia="zh-CN"/>
                    </w:rPr>
                  </w:pPr>
                  <w:r>
                    <w:rPr>
                      <w:rFonts w:hint="eastAsia"/>
                      <w:lang w:eastAsia="zh-CN"/>
                    </w:rPr>
                    <w:t>熔蜡、注蜡、脱蜡</w:t>
                  </w:r>
                  <w:r>
                    <w:rPr>
                      <w:rFonts w:hint="eastAsia" w:ascii="Times New Roman" w:hAnsi="Times New Roman" w:cs="Times New Roman"/>
                      <w:szCs w:val="21"/>
                      <w:lang w:eastAsia="zh-CN"/>
                    </w:rPr>
                    <w:t>有机废气</w:t>
                  </w:r>
                </w:p>
              </w:tc>
              <w:tc>
                <w:tcPr>
                  <w:tcW w:w="1320" w:type="dxa"/>
                  <w:vAlign w:val="center"/>
                </w:tcPr>
                <w:p>
                  <w:pPr>
                    <w:spacing w:line="240" w:lineRule="auto"/>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VOCs</w:t>
                  </w:r>
                </w:p>
              </w:tc>
              <w:tc>
                <w:tcPr>
                  <w:tcW w:w="1605" w:type="dxa"/>
                  <w:vAlign w:val="center"/>
                </w:tcPr>
                <w:p>
                  <w:pPr>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lang w:eastAsia="zh-CN"/>
                    </w:rPr>
                    <w:t>加强车间通风</w:t>
                  </w:r>
                </w:p>
              </w:tc>
              <w:tc>
                <w:tcPr>
                  <w:tcW w:w="3174" w:type="dxa"/>
                  <w:vAlign w:val="center"/>
                </w:tcPr>
                <w:p>
                  <w:pPr>
                    <w:spacing w:line="240" w:lineRule="auto"/>
                    <w:jc w:val="center"/>
                    <w:rPr>
                      <w:rFonts w:hint="default" w:ascii="Times New Roman" w:hAnsi="Times New Roman" w:cs="Times New Roman"/>
                      <w:color w:val="000000" w:themeColor="text1"/>
                      <w:sz w:val="21"/>
                      <w:szCs w:val="21"/>
                    </w:rPr>
                  </w:pPr>
                  <w:r>
                    <w:rPr>
                      <w:rFonts w:hint="eastAsia" w:ascii="Times New Roman" w:hAnsi="Times New Roman" w:cs="Times New Roman"/>
                      <w:color w:val="auto"/>
                      <w:sz w:val="21"/>
                      <w:szCs w:val="21"/>
                      <w:lang w:val="en-US" w:eastAsia="zh-CN"/>
                    </w:rPr>
                    <w:t>《挥发性有机物无组织排放标准》（GB37822-2019）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color w:val="000000" w:themeColor="text1"/>
                      <w:sz w:val="21"/>
                      <w:szCs w:val="21"/>
                    </w:rPr>
                  </w:pPr>
                </w:p>
              </w:tc>
              <w:tc>
                <w:tcPr>
                  <w:tcW w:w="1920" w:type="dxa"/>
                  <w:gridSpan w:val="2"/>
                  <w:vAlign w:val="center"/>
                </w:tcPr>
                <w:p>
                  <w:pPr>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员工食堂</w:t>
                  </w:r>
                </w:p>
              </w:tc>
              <w:tc>
                <w:tcPr>
                  <w:tcW w:w="1320" w:type="dxa"/>
                  <w:vAlign w:val="center"/>
                </w:tcPr>
                <w:p>
                  <w:pPr>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厨房油烟</w:t>
                  </w:r>
                </w:p>
              </w:tc>
              <w:tc>
                <w:tcPr>
                  <w:tcW w:w="1605" w:type="dxa"/>
                  <w:vAlign w:val="center"/>
                </w:tcPr>
                <w:p>
                  <w:pPr>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油烟净化器</w:t>
                  </w:r>
                </w:p>
              </w:tc>
              <w:tc>
                <w:tcPr>
                  <w:tcW w:w="3174" w:type="dxa"/>
                  <w:vAlign w:val="center"/>
                </w:tcPr>
                <w:p>
                  <w:pPr>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达到《饮食业油烟排放标准》（GB18483-2001）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restart"/>
                  <w:vAlign w:val="center"/>
                </w:tcPr>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废</w:t>
                  </w:r>
                </w:p>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水</w:t>
                  </w:r>
                </w:p>
              </w:tc>
              <w:tc>
                <w:tcPr>
                  <w:tcW w:w="1920" w:type="dxa"/>
                  <w:gridSpan w:val="2"/>
                  <w:vAlign w:val="center"/>
                </w:tcPr>
                <w:p>
                  <w:pPr>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生活废水</w:t>
                  </w:r>
                </w:p>
              </w:tc>
              <w:tc>
                <w:tcPr>
                  <w:tcW w:w="1320" w:type="dxa"/>
                  <w:vAlign w:val="center"/>
                </w:tcPr>
                <w:p>
                  <w:pPr>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COD、BOD</w:t>
                  </w:r>
                  <w:r>
                    <w:rPr>
                      <w:rFonts w:hint="default" w:ascii="Times New Roman" w:hAnsi="Times New Roman" w:cs="Times New Roman"/>
                      <w:color w:val="000000" w:themeColor="text1"/>
                      <w:sz w:val="21"/>
                      <w:szCs w:val="21"/>
                      <w:vertAlign w:val="subscript"/>
                    </w:rPr>
                    <w:t>5</w:t>
                  </w:r>
                  <w:r>
                    <w:rPr>
                      <w:rFonts w:hint="default" w:ascii="Times New Roman" w:hAnsi="Times New Roman" w:cs="Times New Roman"/>
                      <w:color w:val="000000" w:themeColor="text1"/>
                      <w:sz w:val="21"/>
                      <w:szCs w:val="21"/>
                    </w:rPr>
                    <w:t>、SS、NH</w:t>
                  </w:r>
                  <w:r>
                    <w:rPr>
                      <w:rFonts w:hint="default" w:ascii="Times New Roman" w:hAnsi="Times New Roman" w:cs="Times New Roman"/>
                      <w:color w:val="000000" w:themeColor="text1"/>
                      <w:sz w:val="21"/>
                      <w:szCs w:val="21"/>
                      <w:vertAlign w:val="subscript"/>
                    </w:rPr>
                    <w:t>3</w:t>
                  </w:r>
                  <w:r>
                    <w:rPr>
                      <w:rFonts w:hint="default" w:ascii="Times New Roman" w:hAnsi="Times New Roman" w:cs="Times New Roman"/>
                      <w:color w:val="000000" w:themeColor="text1"/>
                      <w:sz w:val="21"/>
                      <w:szCs w:val="21"/>
                    </w:rPr>
                    <w:t>-N、动植物油</w:t>
                  </w:r>
                </w:p>
              </w:tc>
              <w:tc>
                <w:tcPr>
                  <w:tcW w:w="1605" w:type="dxa"/>
                  <w:vAlign w:val="center"/>
                </w:tcPr>
                <w:p>
                  <w:pPr>
                    <w:spacing w:line="240" w:lineRule="auto"/>
                    <w:jc w:val="center"/>
                    <w:rPr>
                      <w:rFonts w:hint="default" w:ascii="Times New Roman" w:hAnsi="Times New Roman" w:cs="Times New Roman"/>
                      <w:color w:val="000000" w:themeColor="text1"/>
                      <w:sz w:val="21"/>
                      <w:szCs w:val="21"/>
                      <w:lang w:eastAsia="zh-CN"/>
                    </w:rPr>
                  </w:pPr>
                  <w:r>
                    <w:rPr>
                      <w:rFonts w:hint="default" w:ascii="Times New Roman" w:hAnsi="Times New Roman" w:cs="Times New Roman"/>
                      <w:color w:val="000000" w:themeColor="text1"/>
                      <w:sz w:val="21"/>
                      <w:szCs w:val="21"/>
                    </w:rPr>
                    <w:t>隔油池+</w:t>
                  </w:r>
                  <w:r>
                    <w:rPr>
                      <w:rFonts w:hint="default" w:ascii="Times New Roman" w:hAnsi="Times New Roman" w:cs="Times New Roman"/>
                      <w:color w:val="000000" w:themeColor="text1"/>
                      <w:sz w:val="21"/>
                      <w:szCs w:val="21"/>
                      <w:lang w:eastAsia="zh-CN"/>
                    </w:rPr>
                    <w:t>沉淀</w:t>
                  </w:r>
                  <w:r>
                    <w:rPr>
                      <w:rFonts w:hint="default" w:ascii="Times New Roman" w:hAnsi="Times New Roman" w:cs="Times New Roman"/>
                      <w:color w:val="000000" w:themeColor="text1"/>
                      <w:sz w:val="21"/>
                      <w:szCs w:val="21"/>
                    </w:rPr>
                    <w:t>池</w:t>
                  </w:r>
                </w:p>
              </w:tc>
              <w:tc>
                <w:tcPr>
                  <w:tcW w:w="3174" w:type="dxa"/>
                  <w:vAlign w:val="center"/>
                </w:tcPr>
                <w:p>
                  <w:pPr>
                    <w:spacing w:line="240" w:lineRule="auto"/>
                    <w:jc w:val="center"/>
                    <w:rPr>
                      <w:rFonts w:hint="default" w:ascii="Times New Roman" w:hAnsi="Times New Roman" w:eastAsia="宋体" w:cs="Times New Roman"/>
                      <w:color w:val="000000" w:themeColor="text1"/>
                      <w:sz w:val="21"/>
                      <w:szCs w:val="21"/>
                      <w:lang w:eastAsia="zh-CN"/>
                    </w:rPr>
                  </w:pPr>
                  <w:r>
                    <w:rPr>
                      <w:rFonts w:hint="default" w:ascii="Times New Roman" w:hAnsi="Times New Roman" w:cs="Times New Roman"/>
                      <w:color w:val="000000" w:themeColor="text1"/>
                      <w:sz w:val="21"/>
                      <w:szCs w:val="21"/>
                      <w:lang w:eastAsia="zh-CN"/>
                    </w:rPr>
                    <w:t>农田灌溉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rPr>
                  </w:pPr>
                </w:p>
              </w:tc>
              <w:tc>
                <w:tcPr>
                  <w:tcW w:w="1920" w:type="dxa"/>
                  <w:gridSpan w:val="2"/>
                  <w:vAlign w:val="center"/>
                </w:tcPr>
                <w:p>
                  <w:pPr>
                    <w:spacing w:line="240" w:lineRule="auto"/>
                    <w:jc w:val="center"/>
                    <w:rPr>
                      <w:rFonts w:hint="default" w:ascii="Times New Roman" w:hAnsi="Times New Roman" w:eastAsia="宋体" w:cs="Times New Roman"/>
                      <w:color w:val="000000" w:themeColor="text1"/>
                      <w:sz w:val="21"/>
                      <w:szCs w:val="21"/>
                      <w:lang w:eastAsia="zh-CN"/>
                    </w:rPr>
                  </w:pPr>
                  <w:r>
                    <w:rPr>
                      <w:rFonts w:hint="default" w:ascii="Times New Roman" w:hAnsi="Times New Roman" w:cs="Times New Roman"/>
                      <w:color w:val="000000" w:themeColor="text1"/>
                      <w:sz w:val="21"/>
                      <w:szCs w:val="21"/>
                      <w:lang w:eastAsia="zh-CN"/>
                    </w:rPr>
                    <w:t>冷却池循环用水</w:t>
                  </w:r>
                </w:p>
              </w:tc>
              <w:tc>
                <w:tcPr>
                  <w:tcW w:w="1320" w:type="dxa"/>
                  <w:vAlign w:val="center"/>
                </w:tcPr>
                <w:p>
                  <w:pPr>
                    <w:spacing w:line="240" w:lineRule="auto"/>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val="en-US" w:eastAsia="zh-CN"/>
                    </w:rPr>
                    <w:t>-</w:t>
                  </w:r>
                </w:p>
              </w:tc>
              <w:tc>
                <w:tcPr>
                  <w:tcW w:w="1605" w:type="dxa"/>
                  <w:vAlign w:val="center"/>
                </w:tcPr>
                <w:p>
                  <w:pPr>
                    <w:spacing w:line="240" w:lineRule="auto"/>
                    <w:jc w:val="center"/>
                    <w:rPr>
                      <w:rFonts w:hint="default" w:ascii="Times New Roman" w:hAnsi="Times New Roman" w:eastAsia="宋体" w:cs="Times New Roman"/>
                      <w:color w:val="000000" w:themeColor="text1"/>
                      <w:sz w:val="21"/>
                      <w:szCs w:val="21"/>
                      <w:lang w:val="en-US" w:eastAsia="zh-CN"/>
                    </w:rPr>
                  </w:pPr>
                  <w:r>
                    <w:rPr>
                      <w:rFonts w:hint="default" w:ascii="Times New Roman" w:hAnsi="Times New Roman" w:cs="Times New Roman"/>
                      <w:color w:val="000000" w:themeColor="text1"/>
                      <w:sz w:val="21"/>
                      <w:szCs w:val="21"/>
                      <w:lang w:eastAsia="zh-CN"/>
                    </w:rPr>
                    <w:t>冷却循环水池</w:t>
                  </w:r>
                </w:p>
              </w:tc>
              <w:tc>
                <w:tcPr>
                  <w:tcW w:w="3174" w:type="dxa"/>
                  <w:vAlign w:val="center"/>
                </w:tcPr>
                <w:p>
                  <w:pPr>
                    <w:spacing w:line="240" w:lineRule="auto"/>
                    <w:jc w:val="center"/>
                    <w:rPr>
                      <w:rFonts w:hint="default" w:ascii="Times New Roman" w:hAnsi="Times New Roman" w:eastAsia="宋体" w:cs="Times New Roman"/>
                      <w:color w:val="000000" w:themeColor="text1"/>
                      <w:sz w:val="21"/>
                      <w:szCs w:val="21"/>
                      <w:lang w:eastAsia="zh-CN"/>
                    </w:rPr>
                  </w:pPr>
                  <w:r>
                    <w:rPr>
                      <w:rFonts w:hint="default" w:ascii="Times New Roman" w:hAnsi="Times New Roman" w:cs="Times New Roman"/>
                      <w:color w:val="000000" w:themeColor="text1"/>
                      <w:sz w:val="21"/>
                      <w:szCs w:val="21"/>
                      <w:lang w:eastAsia="zh-CN"/>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restart"/>
                  <w:vAlign w:val="center"/>
                </w:tcPr>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固</w:t>
                  </w:r>
                </w:p>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废</w:t>
                  </w:r>
                </w:p>
              </w:tc>
              <w:tc>
                <w:tcPr>
                  <w:tcW w:w="1920" w:type="dxa"/>
                  <w:gridSpan w:val="2"/>
                  <w:vMerge w:val="restart"/>
                  <w:vAlign w:val="center"/>
                </w:tcPr>
                <w:p>
                  <w:pPr>
                    <w:spacing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rPr>
                    <w:t>生产</w:t>
                  </w:r>
                  <w:r>
                    <w:rPr>
                      <w:rFonts w:hint="default" w:ascii="Times New Roman" w:hAnsi="Times New Roman" w:cs="Times New Roman"/>
                      <w:color w:val="auto"/>
                      <w:sz w:val="21"/>
                      <w:szCs w:val="21"/>
                      <w:lang w:eastAsia="zh-CN"/>
                    </w:rPr>
                    <w:t>车间</w:t>
                  </w:r>
                </w:p>
              </w:tc>
              <w:tc>
                <w:tcPr>
                  <w:tcW w:w="13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auto"/>
                      <w:sz w:val="21"/>
                      <w:szCs w:val="21"/>
                    </w:rPr>
                  </w:pPr>
                  <w:r>
                    <w:rPr>
                      <w:rFonts w:hint="default" w:ascii="Times New Roman" w:hAnsi="Times New Roman" w:cs="Times New Roman"/>
                      <w:color w:val="auto"/>
                      <w:sz w:val="21"/>
                      <w:szCs w:val="21"/>
                      <w:vertAlign w:val="baseline"/>
                      <w:lang w:eastAsia="zh-CN"/>
                    </w:rPr>
                    <w:t>中频炉废渣</w:t>
                  </w:r>
                </w:p>
              </w:tc>
              <w:tc>
                <w:tcPr>
                  <w:tcW w:w="1605" w:type="dxa"/>
                  <w:vAlign w:val="center"/>
                </w:tcPr>
                <w:p>
                  <w:pPr>
                    <w:tabs>
                      <w:tab w:val="left" w:pos="1170"/>
                    </w:tabs>
                    <w:spacing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cs="Times New Roman"/>
                      <w:color w:val="auto"/>
                      <w:sz w:val="21"/>
                      <w:szCs w:val="21"/>
                      <w:lang w:eastAsia="zh-CN"/>
                    </w:rPr>
                    <w:t>收集后出售至废品回收单位</w:t>
                  </w:r>
                </w:p>
              </w:tc>
              <w:tc>
                <w:tcPr>
                  <w:tcW w:w="3174" w:type="dxa"/>
                  <w:vMerge w:val="restart"/>
                  <w:vAlign w:val="center"/>
                </w:tcPr>
                <w:p>
                  <w:pPr>
                    <w:tabs>
                      <w:tab w:val="left" w:pos="1170"/>
                    </w:tabs>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《一般工业固体废物贮存、处置场污染控制标准》（GB18599-2001）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color w:val="000000" w:themeColor="text1"/>
                      <w:sz w:val="21"/>
                      <w:szCs w:val="21"/>
                    </w:rPr>
                  </w:pPr>
                </w:p>
              </w:tc>
              <w:tc>
                <w:tcPr>
                  <w:tcW w:w="1920" w:type="dxa"/>
                  <w:gridSpan w:val="2"/>
                  <w:vMerge w:val="continue"/>
                  <w:vAlign w:val="center"/>
                </w:tcPr>
                <w:p>
                  <w:pPr>
                    <w:spacing w:line="240" w:lineRule="auto"/>
                    <w:jc w:val="center"/>
                    <w:rPr>
                      <w:rFonts w:hint="default" w:ascii="Times New Roman" w:hAnsi="Times New Roman" w:cs="Times New Roman"/>
                      <w:color w:val="auto"/>
                      <w:sz w:val="21"/>
                      <w:szCs w:val="21"/>
                    </w:rPr>
                  </w:pPr>
                </w:p>
              </w:tc>
              <w:tc>
                <w:tcPr>
                  <w:tcW w:w="13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vertAlign w:val="baseline"/>
                      <w:lang w:eastAsia="zh-CN"/>
                    </w:rPr>
                    <w:t>焊渣</w:t>
                  </w:r>
                </w:p>
              </w:tc>
              <w:tc>
                <w:tcPr>
                  <w:tcW w:w="1605" w:type="dxa"/>
                  <w:vAlign w:val="center"/>
                </w:tcPr>
                <w:p>
                  <w:pPr>
                    <w:tabs>
                      <w:tab w:val="left" w:pos="1170"/>
                    </w:tabs>
                    <w:spacing w:line="240" w:lineRule="auto"/>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收集后外售</w:t>
                  </w:r>
                </w:p>
              </w:tc>
              <w:tc>
                <w:tcPr>
                  <w:tcW w:w="3174" w:type="dxa"/>
                  <w:vMerge w:val="continue"/>
                  <w:vAlign w:val="center"/>
                </w:tcPr>
                <w:p>
                  <w:pPr>
                    <w:spacing w:line="240" w:lineRule="auto"/>
                    <w:jc w:val="center"/>
                    <w:rPr>
                      <w:rFonts w:hint="default" w:ascii="Times New Roman" w:hAnsi="Times New Roman" w:cs="Times New Roman"/>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rPr>
                  </w:pPr>
                </w:p>
              </w:tc>
              <w:tc>
                <w:tcPr>
                  <w:tcW w:w="1920" w:type="dxa"/>
                  <w:gridSpan w:val="2"/>
                  <w:vMerge w:val="continue"/>
                  <w:vAlign w:val="center"/>
                </w:tcPr>
                <w:p>
                  <w:pPr>
                    <w:spacing w:line="240" w:lineRule="auto"/>
                    <w:jc w:val="center"/>
                    <w:rPr>
                      <w:rFonts w:hint="default" w:ascii="Times New Roman" w:hAnsi="Times New Roman" w:cs="Times New Roman"/>
                      <w:color w:val="auto"/>
                    </w:rPr>
                  </w:pPr>
                </w:p>
              </w:tc>
              <w:tc>
                <w:tcPr>
                  <w:tcW w:w="13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auto"/>
                      <w:sz w:val="21"/>
                      <w:szCs w:val="21"/>
                      <w:vertAlign w:val="baseline"/>
                      <w:lang w:eastAsia="zh-CN"/>
                    </w:rPr>
                  </w:pPr>
                  <w:r>
                    <w:rPr>
                      <w:rFonts w:hint="default" w:ascii="Times New Roman" w:hAnsi="Times New Roman" w:cs="Times New Roman"/>
                      <w:color w:val="auto"/>
                      <w:sz w:val="21"/>
                      <w:szCs w:val="21"/>
                      <w:vertAlign w:val="baseline"/>
                      <w:lang w:eastAsia="zh-CN"/>
                    </w:rPr>
                    <w:t>收集的粉尘</w:t>
                  </w:r>
                </w:p>
              </w:tc>
              <w:tc>
                <w:tcPr>
                  <w:tcW w:w="1605" w:type="dxa"/>
                  <w:vAlign w:val="center"/>
                </w:tcPr>
                <w:p>
                  <w:pPr>
                    <w:tabs>
                      <w:tab w:val="left" w:pos="1170"/>
                    </w:tabs>
                    <w:spacing w:line="240" w:lineRule="auto"/>
                    <w:jc w:val="center"/>
                    <w:rPr>
                      <w:rFonts w:hint="default" w:ascii="Times New Roman" w:hAnsi="Times New Roman" w:eastAsia="宋体" w:cs="Times New Roman"/>
                      <w:color w:val="auto"/>
                      <w:sz w:val="21"/>
                      <w:szCs w:val="21"/>
                      <w:vertAlign w:val="baseline"/>
                      <w:lang w:eastAsia="zh-CN"/>
                    </w:rPr>
                  </w:pPr>
                  <w:r>
                    <w:rPr>
                      <w:rFonts w:hint="default" w:ascii="Times New Roman" w:hAnsi="Times New Roman" w:cs="Times New Roman"/>
                      <w:color w:val="auto"/>
                      <w:sz w:val="21"/>
                      <w:szCs w:val="21"/>
                      <w:lang w:eastAsia="zh-CN"/>
                    </w:rPr>
                    <w:t>收集后出售至废品回收单位</w:t>
                  </w:r>
                </w:p>
              </w:tc>
              <w:tc>
                <w:tcPr>
                  <w:tcW w:w="3174" w:type="dxa"/>
                  <w:vMerge w:val="continue"/>
                  <w:vAlign w:val="center"/>
                </w:tcPr>
                <w:p>
                  <w:pPr>
                    <w:spacing w:line="240" w:lineRule="auto"/>
                    <w:jc w:val="center"/>
                    <w:rPr>
                      <w:rFonts w:hint="default" w:ascii="Times New Roman" w:hAnsi="Times New Roman" w:eastAsia="宋体" w:cs="Times New Roman"/>
                      <w:color w:val="000000" w:themeColor="text1"/>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rPr>
                  </w:pPr>
                </w:p>
              </w:tc>
              <w:tc>
                <w:tcPr>
                  <w:tcW w:w="1920" w:type="dxa"/>
                  <w:gridSpan w:val="2"/>
                  <w:vMerge w:val="continue"/>
                  <w:vAlign w:val="center"/>
                </w:tcPr>
                <w:p>
                  <w:pPr>
                    <w:spacing w:line="240" w:lineRule="auto"/>
                    <w:jc w:val="center"/>
                    <w:rPr>
                      <w:rFonts w:hint="default" w:ascii="Times New Roman" w:hAnsi="Times New Roman" w:cs="Times New Roman"/>
                    </w:rPr>
                  </w:pPr>
                </w:p>
              </w:tc>
              <w:tc>
                <w:tcPr>
                  <w:tcW w:w="13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000000" w:themeColor="text1"/>
                      <w:sz w:val="21"/>
                      <w:szCs w:val="21"/>
                      <w:vertAlign w:val="baseline"/>
                      <w:lang w:eastAsia="zh-CN"/>
                    </w:rPr>
                  </w:pPr>
                  <w:r>
                    <w:rPr>
                      <w:rFonts w:hint="default" w:ascii="Times New Roman" w:hAnsi="Times New Roman" w:cs="Times New Roman"/>
                      <w:bCs/>
                      <w:color w:val="auto"/>
                      <w:sz w:val="21"/>
                      <w:szCs w:val="21"/>
                      <w:lang w:val="en-US" w:eastAsia="zh-CN"/>
                    </w:rPr>
                    <w:t>生物质灰渣</w:t>
                  </w:r>
                </w:p>
              </w:tc>
              <w:tc>
                <w:tcPr>
                  <w:tcW w:w="1605" w:type="dxa"/>
                  <w:vAlign w:val="center"/>
                </w:tcPr>
                <w:p>
                  <w:pPr>
                    <w:tabs>
                      <w:tab w:val="left" w:pos="1170"/>
                    </w:tabs>
                    <w:spacing w:line="240" w:lineRule="auto"/>
                    <w:jc w:val="center"/>
                    <w:rPr>
                      <w:rFonts w:hint="default" w:ascii="Times New Roman" w:hAnsi="Times New Roman" w:eastAsia="宋体" w:cs="Times New Roman"/>
                      <w:color w:val="000000" w:themeColor="text1"/>
                      <w:sz w:val="21"/>
                      <w:szCs w:val="21"/>
                      <w:vertAlign w:val="baseline"/>
                      <w:lang w:eastAsia="zh-CN"/>
                    </w:rPr>
                  </w:pPr>
                  <w:r>
                    <w:rPr>
                      <w:rFonts w:hint="default" w:ascii="Times New Roman" w:hAnsi="Times New Roman" w:cs="Times New Roman"/>
                      <w:color w:val="000000" w:themeColor="text1"/>
                      <w:sz w:val="21"/>
                      <w:szCs w:val="21"/>
                      <w:lang w:eastAsia="zh-CN"/>
                    </w:rPr>
                    <w:t>收集后外售</w:t>
                  </w:r>
                  <w:r>
                    <w:rPr>
                      <w:rFonts w:hint="eastAsia" w:ascii="Times New Roman" w:hAnsi="Times New Roman" w:cs="Times New Roman"/>
                      <w:color w:val="000000" w:themeColor="text1"/>
                      <w:sz w:val="21"/>
                      <w:szCs w:val="21"/>
                      <w:lang w:eastAsia="zh-CN"/>
                    </w:rPr>
                    <w:t>做化肥</w:t>
                  </w:r>
                </w:p>
              </w:tc>
              <w:tc>
                <w:tcPr>
                  <w:tcW w:w="3174" w:type="dxa"/>
                  <w:vMerge w:val="continue"/>
                  <w:vAlign w:val="center"/>
                </w:tcPr>
                <w:p>
                  <w:pPr>
                    <w:spacing w:line="240" w:lineRule="auto"/>
                    <w:jc w:val="center"/>
                    <w:rPr>
                      <w:rFonts w:hint="default" w:ascii="Times New Roman" w:hAnsi="Times New Roman" w:eastAsia="宋体" w:cs="Times New Roman"/>
                      <w:color w:val="000000" w:themeColor="text1"/>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color w:val="000000" w:themeColor="text1"/>
                      <w:sz w:val="21"/>
                      <w:szCs w:val="21"/>
                    </w:rPr>
                  </w:pPr>
                </w:p>
              </w:tc>
              <w:tc>
                <w:tcPr>
                  <w:tcW w:w="1920" w:type="dxa"/>
                  <w:gridSpan w:val="2"/>
                  <w:vMerge w:val="restart"/>
                  <w:vAlign w:val="center"/>
                </w:tcPr>
                <w:p>
                  <w:pPr>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办公生活</w:t>
                  </w:r>
                </w:p>
              </w:tc>
              <w:tc>
                <w:tcPr>
                  <w:tcW w:w="13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vertAlign w:val="baseline"/>
                      <w:lang w:val="en-US" w:eastAsia="zh-CN"/>
                    </w:rPr>
                    <w:t>生活垃圾</w:t>
                  </w:r>
                </w:p>
              </w:tc>
              <w:tc>
                <w:tcPr>
                  <w:tcW w:w="1605" w:type="dxa"/>
                  <w:vAlign w:val="center"/>
                </w:tcPr>
                <w:p>
                  <w:pPr>
                    <w:tabs>
                      <w:tab w:val="left" w:pos="1170"/>
                    </w:tabs>
                    <w:spacing w:line="240" w:lineRule="auto"/>
                    <w:jc w:val="center"/>
                    <w:rPr>
                      <w:rFonts w:hint="default" w:ascii="Times New Roman" w:hAnsi="Times New Roman" w:eastAsia="宋体" w:cs="Times New Roman"/>
                      <w:color w:val="000000" w:themeColor="text1"/>
                      <w:sz w:val="21"/>
                      <w:szCs w:val="21"/>
                      <w:lang w:eastAsia="zh-CN"/>
                    </w:rPr>
                  </w:pPr>
                  <w:r>
                    <w:rPr>
                      <w:rFonts w:hint="default" w:ascii="Times New Roman" w:hAnsi="Times New Roman" w:cs="Times New Roman"/>
                      <w:color w:val="000000" w:themeColor="text1"/>
                      <w:sz w:val="21"/>
                      <w:szCs w:val="21"/>
                    </w:rPr>
                    <w:t>收集后定期交由当地环卫部门处理</w:t>
                  </w:r>
                </w:p>
              </w:tc>
              <w:tc>
                <w:tcPr>
                  <w:tcW w:w="3174" w:type="dxa"/>
                  <w:vAlign w:val="center"/>
                </w:tcPr>
                <w:p>
                  <w:pPr>
                    <w:keepNext w:val="0"/>
                    <w:keepLines w:val="0"/>
                    <w:pageBreakBefore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000000" w:themeColor="text1"/>
                      <w:sz w:val="21"/>
                      <w:szCs w:val="21"/>
                    </w:rPr>
                  </w:pPr>
                  <w:r>
                    <w:rPr>
                      <w:rFonts w:hint="default" w:ascii="Times New Roman" w:hAnsi="Times New Roman" w:eastAsia="宋体" w:cs="Times New Roman"/>
                      <w:color w:val="000000" w:themeColor="text1"/>
                      <w:sz w:val="21"/>
                      <w:szCs w:val="21"/>
                      <w:lang w:val="en-US" w:eastAsia="zh-CN"/>
                    </w:rPr>
                    <w:t>《生活垃圾填埋场污染控制标准》（GB16889-2008)）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25" w:hRule="atLeast"/>
              </w:trPr>
              <w:tc>
                <w:tcPr>
                  <w:tcW w:w="394" w:type="dxa"/>
                  <w:vMerge w:val="continue"/>
                  <w:vAlign w:val="center"/>
                </w:tcPr>
                <w:p>
                  <w:pPr>
                    <w:spacing w:line="320" w:lineRule="exact"/>
                    <w:jc w:val="center"/>
                    <w:rPr>
                      <w:rFonts w:hint="default" w:ascii="Times New Roman" w:hAnsi="Times New Roman" w:cs="Times New Roman"/>
                      <w:color w:val="000000" w:themeColor="text1"/>
                      <w:sz w:val="21"/>
                      <w:szCs w:val="21"/>
                    </w:rPr>
                  </w:pPr>
                </w:p>
              </w:tc>
              <w:tc>
                <w:tcPr>
                  <w:tcW w:w="1920" w:type="dxa"/>
                  <w:gridSpan w:val="2"/>
                  <w:vMerge w:val="continue"/>
                  <w:vAlign w:val="center"/>
                </w:tcPr>
                <w:p>
                  <w:pPr>
                    <w:spacing w:line="240" w:lineRule="auto"/>
                    <w:jc w:val="center"/>
                    <w:rPr>
                      <w:rFonts w:hint="default" w:ascii="Times New Roman" w:hAnsi="Times New Roman" w:cs="Times New Roman"/>
                      <w:color w:val="000000" w:themeColor="text1"/>
                      <w:sz w:val="21"/>
                      <w:szCs w:val="21"/>
                    </w:rPr>
                  </w:pPr>
                </w:p>
              </w:tc>
              <w:tc>
                <w:tcPr>
                  <w:tcW w:w="132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vertAlign w:val="baseline"/>
                      <w:lang w:val="en-US" w:eastAsia="zh-CN"/>
                    </w:rPr>
                    <w:t>餐厨垃圾</w:t>
                  </w:r>
                </w:p>
              </w:tc>
              <w:tc>
                <w:tcPr>
                  <w:tcW w:w="1605" w:type="dxa"/>
                  <w:vAlign w:val="center"/>
                </w:tcPr>
                <w:p>
                  <w:pPr>
                    <w:tabs>
                      <w:tab w:val="left" w:pos="1170"/>
                    </w:tabs>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lang w:eastAsia="zh-CN"/>
                    </w:rPr>
                    <w:t>收集后交由资质单位处理</w:t>
                  </w:r>
                </w:p>
              </w:tc>
              <w:tc>
                <w:tcPr>
                  <w:tcW w:w="3174" w:type="dxa"/>
                  <w:vAlign w:val="center"/>
                </w:tcPr>
                <w:p>
                  <w:pPr>
                    <w:keepNext w:val="0"/>
                    <w:keepLines w:val="0"/>
                    <w:pageBreakBefore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color w:val="000000" w:themeColor="text1"/>
                      <w:sz w:val="21"/>
                      <w:szCs w:val="21"/>
                    </w:rPr>
                  </w:pPr>
                  <w:r>
                    <w:rPr>
                      <w:rFonts w:hint="default" w:ascii="Times New Roman" w:hAnsi="Times New Roman" w:eastAsia="宋体" w:cs="Times New Roman"/>
                      <w:color w:val="000000" w:themeColor="text1"/>
                      <w:sz w:val="21"/>
                      <w:szCs w:val="21"/>
                      <w:lang w:val="en-US" w:eastAsia="zh-CN"/>
                    </w:rPr>
                    <w:t>交由餐厨垃圾处理资质单位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2314" w:type="dxa"/>
                  <w:gridSpan w:val="3"/>
                  <w:vAlign w:val="center"/>
                </w:tcPr>
                <w:p>
                  <w:pPr>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噪声防治措施</w:t>
                  </w:r>
                </w:p>
              </w:tc>
              <w:tc>
                <w:tcPr>
                  <w:tcW w:w="2925" w:type="dxa"/>
                  <w:gridSpan w:val="2"/>
                  <w:vAlign w:val="center"/>
                </w:tcPr>
                <w:p>
                  <w:pPr>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设备采用综合隔声、降噪、减震措施。</w:t>
                  </w:r>
                </w:p>
              </w:tc>
              <w:tc>
                <w:tcPr>
                  <w:tcW w:w="3175" w:type="dxa"/>
                  <w:gridSpan w:val="2"/>
                  <w:vAlign w:val="center"/>
                </w:tcPr>
                <w:p>
                  <w:pPr>
                    <w:spacing w:line="240" w:lineRule="auto"/>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《工业企业厂界环境噪声排放标准》（GB12348-2008）中的</w:t>
                  </w:r>
                  <w:r>
                    <w:rPr>
                      <w:rFonts w:hint="default" w:ascii="Times New Roman" w:hAnsi="Times New Roman" w:cs="Times New Roman"/>
                      <w:color w:val="000000" w:themeColor="text1"/>
                      <w:sz w:val="21"/>
                      <w:szCs w:val="21"/>
                      <w:lang w:val="en-US" w:eastAsia="zh-CN"/>
                    </w:rPr>
                    <w:t>2</w:t>
                  </w:r>
                  <w:r>
                    <w:rPr>
                      <w:rFonts w:hint="default" w:ascii="Times New Roman" w:hAnsi="Times New Roman" w:cs="Times New Roman"/>
                      <w:color w:val="000000" w:themeColor="text1"/>
                      <w:sz w:val="21"/>
                      <w:szCs w:val="21"/>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2314" w:type="dxa"/>
                  <w:gridSpan w:val="3"/>
                  <w:vAlign w:val="center"/>
                </w:tcPr>
                <w:p>
                  <w:pPr>
                    <w:autoSpaceDE w:val="0"/>
                    <w:autoSpaceDN w:val="0"/>
                    <w:adjustRightInd w:val="0"/>
                    <w:jc w:val="center"/>
                    <w:rPr>
                      <w:rFonts w:hint="default" w:ascii="Times New Roman" w:hAnsi="Times New Roman" w:cs="Times New Roman"/>
                      <w:color w:val="000000" w:themeColor="text1"/>
                      <w:sz w:val="21"/>
                      <w:szCs w:val="21"/>
                    </w:rPr>
                  </w:pPr>
                  <w:r>
                    <w:rPr>
                      <w:rFonts w:hint="eastAsia"/>
                      <w:color w:val="000000" w:themeColor="text1"/>
                      <w:sz w:val="21"/>
                      <w:szCs w:val="21"/>
                      <w:u w:val="none"/>
                      <w:lang w:eastAsia="zh-CN"/>
                    </w:rPr>
                    <w:t>风险防范</w:t>
                  </w:r>
                </w:p>
              </w:tc>
              <w:tc>
                <w:tcPr>
                  <w:tcW w:w="2925" w:type="dxa"/>
                  <w:gridSpan w:val="2"/>
                  <w:vAlign w:val="center"/>
                </w:tcPr>
                <w:p>
                  <w:pPr>
                    <w:autoSpaceDE w:val="0"/>
                    <w:autoSpaceDN w:val="0"/>
                    <w:adjustRightInd w:val="0"/>
                    <w:jc w:val="center"/>
                    <w:rPr>
                      <w:rFonts w:hint="default"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u w:val="none"/>
                      <w:lang w:eastAsia="zh-CN"/>
                    </w:rPr>
                    <w:t>截流沟、应急池</w:t>
                  </w:r>
                </w:p>
              </w:tc>
              <w:tc>
                <w:tcPr>
                  <w:tcW w:w="3175" w:type="dxa"/>
                  <w:gridSpan w:val="2"/>
                  <w:vAlign w:val="center"/>
                </w:tcPr>
                <w:p>
                  <w:pPr>
                    <w:spacing w:line="240" w:lineRule="auto"/>
                    <w:jc w:val="center"/>
                    <w:rPr>
                      <w:rFonts w:hint="eastAsia" w:ascii="Times New Roman" w:hAnsi="Times New Roman" w:eastAsia="宋体" w:cs="Times New Roman"/>
                      <w:color w:val="000000" w:themeColor="text1"/>
                      <w:sz w:val="21"/>
                      <w:szCs w:val="21"/>
                      <w:lang w:val="en-US" w:eastAsia="zh-CN"/>
                    </w:rPr>
                  </w:pPr>
                  <w:r>
                    <w:rPr>
                      <w:rFonts w:hint="eastAsia" w:ascii="Times New Roman" w:hAnsi="Times New Roman" w:cs="Times New Roman"/>
                      <w:color w:val="000000" w:themeColor="text1"/>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2314" w:type="dxa"/>
                  <w:gridSpan w:val="3"/>
                  <w:vAlign w:val="center"/>
                </w:tcPr>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生态环境保护措施</w:t>
                  </w:r>
                </w:p>
              </w:tc>
              <w:tc>
                <w:tcPr>
                  <w:tcW w:w="2925" w:type="dxa"/>
                  <w:gridSpan w:val="2"/>
                  <w:vAlign w:val="center"/>
                </w:tcPr>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绿化</w:t>
                  </w:r>
                </w:p>
              </w:tc>
              <w:tc>
                <w:tcPr>
                  <w:tcW w:w="3175" w:type="dxa"/>
                  <w:gridSpan w:val="2"/>
                  <w:vAlign w:val="center"/>
                </w:tcPr>
                <w:p>
                  <w:pPr>
                    <w:spacing w:line="320" w:lineRule="exact"/>
                    <w:jc w:val="center"/>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w:t>
                  </w:r>
                </w:p>
              </w:tc>
            </w:tr>
          </w:tbl>
          <w:p>
            <w:pPr>
              <w:pStyle w:val="7"/>
              <w:jc w:val="left"/>
              <w:rPr>
                <w:rFonts w:hint="eastAsia" w:ascii="Times New Roman" w:hAnsi="Times New Roman" w:eastAsia="宋体" w:cs="Times New Roman"/>
                <w:szCs w:val="28"/>
                <w:lang w:eastAsia="zh-CN"/>
              </w:rPr>
            </w:pPr>
          </w:p>
        </w:tc>
      </w:tr>
    </w:tbl>
    <w:p>
      <w:pPr>
        <w:spacing w:before="0" w:after="0" w:line="240" w:lineRule="auto"/>
        <w:outlineLvl w:val="9"/>
        <w:rPr>
          <w:rFonts w:hint="eastAsia"/>
        </w:rPr>
      </w:pPr>
      <w:bookmarkStart w:id="160" w:name="_Toc17769"/>
      <w:bookmarkStart w:id="161" w:name="_Toc462048551"/>
      <w:bookmarkStart w:id="162" w:name="_Toc462049046"/>
      <w:bookmarkStart w:id="163" w:name="_Toc462048694"/>
    </w:p>
    <w:p>
      <w:pPr>
        <w:pStyle w:val="7"/>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pStyle w:val="8"/>
        <w:rPr>
          <w:rFonts w:hint="eastAsia"/>
        </w:rPr>
      </w:pPr>
    </w:p>
    <w:p>
      <w:pPr>
        <w:spacing w:before="0" w:after="0" w:line="240" w:lineRule="auto"/>
        <w:outlineLvl w:val="9"/>
        <w:rPr>
          <w:rFonts w:hint="eastAsia"/>
        </w:rPr>
      </w:pPr>
    </w:p>
    <w:p>
      <w:pPr>
        <w:pStyle w:val="3"/>
        <w:spacing w:before="0" w:after="0" w:line="240" w:lineRule="auto"/>
      </w:pPr>
      <w:r>
        <w:rPr>
          <w:rFonts w:hint="eastAsia"/>
        </w:rPr>
        <w:t>八、建设项目采取的防治措施及治理效果</w:t>
      </w:r>
      <w:bookmarkEnd w:id="160"/>
      <w:bookmarkEnd w:id="161"/>
      <w:bookmarkEnd w:id="162"/>
      <w:bookmarkEnd w:id="163"/>
    </w:p>
    <w:tbl>
      <w:tblPr>
        <w:tblStyle w:val="20"/>
        <w:tblW w:w="852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895"/>
        <w:gridCol w:w="2009"/>
        <w:gridCol w:w="1346"/>
        <w:gridCol w:w="2013"/>
        <w:gridCol w:w="1542"/>
        <w:gridCol w:w="1"/>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97" w:hRule="atLeast"/>
          <w:jc w:val="center"/>
        </w:trPr>
        <w:tc>
          <w:tcPr>
            <w:tcW w:w="720" w:type="dxa"/>
            <w:tcBorders>
              <w:tl2br w:val="single" w:color="auto" w:sz="4" w:space="0"/>
            </w:tcBorders>
            <w:vAlign w:val="center"/>
          </w:tcPr>
          <w:p>
            <w:pPr>
              <w:pStyle w:val="34"/>
              <w:spacing w:line="240" w:lineRule="auto"/>
              <w:ind w:firstLine="0" w:firstLineChars="0"/>
              <w:jc w:val="center"/>
              <w:rPr>
                <w:rFonts w:ascii="Times New Roman" w:hAnsi="Times New Roman" w:cs="Times New Roman"/>
                <w:sz w:val="21"/>
                <w:szCs w:val="21"/>
              </w:rPr>
            </w:pPr>
            <w:bookmarkStart w:id="164" w:name="_Toc462048552"/>
            <w:bookmarkStart w:id="165" w:name="_Toc462048695"/>
            <w:bookmarkStart w:id="166" w:name="_Toc462049047"/>
            <w:r>
              <w:rPr>
                <w:rFonts w:ascii="Times New Roman" w:hAnsi="Times New Roman" w:cs="Times New Roman"/>
                <w:sz w:val="21"/>
                <w:szCs w:val="21"/>
              </w:rPr>
              <w:t>内容</w:t>
            </w:r>
            <w:bookmarkEnd w:id="164"/>
            <w:bookmarkEnd w:id="165"/>
            <w:bookmarkEnd w:id="166"/>
          </w:p>
          <w:p>
            <w:pPr>
              <w:pStyle w:val="34"/>
              <w:spacing w:line="240" w:lineRule="auto"/>
              <w:ind w:firstLine="0" w:firstLineChars="0"/>
              <w:jc w:val="center"/>
              <w:rPr>
                <w:rFonts w:ascii="Times New Roman" w:hAnsi="Times New Roman" w:cs="Times New Roman"/>
                <w:sz w:val="21"/>
                <w:szCs w:val="21"/>
              </w:rPr>
            </w:pPr>
            <w:bookmarkStart w:id="167" w:name="_Toc462048696"/>
            <w:bookmarkStart w:id="168" w:name="_Toc462049048"/>
            <w:bookmarkStart w:id="169" w:name="_Toc462048553"/>
            <w:r>
              <w:rPr>
                <w:rFonts w:ascii="Times New Roman" w:hAnsi="Times New Roman" w:cs="Times New Roman"/>
                <w:sz w:val="21"/>
                <w:szCs w:val="21"/>
              </w:rPr>
              <w:t>类型</w:t>
            </w:r>
            <w:bookmarkEnd w:id="167"/>
            <w:bookmarkEnd w:id="168"/>
            <w:bookmarkEnd w:id="169"/>
          </w:p>
        </w:tc>
        <w:tc>
          <w:tcPr>
            <w:tcW w:w="2904" w:type="dxa"/>
            <w:gridSpan w:val="2"/>
            <w:vAlign w:val="center"/>
          </w:tcPr>
          <w:p>
            <w:pPr>
              <w:pStyle w:val="34"/>
              <w:spacing w:line="288" w:lineRule="auto"/>
              <w:ind w:firstLine="0" w:firstLineChars="0"/>
              <w:jc w:val="center"/>
              <w:rPr>
                <w:rFonts w:ascii="Times New Roman" w:hAnsi="Times New Roman" w:cs="Times New Roman"/>
                <w:sz w:val="21"/>
                <w:szCs w:val="21"/>
              </w:rPr>
            </w:pPr>
            <w:bookmarkStart w:id="170" w:name="_Toc462048697"/>
            <w:bookmarkStart w:id="171" w:name="_Toc462048554"/>
            <w:bookmarkStart w:id="172" w:name="_Toc462049049"/>
            <w:r>
              <w:rPr>
                <w:rFonts w:ascii="Times New Roman" w:hAnsi="Times New Roman" w:cs="Times New Roman"/>
                <w:sz w:val="21"/>
                <w:szCs w:val="21"/>
              </w:rPr>
              <w:t>排放源</w:t>
            </w:r>
            <w:bookmarkEnd w:id="170"/>
            <w:bookmarkEnd w:id="171"/>
            <w:bookmarkEnd w:id="172"/>
          </w:p>
        </w:tc>
        <w:tc>
          <w:tcPr>
            <w:tcW w:w="1346" w:type="dxa"/>
            <w:vAlign w:val="center"/>
          </w:tcPr>
          <w:p>
            <w:pPr>
              <w:pStyle w:val="34"/>
              <w:spacing w:line="288" w:lineRule="auto"/>
              <w:ind w:firstLine="0" w:firstLineChars="0"/>
              <w:jc w:val="center"/>
              <w:rPr>
                <w:rFonts w:ascii="Times New Roman" w:hAnsi="Times New Roman" w:cs="Times New Roman"/>
                <w:sz w:val="21"/>
                <w:szCs w:val="21"/>
              </w:rPr>
            </w:pPr>
            <w:bookmarkStart w:id="173" w:name="_Toc462048698"/>
            <w:bookmarkStart w:id="174" w:name="_Toc462048555"/>
            <w:bookmarkStart w:id="175" w:name="_Toc462049050"/>
            <w:r>
              <w:rPr>
                <w:rFonts w:ascii="Times New Roman" w:hAnsi="Times New Roman" w:cs="Times New Roman"/>
                <w:sz w:val="21"/>
                <w:szCs w:val="21"/>
              </w:rPr>
              <w:t>污染物名称</w:t>
            </w:r>
            <w:bookmarkEnd w:id="173"/>
            <w:bookmarkEnd w:id="174"/>
            <w:bookmarkEnd w:id="175"/>
          </w:p>
        </w:tc>
        <w:tc>
          <w:tcPr>
            <w:tcW w:w="2013" w:type="dxa"/>
            <w:vAlign w:val="center"/>
          </w:tcPr>
          <w:p>
            <w:pPr>
              <w:pStyle w:val="34"/>
              <w:spacing w:line="288" w:lineRule="auto"/>
              <w:ind w:firstLine="0" w:firstLineChars="0"/>
              <w:jc w:val="center"/>
              <w:rPr>
                <w:rFonts w:ascii="Times New Roman" w:hAnsi="Times New Roman" w:cs="Times New Roman"/>
                <w:sz w:val="21"/>
                <w:szCs w:val="21"/>
              </w:rPr>
            </w:pPr>
            <w:bookmarkStart w:id="176" w:name="_Toc462048556"/>
            <w:bookmarkStart w:id="177" w:name="_Toc462049051"/>
            <w:bookmarkStart w:id="178" w:name="_Toc462048699"/>
            <w:r>
              <w:rPr>
                <w:rFonts w:ascii="Times New Roman" w:hAnsi="Times New Roman" w:cs="Times New Roman"/>
                <w:sz w:val="21"/>
                <w:szCs w:val="21"/>
              </w:rPr>
              <w:t>防治措施</w:t>
            </w:r>
            <w:bookmarkEnd w:id="176"/>
            <w:bookmarkEnd w:id="177"/>
            <w:bookmarkEnd w:id="178"/>
          </w:p>
        </w:tc>
        <w:tc>
          <w:tcPr>
            <w:tcW w:w="1542" w:type="dxa"/>
            <w:vAlign w:val="center"/>
          </w:tcPr>
          <w:p>
            <w:pPr>
              <w:pStyle w:val="34"/>
              <w:spacing w:line="288" w:lineRule="auto"/>
              <w:ind w:firstLine="0" w:firstLineChars="0"/>
              <w:jc w:val="center"/>
              <w:rPr>
                <w:rFonts w:ascii="Times New Roman" w:hAnsi="Times New Roman" w:cs="Times New Roman"/>
                <w:sz w:val="21"/>
                <w:szCs w:val="21"/>
              </w:rPr>
            </w:pPr>
            <w:bookmarkStart w:id="179" w:name="_Toc462049052"/>
            <w:bookmarkStart w:id="180" w:name="_Toc462048700"/>
            <w:bookmarkStart w:id="181" w:name="_Toc462048557"/>
            <w:r>
              <w:rPr>
                <w:rFonts w:ascii="Times New Roman" w:hAnsi="Times New Roman" w:cs="Times New Roman"/>
                <w:sz w:val="21"/>
                <w:szCs w:val="21"/>
              </w:rPr>
              <w:t>预期治理效果</w:t>
            </w:r>
            <w:bookmarkEnd w:id="179"/>
            <w:bookmarkEnd w:id="180"/>
            <w:bookmarkEnd w:id="18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97" w:hRule="atLeast"/>
          <w:jc w:val="center"/>
        </w:trPr>
        <w:tc>
          <w:tcPr>
            <w:tcW w:w="720" w:type="dxa"/>
            <w:vMerge w:val="restart"/>
            <w:vAlign w:val="center"/>
          </w:tcPr>
          <w:p>
            <w:pPr>
              <w:pStyle w:val="34"/>
              <w:spacing w:line="240" w:lineRule="auto"/>
              <w:ind w:firstLine="0" w:firstLineChars="0"/>
              <w:jc w:val="center"/>
              <w:rPr>
                <w:rFonts w:ascii="Times New Roman" w:hAnsi="Times New Roman" w:cs="Times New Roman"/>
                <w:sz w:val="21"/>
                <w:szCs w:val="21"/>
              </w:rPr>
            </w:pPr>
            <w:bookmarkStart w:id="182" w:name="_Toc462049053"/>
            <w:bookmarkStart w:id="183" w:name="_Toc462048701"/>
            <w:bookmarkStart w:id="184" w:name="_Toc462048558"/>
            <w:r>
              <w:rPr>
                <w:rFonts w:ascii="Times New Roman" w:hAnsi="Times New Roman" w:cs="Times New Roman"/>
                <w:sz w:val="21"/>
                <w:szCs w:val="21"/>
              </w:rPr>
              <w:t>大</w:t>
            </w:r>
            <w:bookmarkEnd w:id="182"/>
            <w:bookmarkEnd w:id="183"/>
            <w:bookmarkEnd w:id="184"/>
          </w:p>
          <w:p>
            <w:pPr>
              <w:pStyle w:val="34"/>
              <w:spacing w:line="240" w:lineRule="auto"/>
              <w:ind w:firstLine="0" w:firstLineChars="0"/>
              <w:jc w:val="center"/>
              <w:rPr>
                <w:rFonts w:ascii="Times New Roman" w:hAnsi="Times New Roman" w:cs="Times New Roman"/>
                <w:sz w:val="21"/>
                <w:szCs w:val="21"/>
              </w:rPr>
            </w:pPr>
            <w:bookmarkStart w:id="185" w:name="_Toc462048559"/>
            <w:bookmarkStart w:id="186" w:name="_Toc462048702"/>
            <w:bookmarkStart w:id="187" w:name="_Toc462049054"/>
            <w:r>
              <w:rPr>
                <w:rFonts w:ascii="Times New Roman" w:hAnsi="Times New Roman" w:cs="Times New Roman"/>
                <w:sz w:val="21"/>
                <w:szCs w:val="21"/>
              </w:rPr>
              <w:t>气</w:t>
            </w:r>
            <w:bookmarkEnd w:id="185"/>
            <w:bookmarkEnd w:id="186"/>
            <w:bookmarkEnd w:id="187"/>
          </w:p>
          <w:p>
            <w:pPr>
              <w:pStyle w:val="34"/>
              <w:spacing w:line="240" w:lineRule="auto"/>
              <w:ind w:firstLine="0" w:firstLineChars="0"/>
              <w:jc w:val="center"/>
              <w:rPr>
                <w:rFonts w:ascii="Times New Roman" w:hAnsi="Times New Roman" w:cs="Times New Roman"/>
                <w:sz w:val="21"/>
                <w:szCs w:val="21"/>
              </w:rPr>
            </w:pPr>
            <w:bookmarkStart w:id="188" w:name="_Toc462048703"/>
            <w:bookmarkStart w:id="189" w:name="_Toc462048560"/>
            <w:bookmarkStart w:id="190" w:name="_Toc462049055"/>
            <w:r>
              <w:rPr>
                <w:rFonts w:ascii="Times New Roman" w:hAnsi="Times New Roman" w:cs="Times New Roman"/>
                <w:sz w:val="21"/>
                <w:szCs w:val="21"/>
              </w:rPr>
              <w:t>污</w:t>
            </w:r>
            <w:bookmarkEnd w:id="188"/>
            <w:bookmarkEnd w:id="189"/>
            <w:bookmarkEnd w:id="190"/>
          </w:p>
          <w:p>
            <w:pPr>
              <w:pStyle w:val="34"/>
              <w:spacing w:line="240" w:lineRule="auto"/>
              <w:ind w:firstLine="0" w:firstLineChars="0"/>
              <w:jc w:val="center"/>
              <w:rPr>
                <w:rFonts w:ascii="Times New Roman" w:hAnsi="Times New Roman" w:cs="Times New Roman"/>
                <w:sz w:val="21"/>
                <w:szCs w:val="21"/>
              </w:rPr>
            </w:pPr>
            <w:bookmarkStart w:id="191" w:name="_Toc462048704"/>
            <w:bookmarkStart w:id="192" w:name="_Toc462049056"/>
            <w:bookmarkStart w:id="193" w:name="_Toc462048561"/>
            <w:r>
              <w:rPr>
                <w:rFonts w:ascii="Times New Roman" w:hAnsi="Times New Roman" w:cs="Times New Roman"/>
                <w:sz w:val="21"/>
                <w:szCs w:val="21"/>
              </w:rPr>
              <w:t>染</w:t>
            </w:r>
            <w:bookmarkEnd w:id="191"/>
            <w:bookmarkEnd w:id="192"/>
            <w:bookmarkEnd w:id="193"/>
          </w:p>
          <w:p>
            <w:pPr>
              <w:pStyle w:val="34"/>
              <w:spacing w:line="240" w:lineRule="auto"/>
              <w:ind w:firstLine="0" w:firstLineChars="0"/>
              <w:jc w:val="center"/>
              <w:rPr>
                <w:rFonts w:ascii="Times New Roman" w:hAnsi="Times New Roman" w:cs="Times New Roman"/>
                <w:sz w:val="21"/>
                <w:szCs w:val="21"/>
              </w:rPr>
            </w:pPr>
            <w:bookmarkStart w:id="194" w:name="_Toc462048562"/>
            <w:bookmarkStart w:id="195" w:name="_Toc462049057"/>
            <w:bookmarkStart w:id="196" w:name="_Toc462048705"/>
            <w:r>
              <w:rPr>
                <w:rFonts w:ascii="Times New Roman" w:hAnsi="Times New Roman" w:cs="Times New Roman"/>
                <w:sz w:val="21"/>
                <w:szCs w:val="21"/>
              </w:rPr>
              <w:t>物</w:t>
            </w:r>
            <w:bookmarkEnd w:id="194"/>
            <w:bookmarkEnd w:id="195"/>
            <w:bookmarkEnd w:id="196"/>
          </w:p>
        </w:tc>
        <w:tc>
          <w:tcPr>
            <w:tcW w:w="895" w:type="dxa"/>
            <w:vMerge w:val="restart"/>
            <w:vAlign w:val="center"/>
          </w:tcPr>
          <w:p>
            <w:pPr>
              <w:tabs>
                <w:tab w:val="left" w:pos="1170"/>
              </w:tabs>
              <w:spacing w:line="320" w:lineRule="exact"/>
              <w:jc w:val="center"/>
              <w:rPr>
                <w:rFonts w:hint="eastAsia" w:ascii="Times New Roman" w:hAnsi="Times New Roman"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有组织废气</w:t>
            </w:r>
          </w:p>
        </w:tc>
        <w:tc>
          <w:tcPr>
            <w:tcW w:w="2009" w:type="dxa"/>
            <w:vAlign w:val="center"/>
          </w:tcPr>
          <w:p>
            <w:pPr>
              <w:pStyle w:val="6"/>
              <w:jc w:val="center"/>
              <w:rPr>
                <w:rFonts w:hint="eastAsia" w:ascii="Times New Roman" w:hAnsi="Times New Roman" w:eastAsia="宋体" w:cs="Times New Roman"/>
                <w:sz w:val="21"/>
                <w:szCs w:val="21"/>
                <w:lang w:eastAsia="zh-CN"/>
              </w:rPr>
            </w:pPr>
            <w:r>
              <w:rPr>
                <w:rFonts w:hint="eastAsia"/>
                <w:lang w:eastAsia="zh-CN"/>
              </w:rPr>
              <w:t>焙烧炉、退火炉烟气</w:t>
            </w:r>
          </w:p>
        </w:tc>
        <w:tc>
          <w:tcPr>
            <w:tcW w:w="1346" w:type="dxa"/>
            <w:tcBorders>
              <w:bottom w:val="single" w:color="auto" w:sz="4" w:space="0"/>
            </w:tcBorders>
            <w:vAlign w:val="center"/>
          </w:tcPr>
          <w:p>
            <w:pPr>
              <w:tabs>
                <w:tab w:val="left" w:pos="1170"/>
              </w:tabs>
              <w:spacing w:line="240" w:lineRule="auto"/>
              <w:jc w:val="center"/>
              <w:rPr>
                <w:rFonts w:ascii="Times New Roman" w:hAnsi="Times New Roman" w:cs="Times New Roman"/>
                <w:sz w:val="21"/>
                <w:szCs w:val="21"/>
              </w:rPr>
            </w:pPr>
            <w:r>
              <w:rPr>
                <w:rFonts w:hint="default" w:ascii="Times New Roman" w:hAnsi="Times New Roman" w:cs="Times New Roman"/>
                <w:color w:val="000000" w:themeColor="text1"/>
                <w:sz w:val="21"/>
                <w:szCs w:val="21"/>
              </w:rPr>
              <w:t>颗粒物</w:t>
            </w:r>
            <w:r>
              <w:rPr>
                <w:rFonts w:hint="default" w:ascii="Times New Roman" w:hAnsi="Times New Roman" w:cs="Times New Roman"/>
                <w:color w:val="000000" w:themeColor="text1"/>
                <w:sz w:val="21"/>
                <w:szCs w:val="21"/>
                <w:lang w:eastAsia="zh-CN"/>
              </w:rPr>
              <w:t>、二氧化硫、氮氧化物</w:t>
            </w:r>
          </w:p>
        </w:tc>
        <w:tc>
          <w:tcPr>
            <w:tcW w:w="2013" w:type="dxa"/>
            <w:vAlign w:val="center"/>
          </w:tcPr>
          <w:p>
            <w:pPr>
              <w:spacing w:line="240" w:lineRule="auto"/>
              <w:jc w:val="center"/>
              <w:rPr>
                <w:rFonts w:hint="eastAsia" w:ascii="Times New Roman" w:hAnsi="Times New Roman" w:eastAsia="宋体" w:cs="Times New Roman"/>
                <w:sz w:val="21"/>
                <w:szCs w:val="21"/>
                <w:lang w:eastAsia="zh-CN"/>
              </w:rPr>
            </w:pPr>
            <w:r>
              <w:rPr>
                <w:rFonts w:hint="eastAsia" w:ascii="Times New Roman" w:hAnsi="Times New Roman" w:cs="Times New Roman"/>
                <w:bCs/>
                <w:color w:val="000000" w:themeColor="text1"/>
                <w:sz w:val="21"/>
                <w:szCs w:val="21"/>
                <w:lang w:eastAsia="zh-CN"/>
              </w:rPr>
              <w:t>布袋除尘器</w:t>
            </w:r>
            <w:r>
              <w:rPr>
                <w:rFonts w:hint="default" w:ascii="Times New Roman" w:hAnsi="Times New Roman" w:cs="Times New Roman"/>
                <w:bCs/>
                <w:color w:val="000000" w:themeColor="text1"/>
                <w:sz w:val="21"/>
                <w:szCs w:val="21"/>
                <w:lang w:val="en-US" w:eastAsia="zh-CN"/>
              </w:rPr>
              <w:t>+15m高排气筒</w:t>
            </w:r>
          </w:p>
        </w:tc>
        <w:tc>
          <w:tcPr>
            <w:tcW w:w="1542" w:type="dxa"/>
            <w:vAlign w:val="center"/>
          </w:tcPr>
          <w:p>
            <w:pPr>
              <w:pStyle w:val="34"/>
              <w:spacing w:line="288" w:lineRule="auto"/>
              <w:ind w:firstLine="0" w:firstLineChars="0"/>
              <w:jc w:val="center"/>
              <w:rPr>
                <w:rFonts w:ascii="Times New Roman" w:hAnsi="Times New Roman" w:cs="Times New Roman"/>
                <w:sz w:val="21"/>
                <w:szCs w:val="21"/>
              </w:rPr>
            </w:pPr>
            <w:bookmarkStart w:id="197" w:name="_Toc462048707"/>
            <w:bookmarkStart w:id="198" w:name="_Toc462049059"/>
            <w:bookmarkStart w:id="199" w:name="_Toc462048564"/>
            <w:r>
              <w:rPr>
                <w:rFonts w:ascii="Times New Roman" w:hAnsi="Times New Roman" w:cs="Times New Roman"/>
                <w:sz w:val="21"/>
                <w:szCs w:val="21"/>
              </w:rPr>
              <w:t>达标排放</w:t>
            </w:r>
            <w:bookmarkEnd w:id="197"/>
            <w:bookmarkEnd w:id="198"/>
            <w:bookmarkEnd w:id="19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97" w:hRule="atLeast"/>
          <w:jc w:val="center"/>
        </w:trPr>
        <w:tc>
          <w:tcPr>
            <w:tcW w:w="720" w:type="dxa"/>
            <w:vMerge w:val="continue"/>
            <w:vAlign w:val="center"/>
          </w:tcPr>
          <w:p>
            <w:pPr>
              <w:pStyle w:val="34"/>
              <w:spacing w:line="240" w:lineRule="auto"/>
              <w:ind w:firstLine="0" w:firstLineChars="0"/>
              <w:jc w:val="center"/>
              <w:rPr>
                <w:rFonts w:ascii="Times New Roman" w:hAnsi="Times New Roman" w:cs="Times New Roman"/>
                <w:sz w:val="21"/>
                <w:szCs w:val="21"/>
              </w:rPr>
            </w:pPr>
          </w:p>
        </w:tc>
        <w:tc>
          <w:tcPr>
            <w:tcW w:w="895" w:type="dxa"/>
            <w:vMerge w:val="continue"/>
            <w:vAlign w:val="center"/>
          </w:tcPr>
          <w:p>
            <w:pPr>
              <w:tabs>
                <w:tab w:val="left" w:pos="1170"/>
              </w:tabs>
              <w:spacing w:line="320" w:lineRule="exact"/>
              <w:jc w:val="center"/>
              <w:rPr>
                <w:rFonts w:hint="eastAsia" w:ascii="Times New Roman" w:hAnsi="Times New Roman" w:cs="Times New Roman"/>
                <w:color w:val="000000" w:themeColor="text1"/>
                <w:sz w:val="21"/>
                <w:szCs w:val="21"/>
                <w:lang w:eastAsia="zh-CN"/>
              </w:rPr>
            </w:pPr>
          </w:p>
        </w:tc>
        <w:tc>
          <w:tcPr>
            <w:tcW w:w="2009" w:type="dxa"/>
            <w:vAlign w:val="center"/>
          </w:tcPr>
          <w:p>
            <w:pPr>
              <w:pStyle w:val="6"/>
              <w:jc w:val="center"/>
              <w:rPr>
                <w:rFonts w:hint="eastAsia" w:ascii="Times New Roman" w:hAnsi="Times New Roman" w:cs="Times New Roman"/>
                <w:color w:val="000000" w:themeColor="text1"/>
                <w:sz w:val="21"/>
                <w:szCs w:val="21"/>
                <w:lang w:eastAsia="zh-CN"/>
              </w:rPr>
            </w:pPr>
            <w:r>
              <w:rPr>
                <w:rFonts w:hint="eastAsia"/>
                <w:lang w:eastAsia="zh-CN"/>
              </w:rPr>
              <w:t>熔蜡、注蜡、脱蜡</w:t>
            </w:r>
            <w:r>
              <w:rPr>
                <w:rFonts w:hint="eastAsia" w:ascii="Times New Roman" w:hAnsi="Times New Roman" w:cs="Times New Roman"/>
                <w:szCs w:val="21"/>
                <w:lang w:eastAsia="zh-CN"/>
              </w:rPr>
              <w:t>有机废气</w:t>
            </w:r>
          </w:p>
        </w:tc>
        <w:tc>
          <w:tcPr>
            <w:tcW w:w="1346" w:type="dxa"/>
            <w:tcBorders>
              <w:bottom w:val="single" w:color="auto" w:sz="4" w:space="0"/>
            </w:tcBorders>
            <w:vAlign w:val="center"/>
          </w:tcPr>
          <w:p>
            <w:pPr>
              <w:tabs>
                <w:tab w:val="left" w:pos="1170"/>
              </w:tabs>
              <w:spacing w:line="240" w:lineRule="auto"/>
              <w:jc w:val="center"/>
              <w:rPr>
                <w:rFonts w:hint="default" w:ascii="Times New Roman" w:hAnsi="Times New Roman" w:cs="Times New Roman"/>
                <w:color w:val="000000" w:themeColor="text1"/>
                <w:sz w:val="21"/>
                <w:szCs w:val="21"/>
              </w:rPr>
            </w:pPr>
            <w:r>
              <w:rPr>
                <w:rFonts w:hint="eastAsia" w:ascii="Times New Roman" w:hAnsi="Times New Roman" w:cs="Times New Roman"/>
                <w:szCs w:val="21"/>
                <w:lang w:val="en-US" w:eastAsia="zh-CN"/>
              </w:rPr>
              <w:t>VOCs</w:t>
            </w:r>
          </w:p>
        </w:tc>
        <w:tc>
          <w:tcPr>
            <w:tcW w:w="2013" w:type="dxa"/>
            <w:vAlign w:val="center"/>
          </w:tcPr>
          <w:p>
            <w:pPr>
              <w:spacing w:line="240" w:lineRule="auto"/>
              <w:jc w:val="center"/>
              <w:rPr>
                <w:rFonts w:hint="eastAsia" w:ascii="Times New Roman" w:hAnsi="Times New Roman" w:cs="Times New Roman"/>
                <w:bCs/>
                <w:color w:val="000000" w:themeColor="text1"/>
                <w:sz w:val="21"/>
                <w:szCs w:val="21"/>
                <w:lang w:eastAsia="zh-CN"/>
              </w:rPr>
            </w:pPr>
            <w:r>
              <w:rPr>
                <w:rFonts w:hint="eastAsia" w:ascii="Times New Roman" w:hAnsi="Times New Roman" w:cs="Times New Roman"/>
                <w:bCs/>
                <w:color w:val="000000" w:themeColor="text1"/>
                <w:sz w:val="21"/>
                <w:szCs w:val="21"/>
                <w:lang w:eastAsia="zh-CN"/>
              </w:rPr>
              <w:t>集气罩</w:t>
            </w:r>
            <w:r>
              <w:rPr>
                <w:rFonts w:hint="eastAsia" w:ascii="Times New Roman" w:hAnsi="Times New Roman" w:cs="Times New Roman"/>
                <w:bCs/>
                <w:color w:val="000000" w:themeColor="text1"/>
                <w:sz w:val="21"/>
                <w:szCs w:val="21"/>
                <w:lang w:val="en-US" w:eastAsia="zh-CN"/>
              </w:rPr>
              <w:t>+活性炭吸附+15m高排气筒</w:t>
            </w:r>
          </w:p>
        </w:tc>
        <w:tc>
          <w:tcPr>
            <w:tcW w:w="1542" w:type="dxa"/>
            <w:vAlign w:val="center"/>
          </w:tcPr>
          <w:p>
            <w:pPr>
              <w:spacing w:line="288"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97" w:hRule="atLeast"/>
          <w:jc w:val="center"/>
        </w:trPr>
        <w:tc>
          <w:tcPr>
            <w:tcW w:w="720" w:type="dxa"/>
            <w:vMerge w:val="continue"/>
            <w:vAlign w:val="center"/>
          </w:tcPr>
          <w:p>
            <w:pPr>
              <w:pStyle w:val="34"/>
              <w:spacing w:line="240" w:lineRule="auto"/>
              <w:ind w:firstLine="0" w:firstLineChars="0"/>
              <w:jc w:val="center"/>
              <w:rPr>
                <w:rFonts w:ascii="Times New Roman" w:hAnsi="Times New Roman" w:cs="Times New Roman"/>
                <w:sz w:val="21"/>
                <w:szCs w:val="21"/>
              </w:rPr>
            </w:pPr>
          </w:p>
        </w:tc>
        <w:tc>
          <w:tcPr>
            <w:tcW w:w="895" w:type="dxa"/>
            <w:vMerge w:val="continue"/>
            <w:vAlign w:val="center"/>
          </w:tcPr>
          <w:p>
            <w:pPr>
              <w:tabs>
                <w:tab w:val="left" w:pos="1170"/>
              </w:tabs>
              <w:spacing w:line="320" w:lineRule="exact"/>
              <w:jc w:val="center"/>
              <w:rPr>
                <w:rFonts w:hint="eastAsia" w:ascii="Times New Roman" w:hAnsi="Times New Roman" w:cs="Times New Roman"/>
                <w:color w:val="000000" w:themeColor="text1"/>
                <w:sz w:val="21"/>
                <w:szCs w:val="21"/>
                <w:lang w:eastAsia="zh-CN"/>
              </w:rPr>
            </w:pPr>
          </w:p>
        </w:tc>
        <w:tc>
          <w:tcPr>
            <w:tcW w:w="2009" w:type="dxa"/>
            <w:vAlign w:val="center"/>
          </w:tcPr>
          <w:p>
            <w:pPr>
              <w:tabs>
                <w:tab w:val="left" w:pos="1170"/>
              </w:tabs>
              <w:spacing w:line="240" w:lineRule="auto"/>
              <w:jc w:val="center"/>
              <w:rPr>
                <w:rFonts w:hint="eastAsia" w:ascii="Times New Roman" w:hAnsi="Times New Roman" w:cs="Times New Roman"/>
                <w:szCs w:val="21"/>
                <w:lang w:eastAsia="zh-CN"/>
              </w:rPr>
            </w:pPr>
            <w:r>
              <w:rPr>
                <w:rFonts w:hint="eastAsia" w:ascii="Times New Roman" w:hAnsi="Times New Roman" w:cs="Times New Roman"/>
                <w:szCs w:val="21"/>
                <w:lang w:eastAsia="zh-CN"/>
              </w:rPr>
              <w:t>中频炉烟尘</w:t>
            </w:r>
          </w:p>
        </w:tc>
        <w:tc>
          <w:tcPr>
            <w:tcW w:w="1346" w:type="dxa"/>
            <w:tcBorders>
              <w:bottom w:val="single" w:color="auto" w:sz="4" w:space="0"/>
            </w:tcBorders>
            <w:vAlign w:val="center"/>
          </w:tcPr>
          <w:p>
            <w:pPr>
              <w:tabs>
                <w:tab w:val="left" w:pos="1170"/>
              </w:tabs>
              <w:spacing w:line="240" w:lineRule="auto"/>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烟尘</w:t>
            </w:r>
          </w:p>
        </w:tc>
        <w:tc>
          <w:tcPr>
            <w:tcW w:w="2013" w:type="dxa"/>
            <w:vAlign w:val="center"/>
          </w:tcPr>
          <w:p>
            <w:pPr>
              <w:spacing w:line="240" w:lineRule="auto"/>
              <w:jc w:val="center"/>
              <w:rPr>
                <w:rFonts w:hint="eastAsia" w:ascii="Times New Roman" w:hAnsi="Times New Roman" w:cs="Times New Roman"/>
                <w:bCs/>
                <w:color w:val="000000" w:themeColor="text1"/>
                <w:sz w:val="21"/>
                <w:szCs w:val="21"/>
                <w:lang w:eastAsia="zh-CN"/>
              </w:rPr>
            </w:pPr>
            <w:r>
              <w:rPr>
                <w:rFonts w:hint="eastAsia" w:ascii="Times New Roman" w:hAnsi="Times New Roman" w:cs="Times New Roman"/>
                <w:bCs/>
                <w:color w:val="000000" w:themeColor="text1"/>
                <w:sz w:val="21"/>
                <w:szCs w:val="21"/>
                <w:lang w:eastAsia="zh-CN"/>
              </w:rPr>
              <w:t>烟气管道</w:t>
            </w:r>
            <w:r>
              <w:rPr>
                <w:rFonts w:hint="eastAsia" w:ascii="Times New Roman" w:hAnsi="Times New Roman" w:cs="Times New Roman"/>
                <w:bCs/>
                <w:color w:val="000000" w:themeColor="text1"/>
                <w:sz w:val="21"/>
                <w:szCs w:val="21"/>
                <w:lang w:val="en-US" w:eastAsia="zh-CN"/>
              </w:rPr>
              <w:t>+</w:t>
            </w:r>
            <w:r>
              <w:rPr>
                <w:rFonts w:hint="eastAsia" w:ascii="Times New Roman" w:hAnsi="Times New Roman" w:cs="Times New Roman"/>
                <w:bCs/>
                <w:color w:val="000000" w:themeColor="text1"/>
                <w:sz w:val="21"/>
                <w:szCs w:val="21"/>
                <w:lang w:eastAsia="zh-CN"/>
              </w:rPr>
              <w:t>水浴除尘器</w:t>
            </w:r>
            <w:r>
              <w:rPr>
                <w:rFonts w:hint="eastAsia" w:ascii="Times New Roman" w:hAnsi="Times New Roman" w:cs="Times New Roman"/>
                <w:bCs/>
                <w:color w:val="000000" w:themeColor="text1"/>
                <w:sz w:val="21"/>
                <w:szCs w:val="21"/>
                <w:lang w:val="en-US" w:eastAsia="zh-CN"/>
              </w:rPr>
              <w:t>+15m高排气筒</w:t>
            </w:r>
          </w:p>
        </w:tc>
        <w:tc>
          <w:tcPr>
            <w:tcW w:w="1542" w:type="dxa"/>
            <w:vAlign w:val="center"/>
          </w:tcPr>
          <w:p>
            <w:pPr>
              <w:spacing w:line="288"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97" w:hRule="atLeast"/>
          <w:jc w:val="center"/>
        </w:trPr>
        <w:tc>
          <w:tcPr>
            <w:tcW w:w="720" w:type="dxa"/>
            <w:vMerge w:val="continue"/>
            <w:vAlign w:val="center"/>
          </w:tcPr>
          <w:p>
            <w:pPr>
              <w:pStyle w:val="34"/>
              <w:spacing w:line="240" w:lineRule="auto"/>
              <w:ind w:firstLine="0" w:firstLineChars="0"/>
              <w:jc w:val="center"/>
              <w:rPr>
                <w:rFonts w:ascii="Times New Roman" w:hAnsi="Times New Roman" w:cs="Times New Roman"/>
                <w:sz w:val="21"/>
                <w:szCs w:val="21"/>
              </w:rPr>
            </w:pPr>
          </w:p>
        </w:tc>
        <w:tc>
          <w:tcPr>
            <w:tcW w:w="895" w:type="dxa"/>
            <w:vMerge w:val="continue"/>
            <w:vAlign w:val="center"/>
          </w:tcPr>
          <w:p>
            <w:pPr>
              <w:tabs>
                <w:tab w:val="left" w:pos="1170"/>
              </w:tabs>
              <w:spacing w:line="320" w:lineRule="exact"/>
              <w:jc w:val="center"/>
              <w:rPr>
                <w:rFonts w:hint="eastAsia" w:ascii="Times New Roman" w:hAnsi="Times New Roman" w:cs="Times New Roman"/>
                <w:color w:val="000000" w:themeColor="text1"/>
                <w:sz w:val="21"/>
                <w:szCs w:val="21"/>
                <w:lang w:eastAsia="zh-CN"/>
              </w:rPr>
            </w:pPr>
          </w:p>
        </w:tc>
        <w:tc>
          <w:tcPr>
            <w:tcW w:w="2009" w:type="dxa"/>
            <w:vAlign w:val="center"/>
          </w:tcPr>
          <w:p>
            <w:pPr>
              <w:jc w:val="center"/>
              <w:rPr>
                <w:rFonts w:hint="eastAsia" w:ascii="Times New Roman" w:hAnsi="Times New Roman" w:cs="Times New Roman"/>
                <w:szCs w:val="21"/>
                <w:lang w:eastAsia="zh-CN"/>
              </w:rPr>
            </w:pPr>
            <w:r>
              <w:rPr>
                <w:rFonts w:hint="eastAsia" w:ascii="Times New Roman" w:hAnsi="Times New Roman" w:cs="Times New Roman"/>
                <w:bCs/>
                <w:szCs w:val="21"/>
                <w:lang w:eastAsia="zh-CN"/>
              </w:rPr>
              <w:t>清砂脱壳粉尘</w:t>
            </w:r>
          </w:p>
        </w:tc>
        <w:tc>
          <w:tcPr>
            <w:tcW w:w="1346" w:type="dxa"/>
            <w:tcBorders>
              <w:bottom w:val="single" w:color="auto" w:sz="4" w:space="0"/>
            </w:tcBorders>
            <w:vAlign w:val="center"/>
          </w:tcPr>
          <w:p>
            <w:pPr>
              <w:jc w:val="center"/>
              <w:rPr>
                <w:rFonts w:hint="eastAsia" w:ascii="Times New Roman" w:hAnsi="Times New Roman" w:cs="Times New Roman"/>
                <w:szCs w:val="21"/>
                <w:lang w:val="en-US" w:eastAsia="zh-CN"/>
              </w:rPr>
            </w:pPr>
            <w:r>
              <w:rPr>
                <w:rFonts w:hint="eastAsia" w:ascii="Times New Roman" w:hAnsi="Times New Roman" w:cs="Times New Roman"/>
                <w:bCs/>
                <w:szCs w:val="21"/>
                <w:lang w:eastAsia="zh-CN"/>
              </w:rPr>
              <w:t>颗粒物</w:t>
            </w:r>
          </w:p>
        </w:tc>
        <w:tc>
          <w:tcPr>
            <w:tcW w:w="2013" w:type="dxa"/>
            <w:vAlign w:val="center"/>
          </w:tcPr>
          <w:p>
            <w:pPr>
              <w:spacing w:line="240" w:lineRule="auto"/>
              <w:jc w:val="center"/>
              <w:rPr>
                <w:rFonts w:hint="eastAsia" w:ascii="Times New Roman" w:hAnsi="Times New Roman" w:cs="Times New Roman"/>
                <w:bCs/>
                <w:color w:val="000000" w:themeColor="text1"/>
                <w:sz w:val="21"/>
                <w:szCs w:val="21"/>
                <w:lang w:eastAsia="zh-CN"/>
              </w:rPr>
            </w:pPr>
            <w:r>
              <w:rPr>
                <w:rFonts w:hint="eastAsia" w:ascii="Times New Roman" w:hAnsi="Times New Roman" w:cs="Times New Roman"/>
                <w:bCs/>
                <w:color w:val="000000" w:themeColor="text1"/>
                <w:sz w:val="21"/>
                <w:szCs w:val="21"/>
                <w:lang w:eastAsia="zh-CN"/>
              </w:rPr>
              <w:t>布袋除尘器</w:t>
            </w:r>
            <w:r>
              <w:rPr>
                <w:rFonts w:hint="default" w:ascii="Times New Roman" w:hAnsi="Times New Roman" w:cs="Times New Roman"/>
                <w:bCs/>
                <w:color w:val="000000" w:themeColor="text1"/>
                <w:sz w:val="21"/>
                <w:szCs w:val="21"/>
                <w:lang w:val="en-US" w:eastAsia="zh-CN"/>
              </w:rPr>
              <w:t>+15m高排气筒</w:t>
            </w:r>
          </w:p>
        </w:tc>
        <w:tc>
          <w:tcPr>
            <w:tcW w:w="1542" w:type="dxa"/>
            <w:vAlign w:val="center"/>
          </w:tcPr>
          <w:p>
            <w:pPr>
              <w:spacing w:line="288"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97" w:hRule="atLeast"/>
          <w:jc w:val="center"/>
        </w:trPr>
        <w:tc>
          <w:tcPr>
            <w:tcW w:w="720" w:type="dxa"/>
            <w:vMerge w:val="continue"/>
            <w:vAlign w:val="center"/>
          </w:tcPr>
          <w:p>
            <w:pPr>
              <w:pStyle w:val="34"/>
              <w:spacing w:line="240" w:lineRule="auto"/>
              <w:ind w:firstLine="0" w:firstLineChars="0"/>
              <w:jc w:val="center"/>
              <w:rPr>
                <w:rFonts w:ascii="Times New Roman" w:hAnsi="Times New Roman" w:cs="Times New Roman"/>
                <w:sz w:val="21"/>
                <w:szCs w:val="21"/>
              </w:rPr>
            </w:pPr>
          </w:p>
        </w:tc>
        <w:tc>
          <w:tcPr>
            <w:tcW w:w="895" w:type="dxa"/>
            <w:vMerge w:val="continue"/>
            <w:vAlign w:val="center"/>
          </w:tcPr>
          <w:p>
            <w:pPr>
              <w:tabs>
                <w:tab w:val="left" w:pos="1170"/>
              </w:tabs>
              <w:spacing w:line="320" w:lineRule="exact"/>
              <w:jc w:val="center"/>
              <w:rPr>
                <w:rFonts w:hint="eastAsia" w:ascii="Times New Roman" w:hAnsi="Times New Roman" w:cs="Times New Roman"/>
                <w:color w:val="000000" w:themeColor="text1"/>
                <w:sz w:val="21"/>
                <w:szCs w:val="21"/>
                <w:lang w:eastAsia="zh-CN"/>
              </w:rPr>
            </w:pPr>
          </w:p>
        </w:tc>
        <w:tc>
          <w:tcPr>
            <w:tcW w:w="2009" w:type="dxa"/>
            <w:vAlign w:val="center"/>
          </w:tcPr>
          <w:p>
            <w:pPr>
              <w:spacing w:line="240" w:lineRule="auto"/>
              <w:jc w:val="center"/>
              <w:rPr>
                <w:rFonts w:hint="eastAsia" w:ascii="Times New Roman" w:hAnsi="Times New Roman" w:cs="Times New Roman"/>
                <w:szCs w:val="21"/>
                <w:lang w:eastAsia="zh-CN"/>
              </w:rPr>
            </w:pPr>
            <w:r>
              <w:rPr>
                <w:rFonts w:hint="default" w:ascii="Times New Roman" w:hAnsi="Times New Roman" w:cs="Times New Roman" w:eastAsiaTheme="minorEastAsia"/>
                <w:sz w:val="21"/>
                <w:szCs w:val="21"/>
                <w:lang w:eastAsia="zh-CN"/>
              </w:rPr>
              <w:t>抛丸粉尘</w:t>
            </w:r>
          </w:p>
        </w:tc>
        <w:tc>
          <w:tcPr>
            <w:tcW w:w="1346" w:type="dxa"/>
            <w:tcBorders>
              <w:bottom w:val="single" w:color="auto" w:sz="4" w:space="0"/>
            </w:tcBorders>
            <w:vAlign w:val="center"/>
          </w:tcPr>
          <w:p>
            <w:pPr>
              <w:spacing w:line="240" w:lineRule="auto"/>
              <w:jc w:val="center"/>
              <w:rPr>
                <w:rFonts w:hint="eastAsia" w:ascii="Times New Roman" w:hAnsi="Times New Roman" w:cs="Times New Roman"/>
                <w:szCs w:val="21"/>
                <w:lang w:val="en-US" w:eastAsia="zh-CN"/>
              </w:rPr>
            </w:pPr>
            <w:r>
              <w:rPr>
                <w:rFonts w:hint="default" w:ascii="Times New Roman" w:hAnsi="Times New Roman" w:cs="Times New Roman"/>
                <w:color w:val="000000" w:themeColor="text1"/>
                <w:sz w:val="21"/>
                <w:szCs w:val="21"/>
                <w:lang w:val="en-US" w:eastAsia="zh-CN"/>
              </w:rPr>
              <w:t>颗粒物</w:t>
            </w:r>
          </w:p>
        </w:tc>
        <w:tc>
          <w:tcPr>
            <w:tcW w:w="2013" w:type="dxa"/>
            <w:vAlign w:val="center"/>
          </w:tcPr>
          <w:p>
            <w:pPr>
              <w:spacing w:line="240" w:lineRule="auto"/>
              <w:jc w:val="center"/>
              <w:rPr>
                <w:rFonts w:hint="eastAsia" w:ascii="Times New Roman" w:hAnsi="Times New Roman" w:cs="Times New Roman"/>
                <w:bCs/>
                <w:color w:val="000000" w:themeColor="text1"/>
                <w:sz w:val="21"/>
                <w:szCs w:val="21"/>
                <w:lang w:eastAsia="zh-CN"/>
              </w:rPr>
            </w:pPr>
            <w:r>
              <w:rPr>
                <w:rFonts w:hint="eastAsia" w:ascii="Times New Roman" w:hAnsi="Times New Roman" w:cs="Times New Roman"/>
                <w:bCs/>
                <w:color w:val="000000" w:themeColor="text1"/>
                <w:sz w:val="21"/>
                <w:szCs w:val="21"/>
                <w:lang w:eastAsia="zh-CN"/>
              </w:rPr>
              <w:t>布袋除尘器</w:t>
            </w:r>
            <w:r>
              <w:rPr>
                <w:rFonts w:hint="default" w:ascii="Times New Roman" w:hAnsi="Times New Roman" w:cs="Times New Roman"/>
                <w:bCs/>
                <w:color w:val="000000" w:themeColor="text1"/>
                <w:sz w:val="21"/>
                <w:szCs w:val="21"/>
                <w:lang w:val="en-US" w:eastAsia="zh-CN"/>
              </w:rPr>
              <w:t>+15m高排气筒</w:t>
            </w:r>
          </w:p>
        </w:tc>
        <w:tc>
          <w:tcPr>
            <w:tcW w:w="1542" w:type="dxa"/>
            <w:vAlign w:val="center"/>
          </w:tcPr>
          <w:p>
            <w:pPr>
              <w:spacing w:line="288"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97" w:hRule="atLeast"/>
          <w:jc w:val="center"/>
        </w:trPr>
        <w:tc>
          <w:tcPr>
            <w:tcW w:w="720" w:type="dxa"/>
            <w:vMerge w:val="continue"/>
            <w:vAlign w:val="center"/>
          </w:tcPr>
          <w:p>
            <w:pPr>
              <w:pStyle w:val="34"/>
              <w:spacing w:line="240" w:lineRule="auto"/>
              <w:ind w:firstLine="0" w:firstLineChars="0"/>
              <w:jc w:val="center"/>
              <w:rPr>
                <w:rFonts w:ascii="Times New Roman" w:hAnsi="Times New Roman" w:cs="Times New Roman"/>
                <w:sz w:val="21"/>
                <w:szCs w:val="21"/>
              </w:rPr>
            </w:pPr>
          </w:p>
        </w:tc>
        <w:tc>
          <w:tcPr>
            <w:tcW w:w="895" w:type="dxa"/>
            <w:vMerge w:val="continue"/>
            <w:vAlign w:val="center"/>
          </w:tcPr>
          <w:p>
            <w:pPr>
              <w:tabs>
                <w:tab w:val="left" w:pos="1170"/>
              </w:tabs>
              <w:spacing w:line="320" w:lineRule="exact"/>
              <w:jc w:val="center"/>
              <w:rPr>
                <w:rFonts w:hint="eastAsia" w:ascii="Times New Roman" w:hAnsi="Times New Roman" w:cs="Times New Roman"/>
                <w:color w:val="000000" w:themeColor="text1"/>
                <w:sz w:val="21"/>
                <w:szCs w:val="21"/>
                <w:lang w:eastAsia="zh-CN"/>
              </w:rPr>
            </w:pPr>
          </w:p>
        </w:tc>
        <w:tc>
          <w:tcPr>
            <w:tcW w:w="2009" w:type="dxa"/>
            <w:vAlign w:val="center"/>
          </w:tcPr>
          <w:p>
            <w:pPr>
              <w:tabs>
                <w:tab w:val="left" w:pos="1170"/>
              </w:tabs>
              <w:spacing w:line="240" w:lineRule="auto"/>
              <w:jc w:val="center"/>
              <w:rPr>
                <w:rFonts w:hint="eastAsia" w:ascii="Times New Roman" w:hAnsi="Times New Roman" w:cs="Times New Roman"/>
                <w:color w:val="000000" w:themeColor="text1"/>
                <w:sz w:val="21"/>
                <w:szCs w:val="21"/>
                <w:lang w:eastAsia="zh-CN"/>
              </w:rPr>
            </w:pPr>
            <w:r>
              <w:rPr>
                <w:rFonts w:hint="eastAsia" w:ascii="Times New Roman" w:hAnsi="Times New Roman" w:cs="Times New Roman"/>
                <w:szCs w:val="21"/>
                <w:lang w:eastAsia="zh-CN"/>
              </w:rPr>
              <w:t>盐酸雾</w:t>
            </w:r>
          </w:p>
        </w:tc>
        <w:tc>
          <w:tcPr>
            <w:tcW w:w="1346" w:type="dxa"/>
            <w:tcBorders>
              <w:bottom w:val="single" w:color="auto" w:sz="4" w:space="0"/>
            </w:tcBorders>
            <w:vAlign w:val="center"/>
          </w:tcPr>
          <w:p>
            <w:pPr>
              <w:tabs>
                <w:tab w:val="left" w:pos="1170"/>
              </w:tabs>
              <w:spacing w:line="240" w:lineRule="auto"/>
              <w:jc w:val="center"/>
              <w:rPr>
                <w:rFonts w:hint="default" w:ascii="Times New Roman" w:hAnsi="Times New Roman" w:cs="Times New Roman"/>
                <w:color w:val="000000" w:themeColor="text1"/>
                <w:sz w:val="21"/>
                <w:szCs w:val="21"/>
              </w:rPr>
            </w:pPr>
            <w:r>
              <w:rPr>
                <w:rFonts w:hint="eastAsia" w:ascii="Times New Roman" w:hAnsi="Times New Roman" w:cs="Times New Roman"/>
                <w:szCs w:val="21"/>
                <w:lang w:val="en-US" w:eastAsia="zh-CN"/>
              </w:rPr>
              <w:t>------</w:t>
            </w:r>
          </w:p>
        </w:tc>
        <w:tc>
          <w:tcPr>
            <w:tcW w:w="2013" w:type="dxa"/>
            <w:vAlign w:val="center"/>
          </w:tcPr>
          <w:p>
            <w:pPr>
              <w:spacing w:line="240" w:lineRule="auto"/>
              <w:jc w:val="center"/>
              <w:rPr>
                <w:rFonts w:hint="eastAsia" w:ascii="Times New Roman" w:hAnsi="Times New Roman" w:cs="Times New Roman"/>
                <w:bCs/>
                <w:color w:val="000000" w:themeColor="text1"/>
                <w:sz w:val="21"/>
                <w:szCs w:val="21"/>
                <w:lang w:eastAsia="zh-CN"/>
              </w:rPr>
            </w:pPr>
            <w:r>
              <w:rPr>
                <w:rFonts w:hint="eastAsia" w:ascii="Times New Roman" w:hAnsi="Times New Roman" w:cs="Times New Roman"/>
                <w:bCs/>
                <w:color w:val="000000" w:themeColor="text1"/>
                <w:sz w:val="21"/>
                <w:szCs w:val="21"/>
                <w:lang w:eastAsia="zh-CN"/>
              </w:rPr>
              <w:t>活性炭吸附</w:t>
            </w:r>
            <w:r>
              <w:rPr>
                <w:rFonts w:hint="eastAsia" w:ascii="Times New Roman" w:hAnsi="Times New Roman" w:cs="Times New Roman"/>
                <w:bCs/>
                <w:color w:val="000000" w:themeColor="text1"/>
                <w:sz w:val="21"/>
                <w:szCs w:val="21"/>
                <w:lang w:val="en-US" w:eastAsia="zh-CN"/>
              </w:rPr>
              <w:t>+15m高排气筒</w:t>
            </w:r>
          </w:p>
        </w:tc>
        <w:tc>
          <w:tcPr>
            <w:tcW w:w="1542" w:type="dxa"/>
            <w:vAlign w:val="center"/>
          </w:tcPr>
          <w:p>
            <w:pPr>
              <w:spacing w:line="288"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97" w:hRule="atLeast"/>
          <w:jc w:val="center"/>
        </w:trPr>
        <w:tc>
          <w:tcPr>
            <w:tcW w:w="720" w:type="dxa"/>
            <w:vMerge w:val="continue"/>
            <w:vAlign w:val="center"/>
          </w:tcPr>
          <w:p>
            <w:pPr>
              <w:pStyle w:val="34"/>
              <w:spacing w:line="240" w:lineRule="auto"/>
              <w:ind w:firstLine="0" w:firstLineChars="0"/>
              <w:jc w:val="center"/>
              <w:rPr>
                <w:rFonts w:ascii="Times New Roman" w:hAnsi="Times New Roman" w:cs="Times New Roman"/>
                <w:sz w:val="21"/>
                <w:szCs w:val="21"/>
              </w:rPr>
            </w:pPr>
          </w:p>
        </w:tc>
        <w:tc>
          <w:tcPr>
            <w:tcW w:w="895" w:type="dxa"/>
            <w:vMerge w:val="restart"/>
            <w:vAlign w:val="center"/>
          </w:tcPr>
          <w:p>
            <w:pPr>
              <w:tabs>
                <w:tab w:val="left" w:pos="1170"/>
              </w:tabs>
              <w:spacing w:line="320" w:lineRule="exact"/>
              <w:jc w:val="center"/>
              <w:rPr>
                <w:rFonts w:hint="eastAsia" w:ascii="Times New Roman" w:hAnsi="Times New Roman" w:cs="Times New Roman"/>
                <w:color w:val="000000" w:themeColor="text1"/>
                <w:sz w:val="21"/>
                <w:szCs w:val="21"/>
                <w:lang w:eastAsia="zh-CN"/>
              </w:rPr>
            </w:pPr>
            <w:r>
              <w:rPr>
                <w:rFonts w:hint="eastAsia" w:ascii="Times New Roman" w:hAnsi="Times New Roman" w:cs="Times New Roman"/>
                <w:color w:val="000000" w:themeColor="text1"/>
                <w:sz w:val="21"/>
                <w:szCs w:val="21"/>
                <w:lang w:eastAsia="zh-CN"/>
              </w:rPr>
              <w:t>无组织废气</w:t>
            </w:r>
          </w:p>
        </w:tc>
        <w:tc>
          <w:tcPr>
            <w:tcW w:w="2009" w:type="dxa"/>
            <w:vAlign w:val="center"/>
          </w:tcPr>
          <w:p>
            <w:pPr>
              <w:tabs>
                <w:tab w:val="left" w:pos="1170"/>
              </w:tabs>
              <w:spacing w:line="240" w:lineRule="auto"/>
              <w:jc w:val="center"/>
              <w:rPr>
                <w:rFonts w:hint="eastAsia" w:ascii="Times New Roman" w:hAnsi="Times New Roman" w:cs="Times New Roman"/>
                <w:color w:val="000000" w:themeColor="text1"/>
                <w:sz w:val="21"/>
                <w:szCs w:val="21"/>
                <w:lang w:eastAsia="zh-CN"/>
              </w:rPr>
            </w:pPr>
            <w:r>
              <w:rPr>
                <w:rFonts w:hint="default" w:ascii="Times New Roman" w:hAnsi="Times New Roman" w:cs="Times New Roman"/>
                <w:color w:val="000000" w:themeColor="text1"/>
                <w:sz w:val="21"/>
                <w:szCs w:val="21"/>
              </w:rPr>
              <w:t>焊接过程</w:t>
            </w:r>
          </w:p>
        </w:tc>
        <w:tc>
          <w:tcPr>
            <w:tcW w:w="1346" w:type="dxa"/>
            <w:tcBorders>
              <w:bottom w:val="single" w:color="auto" w:sz="4" w:space="0"/>
            </w:tcBorders>
            <w:vAlign w:val="center"/>
          </w:tcPr>
          <w:p>
            <w:pPr>
              <w:tabs>
                <w:tab w:val="left" w:pos="1170"/>
              </w:tabs>
              <w:spacing w:line="240" w:lineRule="auto"/>
              <w:jc w:val="center"/>
              <w:rPr>
                <w:rFonts w:hint="default"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lang w:val="en-US" w:eastAsia="zh-CN"/>
              </w:rPr>
              <w:t>烟尘</w:t>
            </w:r>
          </w:p>
        </w:tc>
        <w:tc>
          <w:tcPr>
            <w:tcW w:w="2013" w:type="dxa"/>
            <w:vAlign w:val="center"/>
          </w:tcPr>
          <w:p>
            <w:pPr>
              <w:spacing w:line="240" w:lineRule="auto"/>
              <w:jc w:val="center"/>
              <w:rPr>
                <w:rFonts w:ascii="Times New Roman" w:hAnsi="Times New Roman" w:cs="Times New Roman"/>
                <w:color w:val="000000"/>
                <w:sz w:val="21"/>
                <w:szCs w:val="21"/>
              </w:rPr>
            </w:pPr>
            <w:r>
              <w:rPr>
                <w:rFonts w:hint="eastAsia" w:ascii="Times New Roman" w:hAnsi="Times New Roman" w:cs="Times New Roman"/>
                <w:color w:val="000000" w:themeColor="text1"/>
                <w:sz w:val="21"/>
                <w:szCs w:val="21"/>
                <w:lang w:eastAsia="zh-CN"/>
              </w:rPr>
              <w:t>移动式焊接烟尘净化器</w:t>
            </w:r>
          </w:p>
        </w:tc>
        <w:tc>
          <w:tcPr>
            <w:tcW w:w="1542" w:type="dxa"/>
            <w:vAlign w:val="center"/>
          </w:tcPr>
          <w:p>
            <w:pPr>
              <w:pStyle w:val="34"/>
              <w:spacing w:line="288" w:lineRule="auto"/>
              <w:ind w:firstLine="0" w:firstLineChars="0"/>
              <w:jc w:val="center"/>
              <w:rPr>
                <w:rFonts w:ascii="Times New Roman" w:hAnsi="Times New Roman" w:cs="Times New Roman"/>
                <w:sz w:val="21"/>
                <w:szCs w:val="21"/>
              </w:rPr>
            </w:pPr>
            <w:r>
              <w:rPr>
                <w:rFonts w:hint="eastAsia" w:ascii="Times New Roman" w:hAnsi="Times New Roman" w:cs="Times New Roman"/>
                <w:sz w:val="21"/>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644" w:hRule="atLeast"/>
          <w:jc w:val="center"/>
        </w:trPr>
        <w:tc>
          <w:tcPr>
            <w:tcW w:w="720" w:type="dxa"/>
            <w:vMerge w:val="continue"/>
            <w:vAlign w:val="center"/>
          </w:tcPr>
          <w:p>
            <w:pPr>
              <w:jc w:val="center"/>
              <w:rPr>
                <w:rFonts w:ascii="Times New Roman" w:hAnsi="Times New Roman" w:cs="Times New Roman"/>
                <w:sz w:val="21"/>
                <w:szCs w:val="21"/>
              </w:rPr>
            </w:pPr>
          </w:p>
        </w:tc>
        <w:tc>
          <w:tcPr>
            <w:tcW w:w="895" w:type="dxa"/>
            <w:vMerge w:val="continue"/>
            <w:vAlign w:val="center"/>
          </w:tcPr>
          <w:p>
            <w:pPr>
              <w:jc w:val="center"/>
              <w:rPr>
                <w:rFonts w:hint="default" w:ascii="Times New Roman" w:hAnsi="Times New Roman" w:cs="Times New Roman" w:eastAsiaTheme="minorEastAsia"/>
                <w:sz w:val="21"/>
                <w:szCs w:val="21"/>
                <w:lang w:eastAsia="zh-CN"/>
              </w:rPr>
            </w:pPr>
          </w:p>
        </w:tc>
        <w:tc>
          <w:tcPr>
            <w:tcW w:w="2009" w:type="dxa"/>
            <w:vAlign w:val="center"/>
          </w:tcPr>
          <w:p>
            <w:pPr>
              <w:spacing w:line="240" w:lineRule="auto"/>
              <w:jc w:val="center"/>
              <w:rPr>
                <w:rFonts w:ascii="Times New Roman" w:hAnsi="Times New Roman" w:cs="Times New Roman"/>
                <w:color w:val="FF0000"/>
                <w:sz w:val="21"/>
                <w:szCs w:val="21"/>
              </w:rPr>
            </w:pPr>
            <w:r>
              <w:rPr>
                <w:rFonts w:hint="eastAsia"/>
                <w:lang w:eastAsia="zh-CN"/>
              </w:rPr>
              <w:t>熔蜡、注蜡、脱蜡</w:t>
            </w:r>
            <w:r>
              <w:rPr>
                <w:rFonts w:hint="eastAsia" w:ascii="Times New Roman" w:hAnsi="Times New Roman" w:cs="Times New Roman"/>
                <w:szCs w:val="21"/>
                <w:lang w:eastAsia="zh-CN"/>
              </w:rPr>
              <w:t>有机废气</w:t>
            </w:r>
          </w:p>
        </w:tc>
        <w:tc>
          <w:tcPr>
            <w:tcW w:w="1346" w:type="dxa"/>
            <w:tcBorders>
              <w:bottom w:val="single" w:color="auto" w:sz="4" w:space="0"/>
            </w:tcBorders>
            <w:vAlign w:val="center"/>
          </w:tcPr>
          <w:p>
            <w:pPr>
              <w:spacing w:line="240" w:lineRule="auto"/>
              <w:jc w:val="center"/>
              <w:rPr>
                <w:rFonts w:ascii="Times New Roman" w:hAnsi="Times New Roman" w:cs="Times New Roman"/>
                <w:color w:val="FF0000"/>
                <w:sz w:val="21"/>
                <w:szCs w:val="21"/>
              </w:rPr>
            </w:pPr>
            <w:r>
              <w:rPr>
                <w:rFonts w:hint="eastAsia" w:ascii="Times New Roman" w:hAnsi="Times New Roman" w:cs="Times New Roman"/>
                <w:szCs w:val="21"/>
                <w:lang w:val="en-US" w:eastAsia="zh-CN"/>
              </w:rPr>
              <w:t>VOCs</w:t>
            </w:r>
          </w:p>
        </w:tc>
        <w:tc>
          <w:tcPr>
            <w:tcW w:w="2013" w:type="dxa"/>
            <w:vAlign w:val="center"/>
          </w:tcPr>
          <w:p>
            <w:pPr>
              <w:spacing w:line="240" w:lineRule="auto"/>
              <w:jc w:val="center"/>
              <w:rPr>
                <w:rFonts w:ascii="Times New Roman" w:hAnsi="Times New Roman" w:cs="Times New Roman"/>
                <w:color w:val="000000"/>
                <w:sz w:val="21"/>
                <w:szCs w:val="21"/>
              </w:rPr>
            </w:pPr>
            <w:r>
              <w:rPr>
                <w:rFonts w:hint="default" w:ascii="Times New Roman" w:hAnsi="Times New Roman" w:cs="Times New Roman"/>
                <w:color w:val="000000" w:themeColor="text1"/>
                <w:sz w:val="21"/>
                <w:szCs w:val="21"/>
                <w:lang w:eastAsia="zh-CN"/>
              </w:rPr>
              <w:t>加强车间通风</w:t>
            </w:r>
          </w:p>
        </w:tc>
        <w:tc>
          <w:tcPr>
            <w:tcW w:w="1542" w:type="dxa"/>
            <w:vAlign w:val="center"/>
          </w:tcPr>
          <w:p>
            <w:pPr>
              <w:jc w:val="center"/>
              <w:rPr>
                <w:rFonts w:ascii="Times New Roman" w:hAnsi="Times New Roman" w:cs="Times New Roman"/>
                <w:color w:val="000000"/>
                <w:sz w:val="21"/>
                <w:szCs w:val="21"/>
              </w:rPr>
            </w:pPr>
            <w:r>
              <w:rPr>
                <w:rFonts w:ascii="Times New Roman" w:hAnsi="Times New Roman" w:cs="Times New Roman"/>
                <w:color w:val="000000"/>
                <w:sz w:val="21"/>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97" w:hRule="atLeast"/>
          <w:jc w:val="center"/>
        </w:trPr>
        <w:tc>
          <w:tcPr>
            <w:tcW w:w="720" w:type="dxa"/>
            <w:vMerge w:val="continue"/>
            <w:vAlign w:val="center"/>
          </w:tcPr>
          <w:p>
            <w:pPr>
              <w:jc w:val="center"/>
              <w:rPr>
                <w:rFonts w:ascii="Times New Roman" w:hAnsi="Times New Roman" w:cs="Times New Roman"/>
                <w:sz w:val="21"/>
                <w:szCs w:val="21"/>
              </w:rPr>
            </w:pPr>
          </w:p>
        </w:tc>
        <w:tc>
          <w:tcPr>
            <w:tcW w:w="2904" w:type="dxa"/>
            <w:gridSpan w:val="2"/>
            <w:vAlign w:val="center"/>
          </w:tcPr>
          <w:p>
            <w:pPr>
              <w:jc w:val="center"/>
              <w:rPr>
                <w:rFonts w:ascii="Times New Roman" w:hAnsi="Times New Roman" w:cs="Times New Roman"/>
                <w:sz w:val="21"/>
                <w:szCs w:val="21"/>
              </w:rPr>
            </w:pPr>
            <w:r>
              <w:rPr>
                <w:rFonts w:hint="default" w:ascii="Times New Roman" w:hAnsi="Times New Roman" w:cs="Times New Roman"/>
                <w:color w:val="000000" w:themeColor="text1"/>
                <w:sz w:val="21"/>
                <w:szCs w:val="21"/>
              </w:rPr>
              <w:t>员工食堂</w:t>
            </w:r>
          </w:p>
        </w:tc>
        <w:tc>
          <w:tcPr>
            <w:tcW w:w="1346" w:type="dxa"/>
            <w:tcBorders>
              <w:bottom w:val="single" w:color="auto" w:sz="4" w:space="0"/>
            </w:tcBorders>
            <w:vAlign w:val="center"/>
          </w:tcPr>
          <w:p>
            <w:pPr>
              <w:jc w:val="center"/>
              <w:rPr>
                <w:rFonts w:ascii="Times New Roman" w:hAnsi="Times New Roman" w:cs="Times New Roman"/>
                <w:sz w:val="21"/>
                <w:szCs w:val="21"/>
              </w:rPr>
            </w:pPr>
            <w:r>
              <w:rPr>
                <w:rFonts w:hint="default" w:ascii="Times New Roman" w:hAnsi="Times New Roman" w:cs="Times New Roman"/>
                <w:color w:val="000000" w:themeColor="text1"/>
                <w:sz w:val="21"/>
                <w:szCs w:val="21"/>
              </w:rPr>
              <w:t>厨房油烟</w:t>
            </w:r>
          </w:p>
        </w:tc>
        <w:tc>
          <w:tcPr>
            <w:tcW w:w="2013" w:type="dxa"/>
            <w:vAlign w:val="center"/>
          </w:tcPr>
          <w:p>
            <w:pPr>
              <w:jc w:val="center"/>
              <w:rPr>
                <w:rFonts w:ascii="Times New Roman" w:hAnsi="Times New Roman" w:cs="Times New Roman"/>
                <w:sz w:val="21"/>
                <w:szCs w:val="21"/>
              </w:rPr>
            </w:pPr>
            <w:r>
              <w:rPr>
                <w:rFonts w:ascii="Times New Roman" w:hAnsi="Times New Roman" w:cs="Times New Roman"/>
                <w:sz w:val="21"/>
                <w:szCs w:val="21"/>
              </w:rPr>
              <w:t>油烟净化器</w:t>
            </w:r>
          </w:p>
        </w:tc>
        <w:tc>
          <w:tcPr>
            <w:tcW w:w="1542" w:type="dxa"/>
            <w:vAlign w:val="center"/>
          </w:tcPr>
          <w:p>
            <w:pPr>
              <w:jc w:val="center"/>
              <w:rPr>
                <w:rFonts w:ascii="Times New Roman" w:hAnsi="Times New Roman" w:cs="Times New Roman"/>
                <w:sz w:val="21"/>
                <w:szCs w:val="21"/>
              </w:rPr>
            </w:pPr>
            <w:r>
              <w:rPr>
                <w:rFonts w:ascii="Times New Roman" w:hAnsi="Times New Roman" w:cs="Times New Roman"/>
                <w:sz w:val="21"/>
                <w:szCs w:val="21"/>
              </w:rPr>
              <w:t>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491" w:hRule="atLeast"/>
          <w:jc w:val="center"/>
        </w:trPr>
        <w:tc>
          <w:tcPr>
            <w:tcW w:w="720" w:type="dxa"/>
            <w:vMerge w:val="restart"/>
            <w:vAlign w:val="center"/>
          </w:tcPr>
          <w:p>
            <w:pPr>
              <w:pStyle w:val="34"/>
              <w:spacing w:line="240" w:lineRule="auto"/>
              <w:ind w:firstLine="0" w:firstLineChars="0"/>
              <w:jc w:val="center"/>
              <w:rPr>
                <w:rFonts w:ascii="Times New Roman" w:hAnsi="Times New Roman" w:cs="Times New Roman"/>
                <w:sz w:val="21"/>
                <w:szCs w:val="21"/>
              </w:rPr>
            </w:pPr>
            <w:bookmarkStart w:id="200" w:name="_Toc462049062"/>
            <w:bookmarkStart w:id="201" w:name="_Toc462048567"/>
            <w:bookmarkStart w:id="202" w:name="_Toc462048710"/>
            <w:r>
              <w:rPr>
                <w:rFonts w:ascii="Times New Roman" w:hAnsi="Times New Roman" w:cs="Times New Roman"/>
                <w:sz w:val="21"/>
                <w:szCs w:val="21"/>
              </w:rPr>
              <w:t>水</w:t>
            </w:r>
            <w:bookmarkEnd w:id="200"/>
            <w:bookmarkEnd w:id="201"/>
            <w:bookmarkEnd w:id="202"/>
          </w:p>
          <w:p>
            <w:pPr>
              <w:pStyle w:val="34"/>
              <w:spacing w:line="240" w:lineRule="auto"/>
              <w:ind w:firstLine="0" w:firstLineChars="0"/>
              <w:jc w:val="center"/>
              <w:rPr>
                <w:rFonts w:ascii="Times New Roman" w:hAnsi="Times New Roman" w:cs="Times New Roman"/>
                <w:sz w:val="21"/>
                <w:szCs w:val="21"/>
              </w:rPr>
            </w:pPr>
            <w:bookmarkStart w:id="203" w:name="_Toc462048568"/>
            <w:bookmarkStart w:id="204" w:name="_Toc462049063"/>
            <w:bookmarkStart w:id="205" w:name="_Toc462048711"/>
            <w:r>
              <w:rPr>
                <w:rFonts w:ascii="Times New Roman" w:hAnsi="Times New Roman" w:cs="Times New Roman"/>
                <w:sz w:val="21"/>
                <w:szCs w:val="21"/>
              </w:rPr>
              <w:t>污</w:t>
            </w:r>
            <w:bookmarkEnd w:id="203"/>
            <w:bookmarkEnd w:id="204"/>
            <w:bookmarkEnd w:id="205"/>
          </w:p>
          <w:p>
            <w:pPr>
              <w:pStyle w:val="34"/>
              <w:spacing w:line="240" w:lineRule="auto"/>
              <w:ind w:firstLine="0" w:firstLineChars="0"/>
              <w:jc w:val="center"/>
              <w:rPr>
                <w:rFonts w:ascii="Times New Roman" w:hAnsi="Times New Roman" w:cs="Times New Roman"/>
                <w:sz w:val="21"/>
                <w:szCs w:val="21"/>
              </w:rPr>
            </w:pPr>
            <w:bookmarkStart w:id="206" w:name="_Toc462048712"/>
            <w:bookmarkStart w:id="207" w:name="_Toc462049064"/>
            <w:bookmarkStart w:id="208" w:name="_Toc462048569"/>
            <w:r>
              <w:rPr>
                <w:rFonts w:ascii="Times New Roman" w:hAnsi="Times New Roman" w:cs="Times New Roman"/>
                <w:sz w:val="21"/>
                <w:szCs w:val="21"/>
              </w:rPr>
              <w:t>染</w:t>
            </w:r>
            <w:bookmarkEnd w:id="206"/>
            <w:bookmarkEnd w:id="207"/>
            <w:bookmarkEnd w:id="208"/>
          </w:p>
          <w:p>
            <w:pPr>
              <w:pStyle w:val="34"/>
              <w:spacing w:line="240" w:lineRule="auto"/>
              <w:ind w:firstLine="0" w:firstLineChars="0"/>
              <w:jc w:val="center"/>
              <w:rPr>
                <w:rFonts w:ascii="Times New Roman" w:hAnsi="Times New Roman" w:cs="Times New Roman"/>
                <w:sz w:val="21"/>
                <w:szCs w:val="21"/>
              </w:rPr>
            </w:pPr>
            <w:bookmarkStart w:id="209" w:name="_Toc462049065"/>
            <w:bookmarkStart w:id="210" w:name="_Toc462048713"/>
            <w:bookmarkStart w:id="211" w:name="_Toc462048570"/>
            <w:r>
              <w:rPr>
                <w:rFonts w:ascii="Times New Roman" w:hAnsi="Times New Roman" w:cs="Times New Roman"/>
                <w:sz w:val="21"/>
                <w:szCs w:val="21"/>
              </w:rPr>
              <w:t>物</w:t>
            </w:r>
            <w:bookmarkEnd w:id="209"/>
            <w:bookmarkEnd w:id="210"/>
            <w:bookmarkEnd w:id="211"/>
          </w:p>
        </w:tc>
        <w:tc>
          <w:tcPr>
            <w:tcW w:w="2904" w:type="dxa"/>
            <w:gridSpan w:val="2"/>
            <w:vAlign w:val="center"/>
          </w:tcPr>
          <w:p>
            <w:pPr>
              <w:spacing w:line="320" w:lineRule="exact"/>
              <w:jc w:val="center"/>
              <w:rPr>
                <w:rFonts w:ascii="Times New Roman" w:hAnsi="Times New Roman" w:cs="Times New Roman"/>
                <w:sz w:val="21"/>
                <w:szCs w:val="21"/>
              </w:rPr>
            </w:pPr>
            <w:r>
              <w:rPr>
                <w:rFonts w:hint="default" w:ascii="Times New Roman" w:hAnsi="Times New Roman" w:cs="Times New Roman"/>
                <w:color w:val="000000" w:themeColor="text1"/>
                <w:sz w:val="21"/>
                <w:szCs w:val="21"/>
              </w:rPr>
              <w:t>生活废水</w:t>
            </w:r>
          </w:p>
        </w:tc>
        <w:tc>
          <w:tcPr>
            <w:tcW w:w="1346" w:type="dxa"/>
            <w:vAlign w:val="center"/>
          </w:tcPr>
          <w:p>
            <w:pPr>
              <w:spacing w:line="320" w:lineRule="exact"/>
              <w:jc w:val="center"/>
              <w:rPr>
                <w:rFonts w:ascii="Times New Roman" w:hAnsi="Times New Roman" w:cs="Times New Roman"/>
                <w:sz w:val="21"/>
                <w:szCs w:val="21"/>
              </w:rPr>
            </w:pPr>
            <w:r>
              <w:rPr>
                <w:rFonts w:hint="default" w:ascii="Times New Roman" w:hAnsi="Times New Roman" w:cs="Times New Roman"/>
                <w:color w:val="000000" w:themeColor="text1"/>
                <w:sz w:val="21"/>
                <w:szCs w:val="21"/>
              </w:rPr>
              <w:t>COD、BOD</w:t>
            </w:r>
            <w:r>
              <w:rPr>
                <w:rFonts w:hint="default" w:ascii="Times New Roman" w:hAnsi="Times New Roman" w:cs="Times New Roman"/>
                <w:color w:val="000000" w:themeColor="text1"/>
                <w:sz w:val="21"/>
                <w:szCs w:val="21"/>
                <w:vertAlign w:val="subscript"/>
              </w:rPr>
              <w:t>5</w:t>
            </w:r>
            <w:r>
              <w:rPr>
                <w:rFonts w:hint="default" w:ascii="Times New Roman" w:hAnsi="Times New Roman" w:cs="Times New Roman"/>
                <w:color w:val="000000" w:themeColor="text1"/>
                <w:sz w:val="21"/>
                <w:szCs w:val="21"/>
              </w:rPr>
              <w:t>、SS、NH</w:t>
            </w:r>
            <w:r>
              <w:rPr>
                <w:rFonts w:hint="default" w:ascii="Times New Roman" w:hAnsi="Times New Roman" w:cs="Times New Roman"/>
                <w:color w:val="000000" w:themeColor="text1"/>
                <w:sz w:val="21"/>
                <w:szCs w:val="21"/>
                <w:vertAlign w:val="subscript"/>
              </w:rPr>
              <w:t>3</w:t>
            </w:r>
            <w:r>
              <w:rPr>
                <w:rFonts w:hint="default" w:ascii="Times New Roman" w:hAnsi="Times New Roman" w:cs="Times New Roman"/>
                <w:color w:val="000000" w:themeColor="text1"/>
                <w:sz w:val="21"/>
                <w:szCs w:val="21"/>
              </w:rPr>
              <w:t>-N、动植物油</w:t>
            </w:r>
          </w:p>
        </w:tc>
        <w:tc>
          <w:tcPr>
            <w:tcW w:w="2013" w:type="dxa"/>
            <w:vAlign w:val="center"/>
          </w:tcPr>
          <w:p>
            <w:pPr>
              <w:spacing w:line="320" w:lineRule="exact"/>
              <w:jc w:val="center"/>
              <w:rPr>
                <w:rFonts w:ascii="Times New Roman" w:hAnsi="Times New Roman" w:cs="Times New Roman"/>
                <w:sz w:val="21"/>
                <w:szCs w:val="21"/>
              </w:rPr>
            </w:pPr>
            <w:r>
              <w:rPr>
                <w:rFonts w:hint="default" w:ascii="Times New Roman" w:hAnsi="Times New Roman" w:cs="Times New Roman"/>
                <w:color w:val="000000" w:themeColor="text1"/>
                <w:sz w:val="21"/>
                <w:szCs w:val="21"/>
              </w:rPr>
              <w:t>隔油池+</w:t>
            </w:r>
            <w:r>
              <w:rPr>
                <w:rFonts w:hint="eastAsia" w:ascii="Times New Roman" w:hAnsi="Times New Roman" w:cs="Times New Roman"/>
                <w:color w:val="000000" w:themeColor="text1"/>
                <w:sz w:val="21"/>
                <w:szCs w:val="21"/>
                <w:lang w:eastAsia="zh-CN"/>
              </w:rPr>
              <w:t>沉淀</w:t>
            </w:r>
            <w:r>
              <w:rPr>
                <w:rFonts w:hint="default" w:ascii="Times New Roman" w:hAnsi="Times New Roman" w:cs="Times New Roman"/>
                <w:color w:val="000000" w:themeColor="text1"/>
                <w:sz w:val="21"/>
                <w:szCs w:val="21"/>
              </w:rPr>
              <w:t>池</w:t>
            </w:r>
          </w:p>
        </w:tc>
        <w:tc>
          <w:tcPr>
            <w:tcW w:w="1542" w:type="dxa"/>
            <w:vAlign w:val="center"/>
          </w:tcPr>
          <w:p>
            <w:pPr>
              <w:pStyle w:val="34"/>
              <w:ind w:firstLine="0" w:firstLineChars="0"/>
              <w:jc w:val="center"/>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回用于农田灌溉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23" w:hRule="atLeast"/>
          <w:jc w:val="center"/>
        </w:trPr>
        <w:tc>
          <w:tcPr>
            <w:tcW w:w="720" w:type="dxa"/>
            <w:vMerge w:val="continue"/>
            <w:vAlign w:val="center"/>
          </w:tcPr>
          <w:p>
            <w:pPr>
              <w:pStyle w:val="34"/>
              <w:ind w:firstLine="0" w:firstLineChars="0"/>
              <w:jc w:val="center"/>
            </w:pPr>
          </w:p>
        </w:tc>
        <w:tc>
          <w:tcPr>
            <w:tcW w:w="2904" w:type="dxa"/>
            <w:gridSpan w:val="2"/>
            <w:vAlign w:val="center"/>
          </w:tcPr>
          <w:p>
            <w:pPr>
              <w:spacing w:line="320" w:lineRule="exact"/>
              <w:jc w:val="center"/>
              <w:rPr>
                <w:rFonts w:hint="eastAsia" w:ascii="Times New Roman" w:hAnsi="Times New Roman" w:eastAsia="宋体" w:cs="Times New Roman"/>
                <w:sz w:val="21"/>
                <w:szCs w:val="21"/>
                <w:lang w:eastAsia="zh-CN"/>
              </w:rPr>
            </w:pPr>
            <w:r>
              <w:rPr>
                <w:rFonts w:hint="eastAsia" w:ascii="Times New Roman" w:hAnsi="Times New Roman" w:cs="Times New Roman"/>
                <w:color w:val="000000" w:themeColor="text1"/>
                <w:sz w:val="21"/>
                <w:szCs w:val="21"/>
                <w:lang w:eastAsia="zh-CN"/>
              </w:rPr>
              <w:t>冷却池循环用水</w:t>
            </w:r>
          </w:p>
        </w:tc>
        <w:tc>
          <w:tcPr>
            <w:tcW w:w="1346" w:type="dxa"/>
            <w:vAlign w:val="center"/>
          </w:tcPr>
          <w:p>
            <w:pPr>
              <w:spacing w:line="320" w:lineRule="exact"/>
              <w:jc w:val="center"/>
              <w:rPr>
                <w:rFonts w:hint="default" w:ascii="Times New Roman" w:hAnsi="Times New Roman" w:eastAsia="宋体" w:cs="Times New Roman"/>
                <w:sz w:val="21"/>
                <w:szCs w:val="21"/>
                <w:lang w:val="en-US" w:eastAsia="zh-CN"/>
              </w:rPr>
            </w:pPr>
            <w:r>
              <w:rPr>
                <w:rFonts w:hint="eastAsia" w:ascii="Times New Roman" w:hAnsi="Times New Roman" w:cs="Times New Roman"/>
                <w:color w:val="000000" w:themeColor="text1"/>
                <w:sz w:val="21"/>
                <w:szCs w:val="21"/>
                <w:lang w:val="en-US" w:eastAsia="zh-CN"/>
              </w:rPr>
              <w:t>-</w:t>
            </w:r>
          </w:p>
        </w:tc>
        <w:tc>
          <w:tcPr>
            <w:tcW w:w="2013" w:type="dxa"/>
            <w:vAlign w:val="center"/>
          </w:tcPr>
          <w:p>
            <w:pPr>
              <w:spacing w:line="320" w:lineRule="exact"/>
              <w:jc w:val="center"/>
              <w:rPr>
                <w:rFonts w:hint="default" w:ascii="Times New Roman" w:hAnsi="Times New Roman" w:eastAsia="宋体" w:cs="Times New Roman"/>
                <w:sz w:val="21"/>
                <w:szCs w:val="21"/>
                <w:lang w:val="en-US" w:eastAsia="zh-CN"/>
              </w:rPr>
            </w:pPr>
            <w:r>
              <w:rPr>
                <w:rFonts w:hint="eastAsia" w:ascii="Times New Roman" w:hAnsi="Times New Roman" w:cs="Times New Roman"/>
                <w:color w:val="000000" w:themeColor="text1"/>
                <w:sz w:val="21"/>
                <w:szCs w:val="21"/>
                <w:lang w:eastAsia="zh-CN"/>
              </w:rPr>
              <w:t>冷却循环水池</w:t>
            </w:r>
          </w:p>
        </w:tc>
        <w:tc>
          <w:tcPr>
            <w:tcW w:w="1542" w:type="dxa"/>
            <w:vAlign w:val="center"/>
          </w:tcPr>
          <w:p>
            <w:pPr>
              <w:pStyle w:val="34"/>
              <w:ind w:firstLine="0" w:firstLineChars="0"/>
              <w:jc w:val="center"/>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97" w:hRule="atLeast"/>
          <w:jc w:val="center"/>
        </w:trPr>
        <w:tc>
          <w:tcPr>
            <w:tcW w:w="720" w:type="dxa"/>
            <w:vMerge w:val="restart"/>
            <w:vAlign w:val="center"/>
          </w:tcPr>
          <w:p>
            <w:pPr>
              <w:pStyle w:val="34"/>
              <w:spacing w:line="288"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固体废物</w:t>
            </w:r>
          </w:p>
        </w:tc>
        <w:tc>
          <w:tcPr>
            <w:tcW w:w="2904" w:type="dxa"/>
            <w:gridSpan w:val="2"/>
            <w:vMerge w:val="restart"/>
            <w:vAlign w:val="center"/>
          </w:tcPr>
          <w:p>
            <w:pPr>
              <w:tabs>
                <w:tab w:val="left" w:pos="1170"/>
              </w:tabs>
              <w:spacing w:line="320" w:lineRule="exact"/>
              <w:jc w:val="center"/>
              <w:rPr>
                <w:rFonts w:hint="eastAsia" w:eastAsia="宋体"/>
                <w:sz w:val="21"/>
                <w:szCs w:val="21"/>
                <w:lang w:eastAsia="zh-CN"/>
              </w:rPr>
            </w:pPr>
            <w:r>
              <w:rPr>
                <w:rFonts w:hint="eastAsia" w:ascii="Times New Roman" w:hAnsi="Times New Roman" w:cs="Times New Roman"/>
                <w:sz w:val="21"/>
                <w:szCs w:val="21"/>
              </w:rPr>
              <w:t>生产</w:t>
            </w:r>
            <w:r>
              <w:rPr>
                <w:rFonts w:hint="eastAsia" w:ascii="Times New Roman" w:hAnsi="Times New Roman" w:cs="Times New Roman"/>
                <w:sz w:val="21"/>
                <w:szCs w:val="21"/>
                <w:lang w:eastAsia="zh-CN"/>
              </w:rPr>
              <w:t>车间</w:t>
            </w:r>
          </w:p>
        </w:tc>
        <w:tc>
          <w:tcPr>
            <w:tcW w:w="134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Times New Roman" w:hAnsi="Times New Roman" w:cs="Times New Roman"/>
                <w:color w:val="FF0000"/>
                <w:sz w:val="21"/>
                <w:szCs w:val="21"/>
              </w:rPr>
            </w:pPr>
            <w:r>
              <w:rPr>
                <w:rFonts w:hint="default" w:ascii="Times New Roman" w:hAnsi="Times New Roman" w:cs="Times New Roman"/>
                <w:color w:val="auto"/>
                <w:sz w:val="21"/>
                <w:szCs w:val="21"/>
                <w:vertAlign w:val="baseline"/>
                <w:lang w:eastAsia="zh-CN"/>
              </w:rPr>
              <w:t>中频炉废渣</w:t>
            </w:r>
          </w:p>
        </w:tc>
        <w:tc>
          <w:tcPr>
            <w:tcW w:w="2013" w:type="dxa"/>
            <w:vAlign w:val="center"/>
          </w:tcPr>
          <w:p>
            <w:pPr>
              <w:tabs>
                <w:tab w:val="left" w:pos="1170"/>
              </w:tabs>
              <w:spacing w:line="240" w:lineRule="auto"/>
              <w:jc w:val="center"/>
              <w:rPr>
                <w:rFonts w:ascii="Times New Roman" w:hAnsi="Times New Roman" w:cs="Times New Roman"/>
                <w:sz w:val="21"/>
                <w:szCs w:val="21"/>
              </w:rPr>
            </w:pPr>
            <w:r>
              <w:rPr>
                <w:rFonts w:hint="default" w:ascii="Times New Roman" w:hAnsi="Times New Roman" w:cs="Times New Roman"/>
                <w:color w:val="auto"/>
                <w:sz w:val="21"/>
                <w:szCs w:val="21"/>
                <w:lang w:eastAsia="zh-CN"/>
              </w:rPr>
              <w:t>收集后出售至废品回收单位</w:t>
            </w:r>
          </w:p>
        </w:tc>
        <w:tc>
          <w:tcPr>
            <w:tcW w:w="1542" w:type="dxa"/>
            <w:vMerge w:val="restart"/>
            <w:vAlign w:val="center"/>
          </w:tcPr>
          <w:p>
            <w:pPr>
              <w:tabs>
                <w:tab w:val="left" w:pos="1170"/>
              </w:tabs>
              <w:spacing w:line="320" w:lineRule="exact"/>
              <w:jc w:val="center"/>
              <w:rPr>
                <w:rFonts w:hint="eastAsia" w:ascii="Times New Roman" w:hAnsi="Times New Roman" w:eastAsia="宋体" w:cs="Times New Roman"/>
                <w:color w:val="000000"/>
                <w:sz w:val="21"/>
                <w:szCs w:val="21"/>
                <w:lang w:eastAsia="zh-CN"/>
              </w:rPr>
            </w:pPr>
            <w:r>
              <w:rPr>
                <w:rFonts w:hint="eastAsia"/>
                <w:sz w:val="21"/>
                <w:szCs w:val="21"/>
                <w:lang w:eastAsia="zh-CN"/>
              </w:rPr>
              <w:t>妥善处置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97" w:hRule="atLeast"/>
          <w:jc w:val="center"/>
        </w:trPr>
        <w:tc>
          <w:tcPr>
            <w:tcW w:w="720" w:type="dxa"/>
            <w:vMerge w:val="continue"/>
            <w:vAlign w:val="center"/>
          </w:tcPr>
          <w:p>
            <w:pPr>
              <w:pStyle w:val="34"/>
              <w:spacing w:line="288" w:lineRule="auto"/>
              <w:ind w:firstLine="0" w:firstLineChars="0"/>
              <w:jc w:val="center"/>
              <w:rPr>
                <w:rFonts w:ascii="Times New Roman" w:hAnsi="Times New Roman" w:cs="Times New Roman"/>
                <w:sz w:val="21"/>
                <w:szCs w:val="21"/>
              </w:rPr>
            </w:pPr>
          </w:p>
        </w:tc>
        <w:tc>
          <w:tcPr>
            <w:tcW w:w="2904" w:type="dxa"/>
            <w:gridSpan w:val="2"/>
            <w:vMerge w:val="continue"/>
            <w:vAlign w:val="center"/>
          </w:tcPr>
          <w:p>
            <w:pPr>
              <w:jc w:val="center"/>
              <w:rPr>
                <w:rFonts w:ascii="Times New Roman" w:hAnsi="Times New Roman" w:cs="Times New Roman"/>
                <w:sz w:val="21"/>
                <w:szCs w:val="21"/>
              </w:rPr>
            </w:pPr>
          </w:p>
        </w:tc>
        <w:tc>
          <w:tcPr>
            <w:tcW w:w="134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Times New Roman" w:hAnsi="Times New Roman" w:cs="Times New Roman"/>
                <w:sz w:val="21"/>
                <w:szCs w:val="21"/>
              </w:rPr>
            </w:pPr>
            <w:r>
              <w:rPr>
                <w:rFonts w:hint="default" w:ascii="Times New Roman" w:hAnsi="Times New Roman" w:eastAsia="宋体" w:cs="Times New Roman"/>
                <w:color w:val="auto"/>
                <w:sz w:val="21"/>
                <w:szCs w:val="21"/>
                <w:vertAlign w:val="baseline"/>
                <w:lang w:eastAsia="zh-CN"/>
              </w:rPr>
              <w:t>焊渣</w:t>
            </w:r>
          </w:p>
        </w:tc>
        <w:tc>
          <w:tcPr>
            <w:tcW w:w="2013" w:type="dxa"/>
            <w:vAlign w:val="center"/>
          </w:tcPr>
          <w:p>
            <w:pPr>
              <w:tabs>
                <w:tab w:val="left" w:pos="1170"/>
              </w:tabs>
              <w:spacing w:line="240" w:lineRule="auto"/>
              <w:jc w:val="center"/>
              <w:rPr>
                <w:rFonts w:ascii="Times New Roman" w:hAnsi="Times New Roman" w:cs="Times New Roman"/>
                <w:sz w:val="21"/>
                <w:szCs w:val="21"/>
              </w:rPr>
            </w:pPr>
            <w:r>
              <w:rPr>
                <w:rFonts w:hint="default" w:ascii="Times New Roman" w:hAnsi="Times New Roman" w:cs="Times New Roman"/>
                <w:color w:val="auto"/>
                <w:sz w:val="21"/>
                <w:szCs w:val="21"/>
                <w:lang w:eastAsia="zh-CN"/>
              </w:rPr>
              <w:t>收集后外售</w:t>
            </w:r>
          </w:p>
        </w:tc>
        <w:tc>
          <w:tcPr>
            <w:tcW w:w="1542" w:type="dxa"/>
            <w:vMerge w:val="continue"/>
            <w:vAlign w:val="center"/>
          </w:tcPr>
          <w:p>
            <w:pPr>
              <w:jc w:val="center"/>
              <w:rPr>
                <w:rFonts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367" w:hRule="atLeast"/>
          <w:jc w:val="center"/>
        </w:trPr>
        <w:tc>
          <w:tcPr>
            <w:tcW w:w="720" w:type="dxa"/>
            <w:vMerge w:val="continue"/>
            <w:vAlign w:val="center"/>
          </w:tcPr>
          <w:p>
            <w:pPr>
              <w:jc w:val="center"/>
              <w:rPr>
                <w:rFonts w:ascii="Times New Roman" w:hAnsi="Times New Roman" w:cs="Times New Roman"/>
                <w:sz w:val="21"/>
                <w:szCs w:val="21"/>
              </w:rPr>
            </w:pPr>
          </w:p>
        </w:tc>
        <w:tc>
          <w:tcPr>
            <w:tcW w:w="2904" w:type="dxa"/>
            <w:gridSpan w:val="2"/>
            <w:vMerge w:val="continue"/>
            <w:vAlign w:val="center"/>
          </w:tcPr>
          <w:p>
            <w:pPr>
              <w:jc w:val="center"/>
              <w:rPr>
                <w:rFonts w:ascii="Times New Roman" w:hAnsi="Times New Roman" w:cs="Times New Roman"/>
                <w:sz w:val="21"/>
                <w:szCs w:val="21"/>
              </w:rPr>
            </w:pPr>
          </w:p>
        </w:tc>
        <w:tc>
          <w:tcPr>
            <w:tcW w:w="134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ascii="Times New Roman" w:hAnsi="Times New Roman" w:cs="Times New Roman"/>
                <w:sz w:val="21"/>
                <w:szCs w:val="21"/>
              </w:rPr>
            </w:pPr>
            <w:r>
              <w:rPr>
                <w:rFonts w:hint="default" w:ascii="Times New Roman" w:hAnsi="Times New Roman" w:cs="Times New Roman"/>
                <w:color w:val="auto"/>
                <w:sz w:val="21"/>
                <w:szCs w:val="21"/>
                <w:vertAlign w:val="baseline"/>
                <w:lang w:eastAsia="zh-CN"/>
              </w:rPr>
              <w:t>收集的粉尘</w:t>
            </w:r>
          </w:p>
        </w:tc>
        <w:tc>
          <w:tcPr>
            <w:tcW w:w="2013" w:type="dxa"/>
            <w:vAlign w:val="center"/>
          </w:tcPr>
          <w:p>
            <w:pPr>
              <w:tabs>
                <w:tab w:val="left" w:pos="1170"/>
              </w:tabs>
              <w:spacing w:line="240" w:lineRule="auto"/>
              <w:jc w:val="center"/>
              <w:rPr>
                <w:rFonts w:hint="eastAsia" w:ascii="Times New Roman" w:hAnsi="Times New Roman" w:eastAsia="宋体" w:cs="Times New Roman"/>
                <w:sz w:val="21"/>
                <w:szCs w:val="21"/>
                <w:lang w:eastAsia="zh-CN"/>
              </w:rPr>
            </w:pPr>
            <w:r>
              <w:rPr>
                <w:rFonts w:hint="default" w:ascii="Times New Roman" w:hAnsi="Times New Roman" w:cs="Times New Roman"/>
                <w:color w:val="auto"/>
                <w:sz w:val="21"/>
                <w:szCs w:val="21"/>
                <w:lang w:eastAsia="zh-CN"/>
              </w:rPr>
              <w:t>收集后出售至废品回收单位</w:t>
            </w:r>
          </w:p>
        </w:tc>
        <w:tc>
          <w:tcPr>
            <w:tcW w:w="1542" w:type="dxa"/>
            <w:vMerge w:val="continue"/>
            <w:vAlign w:val="center"/>
          </w:tcPr>
          <w:p>
            <w:pPr>
              <w:jc w:val="center"/>
              <w:rPr>
                <w:rFonts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437" w:hRule="atLeast"/>
          <w:jc w:val="center"/>
        </w:trPr>
        <w:tc>
          <w:tcPr>
            <w:tcW w:w="720" w:type="dxa"/>
            <w:vMerge w:val="continue"/>
            <w:vAlign w:val="center"/>
          </w:tcPr>
          <w:p>
            <w:pPr>
              <w:jc w:val="center"/>
            </w:pPr>
          </w:p>
        </w:tc>
        <w:tc>
          <w:tcPr>
            <w:tcW w:w="2904" w:type="dxa"/>
            <w:gridSpan w:val="2"/>
            <w:vMerge w:val="continue"/>
            <w:vAlign w:val="center"/>
          </w:tcPr>
          <w:p>
            <w:pPr>
              <w:jc w:val="center"/>
            </w:pPr>
          </w:p>
        </w:tc>
        <w:tc>
          <w:tcPr>
            <w:tcW w:w="134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000000" w:themeColor="text1"/>
                <w:sz w:val="21"/>
                <w:szCs w:val="21"/>
                <w:vertAlign w:val="baseline"/>
                <w:lang w:eastAsia="zh-CN"/>
              </w:rPr>
            </w:pPr>
            <w:r>
              <w:rPr>
                <w:rFonts w:hint="default" w:ascii="Times New Roman" w:hAnsi="Times New Roman" w:cs="Times New Roman"/>
                <w:bCs/>
                <w:color w:val="auto"/>
                <w:sz w:val="21"/>
                <w:szCs w:val="21"/>
                <w:lang w:val="en-US" w:eastAsia="zh-CN"/>
              </w:rPr>
              <w:t>生物质灰渣</w:t>
            </w:r>
          </w:p>
        </w:tc>
        <w:tc>
          <w:tcPr>
            <w:tcW w:w="2013" w:type="dxa"/>
            <w:vAlign w:val="center"/>
          </w:tcPr>
          <w:p>
            <w:pPr>
              <w:tabs>
                <w:tab w:val="left" w:pos="1170"/>
              </w:tabs>
              <w:spacing w:line="240" w:lineRule="auto"/>
              <w:jc w:val="center"/>
              <w:rPr>
                <w:rFonts w:hint="eastAsia" w:ascii="Times New Roman" w:hAnsi="Times New Roman" w:eastAsia="宋体" w:cs="Times New Roman"/>
                <w:color w:val="000000" w:themeColor="text1"/>
                <w:sz w:val="21"/>
                <w:szCs w:val="21"/>
                <w:vertAlign w:val="baseline"/>
                <w:lang w:eastAsia="zh-CN"/>
              </w:rPr>
            </w:pPr>
            <w:r>
              <w:rPr>
                <w:rFonts w:hint="default" w:ascii="Times New Roman" w:hAnsi="Times New Roman" w:cs="Times New Roman"/>
                <w:color w:val="000000" w:themeColor="text1"/>
                <w:sz w:val="21"/>
                <w:szCs w:val="21"/>
                <w:lang w:eastAsia="zh-CN"/>
              </w:rPr>
              <w:t>收集后外售</w:t>
            </w:r>
            <w:r>
              <w:rPr>
                <w:rFonts w:hint="eastAsia" w:ascii="Times New Roman" w:hAnsi="Times New Roman" w:cs="Times New Roman"/>
                <w:color w:val="000000" w:themeColor="text1"/>
                <w:sz w:val="21"/>
                <w:szCs w:val="21"/>
                <w:lang w:eastAsia="zh-CN"/>
              </w:rPr>
              <w:t>做化肥</w:t>
            </w:r>
          </w:p>
        </w:tc>
        <w:tc>
          <w:tcPr>
            <w:tcW w:w="1542" w:type="dxa"/>
            <w:vMerge w:val="continue"/>
            <w:vAlign w:val="center"/>
          </w:tcPr>
          <w:p>
            <w:pPr>
              <w:jc w:val="center"/>
              <w:rPr>
                <w:rFonts w:hint="eastAsia" w:ascii="Times New Roman" w:hAnsi="Times New Roman" w:eastAsia="宋体" w:cs="Times New Roman"/>
                <w:color w:val="000000" w:themeColor="text1"/>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267" w:hRule="atLeast"/>
          <w:jc w:val="center"/>
        </w:trPr>
        <w:tc>
          <w:tcPr>
            <w:tcW w:w="720" w:type="dxa"/>
            <w:vMerge w:val="continue"/>
            <w:vAlign w:val="center"/>
          </w:tcPr>
          <w:p>
            <w:pPr>
              <w:jc w:val="center"/>
              <w:rPr>
                <w:sz w:val="21"/>
                <w:szCs w:val="21"/>
              </w:rPr>
            </w:pPr>
          </w:p>
        </w:tc>
        <w:tc>
          <w:tcPr>
            <w:tcW w:w="2904" w:type="dxa"/>
            <w:gridSpan w:val="2"/>
            <w:vMerge w:val="restart"/>
            <w:vAlign w:val="center"/>
          </w:tcPr>
          <w:p>
            <w:pPr>
              <w:tabs>
                <w:tab w:val="left" w:pos="1170"/>
              </w:tabs>
              <w:spacing w:line="320" w:lineRule="exact"/>
              <w:jc w:val="center"/>
              <w:rPr>
                <w:sz w:val="21"/>
                <w:szCs w:val="21"/>
              </w:rPr>
            </w:pPr>
            <w:r>
              <w:rPr>
                <w:rFonts w:hint="eastAsia" w:ascii="Times New Roman" w:hAnsi="Times New Roman" w:cs="Times New Roman"/>
                <w:color w:val="000000"/>
                <w:sz w:val="21"/>
                <w:szCs w:val="21"/>
              </w:rPr>
              <w:t>办公生活</w:t>
            </w:r>
          </w:p>
        </w:tc>
        <w:tc>
          <w:tcPr>
            <w:tcW w:w="134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sz w:val="21"/>
                <w:szCs w:val="21"/>
              </w:rPr>
            </w:pPr>
            <w:r>
              <w:rPr>
                <w:rFonts w:hint="eastAsia" w:ascii="Times New Roman" w:hAnsi="Times New Roman" w:cs="Times New Roman"/>
                <w:color w:val="000000" w:themeColor="text1"/>
                <w:sz w:val="21"/>
                <w:szCs w:val="21"/>
                <w:vertAlign w:val="baseline"/>
                <w:lang w:val="en-US" w:eastAsia="zh-CN"/>
              </w:rPr>
              <w:t>生活垃圾</w:t>
            </w:r>
          </w:p>
        </w:tc>
        <w:tc>
          <w:tcPr>
            <w:tcW w:w="201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sz w:val="21"/>
                <w:szCs w:val="21"/>
              </w:rPr>
            </w:pPr>
            <w:r>
              <w:rPr>
                <w:rFonts w:hint="eastAsia"/>
                <w:color w:val="000000"/>
                <w:sz w:val="21"/>
                <w:szCs w:val="21"/>
              </w:rPr>
              <w:t>收集后交由当地环卫部门处理</w:t>
            </w:r>
          </w:p>
        </w:tc>
        <w:tc>
          <w:tcPr>
            <w:tcW w:w="1542" w:type="dxa"/>
            <w:vMerge w:val="continue"/>
            <w:vAlign w:val="center"/>
          </w:tcPr>
          <w:p>
            <w:pPr>
              <w:jc w:val="cente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2"/>
          <w:wAfter w:w="2" w:type="dxa"/>
          <w:trHeight w:val="267" w:hRule="atLeast"/>
          <w:jc w:val="center"/>
        </w:trPr>
        <w:tc>
          <w:tcPr>
            <w:tcW w:w="720" w:type="dxa"/>
            <w:vMerge w:val="continue"/>
            <w:vAlign w:val="center"/>
          </w:tcPr>
          <w:p>
            <w:pPr>
              <w:jc w:val="center"/>
              <w:rPr>
                <w:sz w:val="21"/>
                <w:szCs w:val="21"/>
              </w:rPr>
            </w:pPr>
          </w:p>
        </w:tc>
        <w:tc>
          <w:tcPr>
            <w:tcW w:w="2904" w:type="dxa"/>
            <w:gridSpan w:val="2"/>
            <w:vMerge w:val="continue"/>
            <w:vAlign w:val="center"/>
          </w:tcPr>
          <w:p>
            <w:pPr>
              <w:jc w:val="center"/>
              <w:rPr>
                <w:rFonts w:hint="eastAsia" w:ascii="Times New Roman" w:hAnsi="Times New Roman" w:cs="Times New Roman"/>
                <w:color w:val="000000"/>
                <w:sz w:val="21"/>
                <w:szCs w:val="21"/>
              </w:rPr>
            </w:pPr>
          </w:p>
        </w:tc>
        <w:tc>
          <w:tcPr>
            <w:tcW w:w="134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cs="Times New Roman"/>
                <w:color w:val="000000"/>
                <w:sz w:val="21"/>
                <w:szCs w:val="21"/>
              </w:rPr>
            </w:pPr>
            <w:r>
              <w:rPr>
                <w:rFonts w:hint="eastAsia" w:ascii="Times New Roman" w:hAnsi="Times New Roman" w:cs="Times New Roman"/>
                <w:color w:val="000000" w:themeColor="text1"/>
                <w:sz w:val="21"/>
                <w:szCs w:val="21"/>
                <w:vertAlign w:val="baseline"/>
                <w:lang w:val="en-US" w:eastAsia="zh-CN"/>
              </w:rPr>
              <w:t>餐厨垃圾</w:t>
            </w:r>
          </w:p>
        </w:tc>
        <w:tc>
          <w:tcPr>
            <w:tcW w:w="2013"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color w:val="000000"/>
                <w:sz w:val="21"/>
                <w:szCs w:val="21"/>
              </w:rPr>
            </w:pPr>
            <w:r>
              <w:rPr>
                <w:rFonts w:hint="eastAsia" w:ascii="Times New Roman" w:hAnsi="Times New Roman" w:cs="Times New Roman"/>
                <w:color w:val="000000"/>
                <w:sz w:val="21"/>
                <w:szCs w:val="21"/>
              </w:rPr>
              <w:t>委托有相应</w:t>
            </w:r>
            <w:r>
              <w:rPr>
                <w:rFonts w:hint="eastAsia" w:ascii="Times New Roman" w:hAnsi="Times New Roman" w:cs="Times New Roman"/>
                <w:color w:val="000000"/>
                <w:sz w:val="21"/>
                <w:szCs w:val="21"/>
                <w:lang w:eastAsia="zh-CN"/>
              </w:rPr>
              <w:t>餐厨</w:t>
            </w:r>
            <w:r>
              <w:rPr>
                <w:rFonts w:hint="eastAsia" w:ascii="Times New Roman" w:hAnsi="Times New Roman" w:cs="Times New Roman"/>
                <w:color w:val="000000"/>
                <w:sz w:val="21"/>
                <w:szCs w:val="21"/>
              </w:rPr>
              <w:t>废物处理资质的单位处置</w:t>
            </w:r>
          </w:p>
        </w:tc>
        <w:tc>
          <w:tcPr>
            <w:tcW w:w="1542" w:type="dxa"/>
            <w:vMerge w:val="continue"/>
            <w:vAlign w:val="center"/>
          </w:tcPr>
          <w:p>
            <w:pPr>
              <w:jc w:val="center"/>
              <w:rPr>
                <w:rFonts w:hint="eastAsia" w:ascii="Times New Roman" w:hAnsi="Times New Roman"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397" w:hRule="atLeast"/>
          <w:jc w:val="center"/>
        </w:trPr>
        <w:tc>
          <w:tcPr>
            <w:tcW w:w="720" w:type="dxa"/>
            <w:vAlign w:val="center"/>
          </w:tcPr>
          <w:p>
            <w:pPr>
              <w:pStyle w:val="34"/>
              <w:spacing w:line="288" w:lineRule="auto"/>
              <w:ind w:firstLine="0" w:firstLineChars="0"/>
              <w:jc w:val="center"/>
              <w:rPr>
                <w:rFonts w:ascii="Times New Roman" w:hAnsi="Times New Roman" w:cs="Times New Roman"/>
                <w:sz w:val="21"/>
                <w:szCs w:val="21"/>
              </w:rPr>
            </w:pPr>
            <w:bookmarkStart w:id="212" w:name="_Toc462049099"/>
            <w:bookmarkStart w:id="213" w:name="_Toc462048747"/>
            <w:bookmarkStart w:id="214" w:name="_Toc462048604"/>
            <w:r>
              <w:rPr>
                <w:rFonts w:ascii="Times New Roman" w:hAnsi="Times New Roman" w:cs="Times New Roman"/>
                <w:sz w:val="21"/>
                <w:szCs w:val="21"/>
              </w:rPr>
              <w:t>噪</w:t>
            </w:r>
            <w:bookmarkEnd w:id="212"/>
            <w:bookmarkEnd w:id="213"/>
            <w:bookmarkEnd w:id="214"/>
          </w:p>
          <w:p>
            <w:pPr>
              <w:pStyle w:val="34"/>
              <w:spacing w:line="288" w:lineRule="auto"/>
              <w:ind w:firstLine="0" w:firstLineChars="0"/>
              <w:jc w:val="center"/>
              <w:rPr>
                <w:rFonts w:ascii="Times New Roman" w:hAnsi="Times New Roman" w:cs="Times New Roman"/>
                <w:sz w:val="21"/>
                <w:szCs w:val="21"/>
              </w:rPr>
            </w:pPr>
            <w:bookmarkStart w:id="215" w:name="_Toc462048605"/>
            <w:bookmarkStart w:id="216" w:name="_Toc462048748"/>
            <w:bookmarkStart w:id="217" w:name="_Toc462049100"/>
            <w:r>
              <w:rPr>
                <w:rFonts w:ascii="Times New Roman" w:hAnsi="Times New Roman" w:cs="Times New Roman"/>
                <w:sz w:val="21"/>
                <w:szCs w:val="21"/>
              </w:rPr>
              <w:t>声</w:t>
            </w:r>
            <w:bookmarkEnd w:id="215"/>
            <w:bookmarkEnd w:id="216"/>
            <w:bookmarkEnd w:id="217"/>
          </w:p>
        </w:tc>
        <w:tc>
          <w:tcPr>
            <w:tcW w:w="7806" w:type="dxa"/>
            <w:gridSpan w:val="6"/>
            <w:vAlign w:val="center"/>
          </w:tcPr>
          <w:p>
            <w:pPr>
              <w:pStyle w:val="34"/>
              <w:spacing w:line="288" w:lineRule="auto"/>
              <w:ind w:firstLine="0" w:firstLineChars="0"/>
              <w:jc w:val="center"/>
              <w:rPr>
                <w:rFonts w:ascii="Times New Roman" w:hAnsi="Times New Roman" w:cs="Times New Roman"/>
                <w:sz w:val="21"/>
                <w:szCs w:val="21"/>
              </w:rPr>
            </w:pPr>
            <w:r>
              <w:rPr>
                <w:rFonts w:ascii="Times New Roman" w:hAnsi="Times New Roman" w:cs="Times New Roman"/>
                <w:sz w:val="21"/>
                <w:szCs w:val="21"/>
              </w:rPr>
              <w:t>来源于设备运转噪声等，其声环境强度在</w:t>
            </w:r>
            <w:r>
              <w:rPr>
                <w:rFonts w:hint="eastAsia" w:ascii="Times New Roman" w:hAnsi="Times New Roman" w:cs="Times New Roman"/>
                <w:sz w:val="21"/>
                <w:szCs w:val="21"/>
                <w:lang w:val="en-US" w:eastAsia="zh-CN"/>
              </w:rPr>
              <w:t>70</w:t>
            </w:r>
            <w:r>
              <w:rPr>
                <w:rFonts w:ascii="Times New Roman" w:hAnsi="Times New Roman" w:cs="Times New Roman"/>
                <w:sz w:val="21"/>
                <w:szCs w:val="21"/>
              </w:rPr>
              <w:t>-</w:t>
            </w:r>
            <w:r>
              <w:rPr>
                <w:rFonts w:hint="eastAsia" w:ascii="Times New Roman" w:hAnsi="Times New Roman" w:cs="Times New Roman"/>
                <w:sz w:val="21"/>
                <w:szCs w:val="21"/>
              </w:rPr>
              <w:t>90</w:t>
            </w:r>
            <w:r>
              <w:rPr>
                <w:rFonts w:ascii="Times New Roman" w:hAnsi="Times New Roman" w:cs="Times New Roman"/>
                <w:sz w:val="21"/>
                <w:szCs w:val="21"/>
              </w:rPr>
              <w:t>dB(A)，隔声和设备减振等综合降噪措施，项目噪声可以满足GB12348-2008相应标准。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8527" w:type="dxa"/>
            <w:gridSpan w:val="8"/>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both"/>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b/>
                <w:color w:val="000000"/>
                <w:sz w:val="21"/>
                <w:szCs w:val="21"/>
              </w:rPr>
              <w:t>生态保护措施及预期效果：</w:t>
            </w:r>
            <w:r>
              <w:rPr>
                <w:rFonts w:hint="default" w:ascii="Times New Roman" w:hAnsi="Times New Roman" w:eastAsia="宋体" w:cs="Times New Roman"/>
                <w:b w:val="0"/>
                <w:bCs/>
                <w:color w:val="000000"/>
                <w:sz w:val="21"/>
                <w:szCs w:val="21"/>
                <w:lang w:eastAsia="zh-CN"/>
              </w:rPr>
              <w:t>本项目建成营运后，</w:t>
            </w:r>
            <w:r>
              <w:rPr>
                <w:rFonts w:hint="default" w:ascii="Times New Roman" w:hAnsi="Times New Roman" w:eastAsia="宋体" w:cs="Times New Roman"/>
                <w:color w:val="000000"/>
                <w:sz w:val="21"/>
                <w:szCs w:val="21"/>
                <w:lang w:val="en-US" w:eastAsia="zh-CN"/>
              </w:rPr>
              <w:t>经严格落实污染控制管理和实施本环评报告提出的防治措施后对周围生态环境影响较小。</w:t>
            </w:r>
          </w:p>
          <w:p>
            <w:pPr>
              <w:pStyle w:val="5"/>
              <w:tabs>
                <w:tab w:val="left" w:pos="3705"/>
              </w:tabs>
              <w:spacing w:line="312" w:lineRule="auto"/>
              <w:ind w:left="0" w:leftChars="0" w:firstLine="0" w:firstLineChars="0"/>
              <w:rPr>
                <w:rFonts w:ascii="Times New Roman" w:hAnsi="Times New Roman" w:cs="Times New Roman"/>
                <w:sz w:val="21"/>
                <w:szCs w:val="21"/>
              </w:rPr>
            </w:pPr>
          </w:p>
        </w:tc>
      </w:tr>
    </w:tbl>
    <w:p>
      <w:pPr>
        <w:pStyle w:val="3"/>
        <w:spacing w:line="240" w:lineRule="auto"/>
        <w:rPr>
          <w:sz w:val="30"/>
          <w:szCs w:val="30"/>
        </w:rPr>
      </w:pPr>
      <w:bookmarkStart w:id="218" w:name="_Toc462048751"/>
      <w:bookmarkStart w:id="219" w:name="_Toc462048608"/>
      <w:bookmarkStart w:id="220" w:name="_Toc462049103"/>
      <w:bookmarkStart w:id="221" w:name="_Toc6255"/>
      <w:r>
        <w:rPr>
          <w:rFonts w:hint="eastAsia"/>
          <w:sz w:val="30"/>
          <w:szCs w:val="30"/>
        </w:rPr>
        <w:t>九、结论与建议</w:t>
      </w:r>
      <w:bookmarkEnd w:id="218"/>
      <w:bookmarkEnd w:id="219"/>
      <w:bookmarkEnd w:id="220"/>
      <w:bookmarkEnd w:id="221"/>
    </w:p>
    <w:tbl>
      <w:tblPr>
        <w:tblStyle w:val="20"/>
        <w:tblW w:w="8766" w:type="dxa"/>
        <w:jc w:val="center"/>
        <w:tblInd w:w="6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93" w:hRule="atLeast"/>
          <w:jc w:val="center"/>
        </w:trPr>
        <w:tc>
          <w:tcPr>
            <w:tcW w:w="8766" w:type="dxa"/>
          </w:tcPr>
          <w:p>
            <w:pPr>
              <w:pStyle w:val="4"/>
              <w:tabs>
                <w:tab w:val="left" w:pos="576"/>
              </w:tabs>
              <w:spacing w:line="240" w:lineRule="auto"/>
              <w:rPr>
                <w:rFonts w:ascii="Times New Roman" w:hAnsi="Times New Roman" w:cs="Times New Roman"/>
                <w:color w:val="000000" w:themeColor="text1"/>
                <w:szCs w:val="28"/>
              </w:rPr>
            </w:pPr>
            <w:bookmarkStart w:id="222" w:name="_Toc288745555"/>
            <w:bookmarkStart w:id="223" w:name="_Toc18442"/>
            <w:bookmarkStart w:id="224" w:name="_Toc462048609"/>
            <w:bookmarkStart w:id="225" w:name="_Toc17888"/>
            <w:bookmarkStart w:id="226" w:name="_Toc462048752"/>
            <w:bookmarkStart w:id="227" w:name="_Toc462049104"/>
            <w:r>
              <w:rPr>
                <w:rFonts w:ascii="Times New Roman" w:hAnsi="Times New Roman" w:cs="Times New Roman"/>
                <w:color w:val="000000" w:themeColor="text1"/>
                <w:szCs w:val="28"/>
              </w:rPr>
              <w:t>（一）结论</w:t>
            </w:r>
            <w:bookmarkEnd w:id="222"/>
            <w:bookmarkEnd w:id="223"/>
            <w:bookmarkEnd w:id="224"/>
            <w:bookmarkEnd w:id="225"/>
            <w:bookmarkEnd w:id="226"/>
            <w:bookmarkEnd w:id="227"/>
          </w:p>
          <w:p>
            <w:pPr>
              <w:adjustRightInd w:val="0"/>
              <w:snapToGrid w:val="0"/>
              <w:spacing w:line="360" w:lineRule="auto"/>
              <w:ind w:firstLine="482" w:firstLineChars="20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1、工程概况</w:t>
            </w:r>
          </w:p>
          <w:p>
            <w:pPr>
              <w:tabs>
                <w:tab w:val="left" w:pos="7920"/>
              </w:tabs>
              <w:adjustRightInd w:val="0"/>
              <w:snapToGrid w:val="0"/>
              <w:spacing w:line="360" w:lineRule="auto"/>
              <w:ind w:firstLine="578"/>
              <w:rPr>
                <w:rFonts w:hint="default"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lang w:eastAsia="zh-CN"/>
              </w:rPr>
              <w:t>邵阳福鑫精密铸造有限公司</w:t>
            </w:r>
            <w:r>
              <w:rPr>
                <w:rFonts w:hint="eastAsia" w:ascii="Times New Roman" w:hAnsi="Times New Roman" w:cs="Times New Roman"/>
                <w:color w:val="000000" w:themeColor="text1"/>
                <w:sz w:val="24"/>
                <w:szCs w:val="24"/>
              </w:rPr>
              <w:t>拟</w:t>
            </w:r>
            <w:r>
              <w:rPr>
                <w:rFonts w:ascii="Times New Roman" w:hAnsi="Times New Roman" w:cs="Times New Roman"/>
                <w:bCs/>
                <w:color w:val="000000" w:themeColor="text1"/>
                <w:sz w:val="24"/>
                <w:szCs w:val="24"/>
              </w:rPr>
              <w:t>投资</w:t>
            </w:r>
            <w:r>
              <w:rPr>
                <w:rFonts w:hint="eastAsia" w:ascii="Times New Roman" w:hAnsi="Times New Roman" w:cs="Times New Roman"/>
                <w:bCs/>
                <w:color w:val="000000" w:themeColor="text1"/>
                <w:sz w:val="24"/>
                <w:szCs w:val="24"/>
                <w:lang w:val="en-US" w:eastAsia="zh-CN"/>
              </w:rPr>
              <w:t>1000</w:t>
            </w:r>
            <w:r>
              <w:rPr>
                <w:rFonts w:ascii="Times New Roman" w:hAnsi="Times New Roman" w:cs="Times New Roman"/>
                <w:bCs/>
                <w:color w:val="000000" w:themeColor="text1"/>
                <w:sz w:val="24"/>
                <w:szCs w:val="24"/>
              </w:rPr>
              <w:t>万元在</w:t>
            </w:r>
            <w:r>
              <w:rPr>
                <w:rFonts w:hint="eastAsia" w:ascii="Times New Roman" w:hAnsi="Times New Roman" w:cs="Times New Roman"/>
                <w:bCs/>
                <w:color w:val="000000" w:themeColor="text1"/>
                <w:sz w:val="24"/>
                <w:szCs w:val="24"/>
                <w:lang w:eastAsia="zh-CN"/>
              </w:rPr>
              <w:t>邵阳市邵阳县塘渡口镇石子村二十一组</w:t>
            </w:r>
            <w:r>
              <w:rPr>
                <w:rFonts w:ascii="Times New Roman" w:hAnsi="Times New Roman" w:cs="Times New Roman"/>
                <w:bCs/>
                <w:color w:val="000000" w:themeColor="text1"/>
                <w:sz w:val="24"/>
                <w:szCs w:val="24"/>
              </w:rPr>
              <w:t>（</w:t>
            </w:r>
            <w:r>
              <w:rPr>
                <w:rFonts w:hint="eastAsia" w:ascii="Times New Roman" w:hAnsi="Times New Roman" w:cs="Times New Roman"/>
                <w:bCs/>
                <w:color w:val="000000" w:themeColor="text1"/>
                <w:sz w:val="24"/>
                <w:szCs w:val="24"/>
                <w:lang w:eastAsia="zh-CN"/>
              </w:rPr>
              <w:t>项目中心点经度</w:t>
            </w:r>
            <w:r>
              <w:rPr>
                <w:rFonts w:hint="default" w:ascii="Times New Roman" w:hAnsi="Times New Roman" w:cs="Times New Roman"/>
                <w:bCs/>
                <w:color w:val="000000" w:themeColor="text1"/>
                <w:sz w:val="24"/>
                <w:szCs w:val="24"/>
                <w:lang w:eastAsia="zh-CN"/>
              </w:rPr>
              <w:t>111°</w:t>
            </w:r>
            <w:r>
              <w:rPr>
                <w:rFonts w:hint="eastAsia" w:ascii="Times New Roman" w:hAnsi="Times New Roman" w:cs="Times New Roman"/>
                <w:bCs/>
                <w:color w:val="000000" w:themeColor="text1"/>
                <w:sz w:val="24"/>
                <w:szCs w:val="24"/>
                <w:lang w:val="en-US" w:eastAsia="zh-CN"/>
              </w:rPr>
              <w:t>13</w:t>
            </w:r>
            <w:r>
              <w:rPr>
                <w:rFonts w:hint="default" w:ascii="Times New Roman" w:hAnsi="Times New Roman" w:cs="Times New Roman"/>
                <w:bCs/>
                <w:color w:val="000000" w:themeColor="text1"/>
                <w:sz w:val="24"/>
                <w:szCs w:val="24"/>
                <w:lang w:eastAsia="zh-CN"/>
              </w:rPr>
              <w:t>′</w:t>
            </w:r>
            <w:r>
              <w:rPr>
                <w:rFonts w:hint="eastAsia" w:ascii="Times New Roman" w:hAnsi="Times New Roman" w:cs="Times New Roman"/>
                <w:bCs/>
                <w:color w:val="000000" w:themeColor="text1"/>
                <w:sz w:val="24"/>
                <w:szCs w:val="24"/>
                <w:lang w:val="en-US" w:eastAsia="zh-CN"/>
              </w:rPr>
              <w:t>28</w:t>
            </w:r>
            <w:r>
              <w:rPr>
                <w:rFonts w:hint="default" w:ascii="Times New Roman" w:hAnsi="Times New Roman" w:cs="Times New Roman"/>
                <w:bCs/>
                <w:color w:val="000000" w:themeColor="text1"/>
                <w:sz w:val="24"/>
                <w:szCs w:val="24"/>
                <w:lang w:eastAsia="zh-CN"/>
              </w:rPr>
              <w:t>.</w:t>
            </w:r>
            <w:r>
              <w:rPr>
                <w:rFonts w:hint="eastAsia" w:ascii="Times New Roman" w:hAnsi="Times New Roman" w:cs="Times New Roman"/>
                <w:bCs/>
                <w:color w:val="000000" w:themeColor="text1"/>
                <w:sz w:val="24"/>
                <w:szCs w:val="24"/>
                <w:lang w:val="en-US" w:eastAsia="zh-CN"/>
              </w:rPr>
              <w:t>55</w:t>
            </w:r>
            <w:r>
              <w:rPr>
                <w:rFonts w:hint="default" w:ascii="Times New Roman" w:hAnsi="Times New Roman" w:cs="Times New Roman"/>
                <w:bCs/>
                <w:color w:val="000000" w:themeColor="text1"/>
                <w:sz w:val="24"/>
                <w:szCs w:val="24"/>
                <w:lang w:eastAsia="zh-CN"/>
              </w:rPr>
              <w:t>′′，纬度27°</w:t>
            </w:r>
            <w:r>
              <w:rPr>
                <w:rFonts w:hint="eastAsia" w:ascii="Times New Roman" w:hAnsi="Times New Roman" w:cs="Times New Roman"/>
                <w:bCs/>
                <w:color w:val="000000" w:themeColor="text1"/>
                <w:sz w:val="24"/>
                <w:szCs w:val="24"/>
                <w:lang w:val="en-US" w:eastAsia="zh-CN"/>
              </w:rPr>
              <w:t>01</w:t>
            </w:r>
            <w:r>
              <w:rPr>
                <w:rFonts w:hint="default" w:ascii="Times New Roman" w:hAnsi="Times New Roman" w:cs="Times New Roman"/>
                <w:bCs/>
                <w:color w:val="000000" w:themeColor="text1"/>
                <w:sz w:val="24"/>
                <w:szCs w:val="24"/>
                <w:lang w:eastAsia="zh-CN"/>
              </w:rPr>
              <w:t>′</w:t>
            </w:r>
            <w:r>
              <w:rPr>
                <w:rFonts w:hint="eastAsia" w:ascii="Times New Roman" w:hAnsi="Times New Roman" w:cs="Times New Roman"/>
                <w:bCs/>
                <w:color w:val="000000" w:themeColor="text1"/>
                <w:sz w:val="24"/>
                <w:szCs w:val="24"/>
                <w:lang w:val="en-US" w:eastAsia="zh-CN"/>
              </w:rPr>
              <w:t>1</w:t>
            </w:r>
            <w:r>
              <w:rPr>
                <w:rFonts w:hint="default" w:ascii="Times New Roman" w:hAnsi="Times New Roman" w:cs="Times New Roman"/>
                <w:bCs/>
                <w:color w:val="000000" w:themeColor="text1"/>
                <w:sz w:val="24"/>
                <w:szCs w:val="24"/>
                <w:lang w:eastAsia="zh-CN"/>
              </w:rPr>
              <w:t>1.</w:t>
            </w:r>
            <w:r>
              <w:rPr>
                <w:rFonts w:hint="eastAsia" w:ascii="Times New Roman" w:hAnsi="Times New Roman" w:cs="Times New Roman"/>
                <w:bCs/>
                <w:color w:val="000000" w:themeColor="text1"/>
                <w:sz w:val="24"/>
                <w:szCs w:val="24"/>
                <w:lang w:val="en-US" w:eastAsia="zh-CN"/>
              </w:rPr>
              <w:t>50</w:t>
            </w:r>
            <w:r>
              <w:rPr>
                <w:rFonts w:hint="default" w:ascii="Times New Roman" w:hAnsi="Times New Roman" w:cs="Times New Roman"/>
                <w:bCs/>
                <w:color w:val="000000" w:themeColor="text1"/>
                <w:sz w:val="24"/>
                <w:szCs w:val="24"/>
                <w:lang w:eastAsia="zh-CN"/>
              </w:rPr>
              <w:t>′′</w:t>
            </w:r>
            <w:r>
              <w:rPr>
                <w:rFonts w:ascii="Times New Roman" w:hAnsi="Times New Roman" w:cs="Times New Roman"/>
                <w:bCs/>
                <w:color w:val="000000" w:themeColor="text1"/>
                <w:sz w:val="24"/>
                <w:szCs w:val="24"/>
              </w:rPr>
              <w:t>）建设</w:t>
            </w:r>
            <w:r>
              <w:rPr>
                <w:rFonts w:hint="eastAsia" w:ascii="Times New Roman" w:hAnsi="Times New Roman" w:cs="Times New Roman"/>
                <w:color w:val="000000" w:themeColor="text1"/>
                <w:sz w:val="24"/>
                <w:szCs w:val="24"/>
                <w:lang w:eastAsia="zh-CN"/>
              </w:rPr>
              <w:t>年产</w:t>
            </w:r>
            <w:r>
              <w:rPr>
                <w:rFonts w:hint="eastAsia" w:ascii="Times New Roman" w:hAnsi="Times New Roman" w:cs="Times New Roman"/>
                <w:color w:val="0C0C0C" w:themeColor="text1" w:themeTint="F2"/>
                <w:sz w:val="24"/>
                <w:szCs w:val="24"/>
                <w:lang w:val="en-US" w:eastAsia="zh-CN"/>
              </w:rPr>
              <w:t>10万个</w:t>
            </w:r>
            <w:r>
              <w:rPr>
                <w:rFonts w:hint="eastAsia" w:ascii="Times New Roman" w:hAnsi="Times New Roman" w:cs="Times New Roman"/>
                <w:color w:val="000000" w:themeColor="text1"/>
                <w:sz w:val="24"/>
                <w:szCs w:val="24"/>
                <w:lang w:eastAsia="zh-CN"/>
              </w:rPr>
              <w:t>阀门精密铸造建设项目</w:t>
            </w:r>
            <w:r>
              <w:rPr>
                <w:rFonts w:hint="default"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项目占地面积</w:t>
            </w:r>
            <w:r>
              <w:rPr>
                <w:rFonts w:hint="eastAsia" w:ascii="Times New Roman" w:hAnsi="Times New Roman" w:cs="Times New Roman"/>
                <w:color w:val="000000" w:themeColor="text1"/>
                <w:sz w:val="24"/>
                <w:szCs w:val="24"/>
                <w:lang w:val="en-US" w:eastAsia="zh-CN"/>
              </w:rPr>
              <w:t>3000</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2</w:t>
            </w:r>
            <w:r>
              <w:rPr>
                <w:rFonts w:ascii="Times New Roman" w:hAnsi="Times New Roman" w:cs="Times New Roman"/>
                <w:color w:val="000000" w:themeColor="text1"/>
                <w:sz w:val="24"/>
                <w:szCs w:val="24"/>
              </w:rPr>
              <w:t>，建筑面积</w:t>
            </w:r>
            <w:r>
              <w:rPr>
                <w:rFonts w:hint="eastAsia" w:ascii="Times New Roman" w:hAnsi="Times New Roman" w:cs="Times New Roman"/>
                <w:color w:val="000000" w:themeColor="text1"/>
                <w:sz w:val="24"/>
                <w:szCs w:val="24"/>
                <w:lang w:val="en-US" w:eastAsia="zh-CN"/>
              </w:rPr>
              <w:t>3000</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2</w:t>
            </w:r>
            <w:r>
              <w:rPr>
                <w:rFonts w:ascii="Times New Roman" w:hAnsi="Times New Roman" w:cs="Times New Roman"/>
                <w:color w:val="000000" w:themeColor="text1"/>
                <w:sz w:val="24"/>
                <w:szCs w:val="24"/>
              </w:rPr>
              <w:t>，主要建设内容包括</w:t>
            </w:r>
            <w:r>
              <w:rPr>
                <w:rFonts w:hint="eastAsia" w:ascii="Times New Roman" w:hAnsi="Times New Roman" w:cs="Times New Roman"/>
                <w:color w:val="000000" w:themeColor="text1"/>
                <w:sz w:val="24"/>
                <w:szCs w:val="24"/>
                <w:lang w:eastAsia="zh-CN"/>
              </w:rPr>
              <w:t>生产车间</w:t>
            </w:r>
            <w:r>
              <w:rPr>
                <w:rFonts w:hint="eastAsia" w:ascii="Times New Roman" w:hAnsi="Times New Roman" w:cs="Times New Roman"/>
                <w:color w:val="000000" w:themeColor="text1"/>
                <w:sz w:val="24"/>
                <w:szCs w:val="24"/>
                <w:lang w:val="en-US" w:eastAsia="zh-CN"/>
              </w:rPr>
              <w:t>2000</w:t>
            </w:r>
            <w:r>
              <w:rPr>
                <w:rFonts w:ascii="Times New Roman" w:hAnsi="Times New Roman" w:cs="Times New Roman"/>
                <w:color w:val="000000" w:themeColor="text1"/>
                <w:sz w:val="24"/>
                <w:szCs w:val="24"/>
              </w:rPr>
              <w:t>m</w:t>
            </w:r>
            <w:r>
              <w:rPr>
                <w:rFonts w:ascii="Times New Roman" w:hAnsi="Times New Roman" w:cs="Times New Roman"/>
                <w:color w:val="000000" w:themeColor="text1"/>
                <w:sz w:val="24"/>
                <w:szCs w:val="24"/>
                <w:vertAlign w:val="superscript"/>
              </w:rPr>
              <w:t>2</w:t>
            </w:r>
            <w:r>
              <w:rPr>
                <w:rFonts w:ascii="Times New Roman" w:hAnsi="Times New Roman" w:cs="Times New Roman"/>
                <w:color w:val="000000" w:themeColor="text1"/>
                <w:sz w:val="24"/>
                <w:szCs w:val="24"/>
              </w:rPr>
              <w:t>、1栋（</w:t>
            </w:r>
            <w:r>
              <w:rPr>
                <w:rFonts w:hint="eastAsia" w:ascii="Times New Roman" w:hAnsi="Times New Roman" w:cs="Times New Roman"/>
                <w:color w:val="000000" w:themeColor="text1"/>
                <w:sz w:val="24"/>
                <w:szCs w:val="24"/>
                <w:lang w:val="en-US" w:eastAsia="zh-CN"/>
              </w:rPr>
              <w:t>3</w:t>
            </w:r>
            <w:r>
              <w:rPr>
                <w:rFonts w:ascii="Times New Roman" w:hAnsi="Times New Roman" w:cs="Times New Roman"/>
                <w:color w:val="000000" w:themeColor="text1"/>
                <w:sz w:val="24"/>
                <w:szCs w:val="24"/>
              </w:rPr>
              <w:t>F）</w:t>
            </w:r>
            <w:r>
              <w:rPr>
                <w:rFonts w:hint="eastAsia" w:ascii="Times New Roman" w:hAnsi="Times New Roman" w:cs="Times New Roman"/>
                <w:color w:val="000000" w:themeColor="text1"/>
                <w:sz w:val="24"/>
                <w:szCs w:val="24"/>
                <w:lang w:eastAsia="zh-CN"/>
              </w:rPr>
              <w:t>办公</w:t>
            </w:r>
            <w:r>
              <w:rPr>
                <w:rFonts w:ascii="Times New Roman" w:hAnsi="Times New Roman" w:cs="Times New Roman"/>
                <w:color w:val="000000" w:themeColor="text1"/>
                <w:sz w:val="24"/>
                <w:szCs w:val="24"/>
              </w:rPr>
              <w:t>楼</w:t>
            </w:r>
            <w:r>
              <w:rPr>
                <w:rFonts w:hint="eastAsia" w:ascii="Times New Roman" w:hAnsi="Times New Roman" w:cs="Times New Roman"/>
                <w:color w:val="auto"/>
                <w:sz w:val="24"/>
                <w:szCs w:val="24"/>
                <w:lang w:val="en-US" w:eastAsia="zh-CN"/>
              </w:rPr>
              <w:t>1000</w:t>
            </w:r>
            <w:r>
              <w:rPr>
                <w:rFonts w:ascii="Times New Roman" w:hAnsi="Times New Roman" w:cs="Times New Roman"/>
                <w:color w:val="auto"/>
                <w:sz w:val="24"/>
                <w:szCs w:val="24"/>
              </w:rPr>
              <w:t>m</w:t>
            </w:r>
            <w:r>
              <w:rPr>
                <w:rFonts w:ascii="Times New Roman" w:hAnsi="Times New Roman" w:cs="Times New Roman"/>
                <w:color w:val="auto"/>
                <w:sz w:val="24"/>
                <w:szCs w:val="24"/>
                <w:vertAlign w:val="superscript"/>
              </w:rPr>
              <w:t>2</w:t>
            </w:r>
            <w:r>
              <w:rPr>
                <w:rFonts w:hint="eastAsia" w:ascii="Times New Roman" w:hAnsi="Times New Roman" w:cs="Times New Roman"/>
                <w:color w:val="000000" w:themeColor="text1"/>
                <w:sz w:val="24"/>
                <w:szCs w:val="24"/>
                <w:lang w:val="en-US" w:eastAsia="zh-CN"/>
              </w:rPr>
              <w:t>，</w:t>
            </w:r>
            <w:r>
              <w:rPr>
                <w:rFonts w:ascii="Times New Roman" w:hAnsi="Times New Roman" w:cs="Times New Roman"/>
                <w:color w:val="000000" w:themeColor="text1"/>
                <w:sz w:val="24"/>
                <w:szCs w:val="24"/>
              </w:rPr>
              <w:t>并配套建设辅助工程与环保</w:t>
            </w:r>
            <w:r>
              <w:rPr>
                <w:rFonts w:hint="eastAsia" w:ascii="Times New Roman" w:hAnsi="Times New Roman" w:cs="Times New Roman"/>
                <w:color w:val="000000" w:themeColor="text1"/>
                <w:sz w:val="24"/>
                <w:szCs w:val="24"/>
                <w:lang w:eastAsia="zh-CN"/>
              </w:rPr>
              <w:t>工程等。</w:t>
            </w:r>
          </w:p>
          <w:p>
            <w:pPr>
              <w:adjustRightInd w:val="0"/>
              <w:snapToGrid w:val="0"/>
              <w:spacing w:line="360" w:lineRule="auto"/>
              <w:ind w:firstLine="482" w:firstLineChars="200"/>
              <w:rPr>
                <w:rFonts w:hint="default" w:ascii="Times New Roman" w:hAnsi="Times New Roman" w:cs="Times New Roman"/>
                <w:b/>
                <w:color w:val="000000" w:themeColor="text1"/>
                <w:sz w:val="24"/>
                <w:szCs w:val="24"/>
                <w:highlight w:val="none"/>
              </w:rPr>
            </w:pPr>
            <w:r>
              <w:rPr>
                <w:rFonts w:hint="default" w:ascii="Times New Roman" w:hAnsi="Times New Roman" w:cs="Times New Roman"/>
                <w:b/>
                <w:color w:val="000000" w:themeColor="text1"/>
                <w:sz w:val="24"/>
                <w:szCs w:val="24"/>
                <w:highlight w:val="none"/>
              </w:rPr>
              <w:t>2、环境质量现状评价结论</w:t>
            </w:r>
          </w:p>
          <w:p>
            <w:pPr>
              <w:spacing w:line="360" w:lineRule="auto"/>
              <w:ind w:firstLine="480" w:firstLineChars="200"/>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环境质量现状分析表明：</w:t>
            </w:r>
            <w:r>
              <w:rPr>
                <w:rFonts w:ascii="Times New Roman" w:hAnsi="Times New Roman" w:cs="Times New Roman"/>
                <w:sz w:val="24"/>
                <w:szCs w:val="24"/>
              </w:rPr>
              <w:t>项目地评价区域环境空气中</w:t>
            </w:r>
            <w:r>
              <w:rPr>
                <w:rFonts w:hint="default" w:ascii="Times New Roman" w:hAnsi="Times New Roman" w:cs="Times New Roman"/>
                <w:color w:val="auto"/>
                <w:sz w:val="24"/>
              </w:rPr>
              <w:t>SO</w:t>
            </w:r>
            <w:r>
              <w:rPr>
                <w:rFonts w:hint="default" w:ascii="Times New Roman" w:hAnsi="Times New Roman" w:cs="Times New Roman"/>
                <w:color w:val="auto"/>
                <w:sz w:val="24"/>
                <w:vertAlign w:val="subscript"/>
              </w:rPr>
              <w:t>2</w:t>
            </w:r>
            <w:r>
              <w:rPr>
                <w:rFonts w:hint="default" w:ascii="Times New Roman" w:hAnsi="Times New Roman" w:cs="Times New Roman"/>
                <w:color w:val="auto"/>
                <w:sz w:val="24"/>
              </w:rPr>
              <w:t>、NO</w:t>
            </w:r>
            <w:r>
              <w:rPr>
                <w:rFonts w:hint="default" w:ascii="Times New Roman" w:hAnsi="Times New Roman" w:cs="Times New Roman"/>
                <w:color w:val="auto"/>
                <w:sz w:val="24"/>
                <w:vertAlign w:val="subscript"/>
              </w:rPr>
              <w:t>2</w:t>
            </w:r>
            <w:r>
              <w:rPr>
                <w:rFonts w:hint="default" w:ascii="Times New Roman" w:hAnsi="Times New Roman" w:cs="Times New Roman"/>
                <w:color w:val="auto"/>
                <w:sz w:val="24"/>
              </w:rPr>
              <w:t>、CO、O</w:t>
            </w:r>
            <w:r>
              <w:rPr>
                <w:rFonts w:hint="default" w:ascii="Times New Roman" w:hAnsi="Times New Roman" w:cs="Times New Roman"/>
                <w:color w:val="auto"/>
                <w:sz w:val="24"/>
                <w:vertAlign w:val="subscript"/>
              </w:rPr>
              <w:t>3</w:t>
            </w:r>
            <w:r>
              <w:rPr>
                <w:rFonts w:ascii="Times New Roman" w:hAnsi="Times New Roman" w:cs="Times New Roman"/>
                <w:sz w:val="24"/>
                <w:szCs w:val="24"/>
              </w:rPr>
              <w:t>均符合《环境空气质量标准》（GB3095-2012）二级标准</w:t>
            </w:r>
            <w:r>
              <w:rPr>
                <w:rFonts w:hint="default" w:ascii="Times New Roman" w:hAnsi="Times New Roman" w:cs="Times New Roman"/>
                <w:color w:val="000000" w:themeColor="text1"/>
                <w:sz w:val="24"/>
                <w:szCs w:val="24"/>
                <w:lang w:eastAsia="zh-CN"/>
              </w:rPr>
              <w:t>；</w:t>
            </w:r>
            <w:r>
              <w:rPr>
                <w:rFonts w:hint="default" w:ascii="Times New Roman" w:hAnsi="Times New Roman" w:cs="Times New Roman"/>
                <w:color w:val="000000" w:themeColor="text1"/>
                <w:sz w:val="24"/>
                <w:szCs w:val="24"/>
              </w:rPr>
              <w:t>项目厂界及敏感目标各监测点</w:t>
            </w:r>
            <w:r>
              <w:rPr>
                <w:rFonts w:hint="eastAsia" w:ascii="Times New Roman" w:hAnsi="Times New Roman" w:cs="Times New Roman"/>
                <w:color w:val="000000" w:themeColor="text1"/>
                <w:sz w:val="24"/>
                <w:szCs w:val="24"/>
                <w:lang w:eastAsia="zh-CN"/>
              </w:rPr>
              <w:t>声环境</w:t>
            </w:r>
            <w:r>
              <w:rPr>
                <w:rFonts w:hint="default" w:ascii="Times New Roman" w:hAnsi="Times New Roman" w:cs="Times New Roman"/>
                <w:color w:val="000000" w:themeColor="text1"/>
                <w:sz w:val="24"/>
                <w:szCs w:val="24"/>
              </w:rPr>
              <w:t>昼夜监测值均符合《声环境质量标准》</w:t>
            </w:r>
            <w:r>
              <w:rPr>
                <w:rFonts w:hint="default" w:ascii="Times New Roman" w:hAnsi="Times New Roman" w:cs="Times New Roman"/>
                <w:color w:val="000000" w:themeColor="text1"/>
                <w:sz w:val="24"/>
                <w:szCs w:val="24"/>
                <w:lang w:eastAsia="zh-CN"/>
              </w:rPr>
              <w:t>（</w:t>
            </w:r>
            <w:r>
              <w:rPr>
                <w:rFonts w:hint="default" w:ascii="Times New Roman" w:hAnsi="Times New Roman" w:cs="Times New Roman"/>
                <w:color w:val="000000" w:themeColor="text1"/>
                <w:sz w:val="24"/>
                <w:szCs w:val="24"/>
                <w:lang w:val="en-US" w:eastAsia="zh-CN"/>
              </w:rPr>
              <w:t>GB3096-2008</w:t>
            </w:r>
            <w:r>
              <w:rPr>
                <w:rFonts w:hint="default" w:ascii="Times New Roman" w:hAnsi="Times New Roman" w:cs="Times New Roman"/>
                <w:color w:val="000000" w:themeColor="text1"/>
                <w:sz w:val="24"/>
                <w:szCs w:val="24"/>
                <w:lang w:eastAsia="zh-CN"/>
              </w:rPr>
              <w:t>）</w:t>
            </w:r>
            <w:r>
              <w:rPr>
                <w:rFonts w:hint="eastAsia" w:ascii="Times New Roman" w:hAnsi="Times New Roman" w:cs="Times New Roman"/>
                <w:color w:val="000000" w:themeColor="text1"/>
                <w:sz w:val="24"/>
                <w:szCs w:val="24"/>
                <w:lang w:val="en-US" w:eastAsia="zh-CN"/>
              </w:rPr>
              <w:t>2类</w:t>
            </w:r>
            <w:r>
              <w:rPr>
                <w:rFonts w:hint="default" w:ascii="Times New Roman" w:hAnsi="Times New Roman" w:cs="Times New Roman"/>
                <w:color w:val="000000" w:themeColor="text1"/>
                <w:sz w:val="24"/>
                <w:szCs w:val="24"/>
              </w:rPr>
              <w:t>标准。</w:t>
            </w:r>
          </w:p>
          <w:p>
            <w:pPr>
              <w:adjustRightInd w:val="0"/>
              <w:snapToGrid w:val="0"/>
              <w:spacing w:line="360" w:lineRule="auto"/>
              <w:ind w:left="479" w:leftChars="228" w:firstLine="0" w:firstLineChars="0"/>
              <w:rPr>
                <w:rFonts w:ascii="Times New Roman" w:hAnsi="Times New Roman" w:cs="Times New Roman"/>
                <w:b/>
                <w:color w:val="000000" w:themeColor="text1"/>
                <w:sz w:val="24"/>
                <w:szCs w:val="24"/>
              </w:rPr>
            </w:pPr>
            <w:r>
              <w:rPr>
                <w:color w:val="000000" w:themeColor="text1"/>
                <w:sz w:val="24"/>
              </w:rPr>
              <w:t>通过以上分析</w:t>
            </w:r>
            <w:r>
              <w:rPr>
                <w:rFonts w:hint="eastAsia"/>
                <w:color w:val="000000" w:themeColor="text1"/>
                <w:sz w:val="24"/>
                <w:lang w:eastAsia="zh-CN"/>
              </w:rPr>
              <w:t>，</w:t>
            </w:r>
            <w:r>
              <w:rPr>
                <w:color w:val="000000" w:themeColor="text1"/>
                <w:sz w:val="24"/>
              </w:rPr>
              <w:t>目前项目场址附近环境质量良好，符合环境功能区划的要求。</w:t>
            </w:r>
            <w:r>
              <w:rPr>
                <w:rFonts w:ascii="Times New Roman" w:hAnsi="Times New Roman" w:cs="Times New Roman"/>
                <w:b/>
                <w:color w:val="000000" w:themeColor="text1"/>
                <w:sz w:val="24"/>
                <w:szCs w:val="24"/>
              </w:rPr>
              <w:t>3、环境影响分析结论</w:t>
            </w:r>
          </w:p>
          <w:p>
            <w:pPr>
              <w:adjustRightInd w:val="0"/>
              <w:snapToGrid w:val="0"/>
              <w:spacing w:line="360" w:lineRule="auto"/>
              <w:ind w:firstLine="482" w:firstLineChars="20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（1）施工期环境影响分析结论</w:t>
            </w:r>
          </w:p>
          <w:p>
            <w:pPr>
              <w:tabs>
                <w:tab w:val="left" w:pos="7920"/>
              </w:tabs>
              <w:adjustRightInd w:val="0"/>
              <w:snapToGrid w:val="0"/>
              <w:spacing w:line="360" w:lineRule="auto"/>
              <w:ind w:firstLine="578"/>
              <w:rPr>
                <w:rFonts w:hAnsi="宋体"/>
                <w:color w:val="auto"/>
                <w:sz w:val="24"/>
                <w:szCs w:val="24"/>
              </w:rPr>
            </w:pPr>
            <w:r>
              <w:rPr>
                <w:rFonts w:hAnsi="宋体"/>
                <w:color w:val="000000" w:themeColor="text1"/>
                <w:sz w:val="24"/>
                <w:szCs w:val="24"/>
              </w:rPr>
              <w:t>①废水：施工期废水来源主要为施工</w:t>
            </w:r>
            <w:r>
              <w:rPr>
                <w:rFonts w:hint="eastAsia" w:hAnsi="宋体"/>
                <w:color w:val="000000" w:themeColor="text1"/>
                <w:sz w:val="24"/>
                <w:szCs w:val="24"/>
                <w:lang w:eastAsia="zh-CN"/>
              </w:rPr>
              <w:t>废水</w:t>
            </w:r>
            <w:r>
              <w:rPr>
                <w:rFonts w:hAnsi="宋体"/>
                <w:color w:val="000000" w:themeColor="text1"/>
                <w:sz w:val="24"/>
                <w:szCs w:val="24"/>
              </w:rPr>
              <w:t>及</w:t>
            </w:r>
            <w:r>
              <w:rPr>
                <w:rFonts w:hint="eastAsia" w:hAnsi="宋体"/>
                <w:color w:val="000000" w:themeColor="text1"/>
                <w:sz w:val="24"/>
                <w:szCs w:val="24"/>
                <w:lang w:eastAsia="zh-CN"/>
              </w:rPr>
              <w:t>生活污水</w:t>
            </w:r>
            <w:r>
              <w:rPr>
                <w:rFonts w:hAnsi="宋体"/>
                <w:color w:val="000000" w:themeColor="text1"/>
                <w:sz w:val="24"/>
                <w:szCs w:val="24"/>
              </w:rPr>
              <w:t>。</w:t>
            </w:r>
            <w:r>
              <w:rPr>
                <w:rFonts w:hint="eastAsia" w:hAnsi="宋体"/>
                <w:color w:val="000000" w:themeColor="text1"/>
                <w:sz w:val="24"/>
                <w:szCs w:val="24"/>
                <w:lang w:eastAsia="zh-CN"/>
              </w:rPr>
              <w:t>少量生活污水依托现有化粪池处理后回用于农田灌溉；</w:t>
            </w:r>
            <w:r>
              <w:rPr>
                <w:rFonts w:hint="default" w:ascii="Times New Roman" w:hAnsi="Times New Roman" w:cs="Times New Roman" w:eastAsiaTheme="minorEastAsia"/>
                <w:sz w:val="24"/>
                <w:szCs w:val="24"/>
              </w:rPr>
              <w:t>施工机械和车辆洗刷废水经沉淀池处理后循环使用。施工场地内设置雨水收集池</w:t>
            </w:r>
            <w:r>
              <w:rPr>
                <w:rFonts w:hint="default"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收集的雨水经沉淀后用于施工区内洒水抑尘、机械及车辆冲洗</w:t>
            </w:r>
            <w:r>
              <w:rPr>
                <w:rFonts w:hint="eastAsia" w:hAnsi="宋体"/>
                <w:color w:val="000000" w:themeColor="text1"/>
                <w:sz w:val="24"/>
                <w:szCs w:val="24"/>
                <w:lang w:eastAsia="zh-CN"/>
              </w:rPr>
              <w:t>。</w:t>
            </w:r>
            <w:r>
              <w:rPr>
                <w:rFonts w:hAnsi="宋体"/>
                <w:color w:val="000000" w:themeColor="text1"/>
                <w:sz w:val="24"/>
                <w:szCs w:val="24"/>
              </w:rPr>
              <w:t>在落实本报告提出的措施后，施工期废水对周围环境的影响较小。随着施工期的结束，该类污染将</w:t>
            </w:r>
            <w:r>
              <w:rPr>
                <w:rFonts w:hAnsi="宋体"/>
                <w:color w:val="auto"/>
                <w:sz w:val="24"/>
                <w:szCs w:val="24"/>
              </w:rPr>
              <w:t>不复存在。</w:t>
            </w:r>
          </w:p>
          <w:p>
            <w:pPr>
              <w:spacing w:line="360" w:lineRule="auto"/>
              <w:ind w:firstLine="480" w:firstLineChars="200"/>
              <w:rPr>
                <w:rFonts w:hAnsi="宋体"/>
                <w:color w:val="auto"/>
                <w:sz w:val="24"/>
                <w:szCs w:val="24"/>
              </w:rPr>
            </w:pPr>
            <w:r>
              <w:rPr>
                <w:rFonts w:hAnsi="宋体"/>
                <w:color w:val="auto"/>
                <w:sz w:val="24"/>
                <w:szCs w:val="24"/>
              </w:rPr>
              <w:t>②废气：</w:t>
            </w:r>
            <w:r>
              <w:rPr>
                <w:rFonts w:hint="eastAsia" w:hAnsi="宋体"/>
                <w:color w:val="auto"/>
                <w:sz w:val="24"/>
                <w:szCs w:val="24"/>
              </w:rPr>
              <w:t>施工期的废气主要是施工废气</w:t>
            </w:r>
            <w:r>
              <w:rPr>
                <w:rFonts w:hint="eastAsia" w:hAnsi="宋体"/>
                <w:color w:val="auto"/>
                <w:sz w:val="24"/>
                <w:szCs w:val="24"/>
                <w:lang w:eastAsia="zh-CN"/>
              </w:rPr>
              <w:t>和</w:t>
            </w:r>
            <w:r>
              <w:rPr>
                <w:rFonts w:hint="eastAsia" w:hAnsi="宋体"/>
                <w:color w:val="auto"/>
                <w:sz w:val="24"/>
                <w:szCs w:val="24"/>
                <w:lang w:val="en-GB" w:eastAsia="zh-CN"/>
              </w:rPr>
              <w:t>施工扬尘</w:t>
            </w:r>
            <w:r>
              <w:rPr>
                <w:rFonts w:hint="eastAsia" w:hAnsi="宋体"/>
                <w:color w:val="auto"/>
                <w:sz w:val="24"/>
                <w:szCs w:val="24"/>
              </w:rPr>
              <w:t>。在落实本报告提出的措施后，预计施工废气对环境的影响可减少到最低程度，且这种影响是暂时的，随施工结束影响逐渐消失。</w:t>
            </w:r>
          </w:p>
          <w:p>
            <w:pPr>
              <w:tabs>
                <w:tab w:val="left" w:pos="7920"/>
              </w:tabs>
              <w:adjustRightInd w:val="0"/>
              <w:snapToGrid w:val="0"/>
              <w:spacing w:line="360" w:lineRule="auto"/>
              <w:ind w:firstLine="578"/>
              <w:rPr>
                <w:rFonts w:hint="eastAsia" w:hAnsi="宋体"/>
                <w:color w:val="auto"/>
                <w:sz w:val="24"/>
                <w:szCs w:val="24"/>
              </w:rPr>
            </w:pPr>
            <w:r>
              <w:rPr>
                <w:rFonts w:hAnsi="宋体"/>
                <w:color w:val="auto"/>
                <w:sz w:val="24"/>
                <w:szCs w:val="24"/>
              </w:rPr>
              <w:t>③噪声：</w:t>
            </w:r>
            <w:r>
              <w:rPr>
                <w:rFonts w:hint="eastAsia" w:hAnsi="宋体"/>
                <w:color w:val="auto"/>
                <w:sz w:val="24"/>
                <w:szCs w:val="24"/>
              </w:rPr>
              <w:t>该项目施工期噪声主要是施工机械作业和运输车辆运输建筑材料时产生的。该项目施工期噪声对周围环境影响较小。</w:t>
            </w:r>
          </w:p>
          <w:p>
            <w:pPr>
              <w:tabs>
                <w:tab w:val="left" w:pos="7920"/>
              </w:tabs>
              <w:adjustRightInd w:val="0"/>
              <w:snapToGrid w:val="0"/>
              <w:spacing w:line="360" w:lineRule="auto"/>
              <w:ind w:firstLine="578"/>
              <w:rPr>
                <w:rFonts w:hAnsi="宋体"/>
                <w:color w:val="000000" w:themeColor="text1"/>
                <w:sz w:val="24"/>
                <w:szCs w:val="24"/>
              </w:rPr>
            </w:pPr>
            <w:r>
              <w:rPr>
                <w:rFonts w:hAnsi="宋体"/>
                <w:color w:val="auto"/>
                <w:sz w:val="24"/>
                <w:szCs w:val="24"/>
              </w:rPr>
              <w:t>④固体废物：</w:t>
            </w:r>
            <w:r>
              <w:rPr>
                <w:rFonts w:hint="eastAsia" w:hAnsi="宋体"/>
                <w:color w:val="auto"/>
                <w:sz w:val="24"/>
                <w:szCs w:val="24"/>
              </w:rPr>
              <w:t>施工期间产生的固体废弃物主要为</w:t>
            </w:r>
            <w:r>
              <w:rPr>
                <w:rFonts w:hint="eastAsia" w:hAnsi="宋体"/>
                <w:color w:val="auto"/>
                <w:sz w:val="24"/>
                <w:szCs w:val="24"/>
                <w:lang w:eastAsia="zh-CN"/>
              </w:rPr>
              <w:t>建筑垃圾和员工生活垃圾</w:t>
            </w:r>
            <w:r>
              <w:rPr>
                <w:rFonts w:hint="eastAsia" w:hAnsi="宋体"/>
                <w:color w:val="auto"/>
                <w:sz w:val="24"/>
                <w:szCs w:val="24"/>
              </w:rPr>
              <w:t>，经及时清理</w:t>
            </w:r>
            <w:r>
              <w:rPr>
                <w:rFonts w:hint="eastAsia" w:hAnsi="宋体"/>
                <w:color w:val="000000" w:themeColor="text1"/>
                <w:sz w:val="24"/>
                <w:szCs w:val="24"/>
              </w:rPr>
              <w:t>和妥善处置，对周围环境影响较小。</w:t>
            </w:r>
          </w:p>
          <w:p>
            <w:pPr>
              <w:tabs>
                <w:tab w:val="left" w:pos="7920"/>
              </w:tabs>
              <w:adjustRightInd w:val="0"/>
              <w:snapToGrid w:val="0"/>
              <w:spacing w:line="360" w:lineRule="auto"/>
              <w:ind w:firstLine="482" w:firstLineChars="200"/>
              <w:rPr>
                <w:rFonts w:hint="eastAsia" w:ascii="Times New Roman" w:hAnsi="Times New Roman" w:cs="Times New Roman"/>
                <w:b/>
                <w:color w:val="000000" w:themeColor="text1"/>
                <w:sz w:val="24"/>
                <w:szCs w:val="24"/>
              </w:rPr>
            </w:pPr>
            <w:r>
              <w:rPr>
                <w:rFonts w:hint="eastAsia"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rPr>
              <w:t>营运期环境影响分析结论</w:t>
            </w:r>
          </w:p>
          <w:p>
            <w:pPr>
              <w:tabs>
                <w:tab w:val="left" w:pos="7920"/>
              </w:tabs>
              <w:adjustRightInd w:val="0"/>
              <w:snapToGrid w:val="0"/>
              <w:spacing w:line="360" w:lineRule="auto"/>
              <w:ind w:firstLine="578"/>
              <w:rPr>
                <w:rFonts w:ascii="Times New Roman" w:hAnsi="Times New Roman"/>
                <w:color w:val="000000" w:themeColor="text1"/>
                <w:sz w:val="24"/>
                <w:szCs w:val="24"/>
              </w:rPr>
            </w:pPr>
            <w:r>
              <w:rPr>
                <w:rFonts w:hint="default" w:ascii="Times New Roman" w:hAnsi="Times New Roman" w:cs="Times New Roman"/>
                <w:color w:val="000000" w:themeColor="text1"/>
                <w:sz w:val="24"/>
                <w:szCs w:val="24"/>
              </w:rPr>
              <w:t>①</w:t>
            </w:r>
            <w:r>
              <w:rPr>
                <w:rFonts w:ascii="Times New Roman" w:hAnsi="Times New Roman"/>
                <w:color w:val="000000" w:themeColor="text1"/>
                <w:sz w:val="24"/>
                <w:szCs w:val="24"/>
              </w:rPr>
              <w:t>水环境影响分析结论</w:t>
            </w:r>
          </w:p>
          <w:p>
            <w:pPr>
              <w:pStyle w:val="32"/>
              <w:spacing w:line="360" w:lineRule="auto"/>
              <w:ind w:firstLine="530" w:firstLineChars="221"/>
              <w:rPr>
                <w:rFonts w:hint="eastAsia"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本项目</w:t>
            </w:r>
            <w:r>
              <w:rPr>
                <w:rFonts w:hint="eastAsia" w:ascii="Times New Roman" w:hAnsi="Times New Roman" w:cs="Times New Roman"/>
                <w:color w:val="000000" w:themeColor="text1"/>
                <w:sz w:val="24"/>
                <w:szCs w:val="24"/>
              </w:rPr>
              <w:t>废水为</w:t>
            </w:r>
            <w:r>
              <w:rPr>
                <w:rFonts w:hint="eastAsia" w:ascii="Times New Roman" w:hAnsi="Times New Roman" w:cs="Times New Roman"/>
                <w:color w:val="000000" w:themeColor="text1"/>
                <w:sz w:val="24"/>
                <w:szCs w:val="24"/>
                <w:lang w:eastAsia="zh-CN"/>
              </w:rPr>
              <w:t>冷却水和</w:t>
            </w:r>
            <w:r>
              <w:rPr>
                <w:rFonts w:hint="eastAsia" w:ascii="Times New Roman" w:hAnsi="Times New Roman" w:cs="Times New Roman"/>
                <w:color w:val="000000" w:themeColor="text1"/>
                <w:sz w:val="24"/>
                <w:szCs w:val="24"/>
              </w:rPr>
              <w:t>员工生活污水。</w:t>
            </w:r>
          </w:p>
          <w:p>
            <w:pPr>
              <w:pStyle w:val="32"/>
              <w:spacing w:line="360" w:lineRule="auto"/>
              <w:ind w:firstLine="530" w:firstLineChars="221"/>
              <w:rPr>
                <w:rFonts w:hint="eastAsia" w:ascii="宋体" w:hAnsi="宋体" w:eastAsia="宋体"/>
                <w:sz w:val="24"/>
                <w:lang w:eastAsia="zh-CN"/>
              </w:rPr>
            </w:pPr>
            <w:r>
              <w:rPr>
                <w:rFonts w:hint="eastAsia" w:ascii="Times New Roman" w:hAnsi="Times New Roman" w:cs="Times New Roman"/>
                <w:color w:val="000000"/>
                <w:kern w:val="2"/>
                <w:sz w:val="24"/>
                <w:szCs w:val="24"/>
                <w:lang w:eastAsia="zh-CN"/>
              </w:rPr>
              <w:t>冷却水经循环水池处理后循环使用，不排放</w:t>
            </w:r>
            <w:r>
              <w:rPr>
                <w:rFonts w:hint="eastAsia" w:ascii="Times New Roman" w:hAnsi="Times New Roman" w:cs="Times New Roman"/>
                <w:sz w:val="24"/>
                <w:szCs w:val="24"/>
              </w:rPr>
              <w:t>。</w:t>
            </w:r>
            <w:r>
              <w:rPr>
                <w:rFonts w:hint="eastAsia" w:ascii="Times New Roman" w:hAnsi="Times New Roman" w:cs="Times New Roman"/>
                <w:sz w:val="24"/>
                <w:szCs w:val="24"/>
                <w:lang w:eastAsia="zh-CN"/>
              </w:rPr>
              <w:t>生活污水经厂内隔油池</w:t>
            </w:r>
            <w:r>
              <w:rPr>
                <w:rFonts w:hint="eastAsia" w:ascii="Times New Roman" w:hAnsi="Times New Roman" w:cs="Times New Roman"/>
                <w:sz w:val="24"/>
                <w:szCs w:val="24"/>
                <w:lang w:val="en-US" w:eastAsia="zh-CN"/>
              </w:rPr>
              <w:t>+化粪池处理后回用于农田灌溉。</w:t>
            </w:r>
            <w:r>
              <w:rPr>
                <w:rFonts w:hint="eastAsia" w:ascii="Times New Roman" w:hAnsi="Times New Roman" w:cs="Times New Roman"/>
                <w:sz w:val="24"/>
                <w:szCs w:val="24"/>
                <w:lang w:eastAsia="zh-CN"/>
              </w:rPr>
              <w:t>通过以上措施后，项目废水对周边水环境影响较小。</w:t>
            </w:r>
          </w:p>
          <w:p>
            <w:pPr>
              <w:tabs>
                <w:tab w:val="left" w:pos="1170"/>
              </w:tabs>
              <w:spacing w:line="360" w:lineRule="auto"/>
              <w:ind w:firstLine="480" w:firstLineChars="200"/>
              <w:rPr>
                <w:rFonts w:ascii="Times New Roman" w:hAnsi="Times New Roman"/>
                <w:color w:val="000000" w:themeColor="text1"/>
                <w:sz w:val="24"/>
                <w:szCs w:val="24"/>
              </w:rPr>
            </w:pPr>
            <w:r>
              <w:rPr>
                <w:rFonts w:hint="default" w:ascii="Times New Roman" w:hAnsi="Times New Roman" w:cs="Times New Roman"/>
                <w:color w:val="000000" w:themeColor="text1"/>
                <w:sz w:val="24"/>
                <w:szCs w:val="24"/>
              </w:rPr>
              <w:t>②</w:t>
            </w:r>
            <w:r>
              <w:rPr>
                <w:rFonts w:hint="eastAsia" w:ascii="Times New Roman" w:hAnsi="Times New Roman" w:cs="Times New Roman"/>
                <w:color w:val="000000" w:themeColor="text1"/>
                <w:sz w:val="24"/>
                <w:szCs w:val="24"/>
                <w:lang w:eastAsia="zh-CN"/>
              </w:rPr>
              <w:t>大气</w:t>
            </w:r>
            <w:r>
              <w:rPr>
                <w:rFonts w:ascii="Times New Roman" w:hAnsi="Times New Roman"/>
                <w:color w:val="000000" w:themeColor="text1"/>
                <w:sz w:val="24"/>
                <w:szCs w:val="24"/>
              </w:rPr>
              <w:t>环境影响分析结论</w:t>
            </w:r>
          </w:p>
          <w:p>
            <w:pPr>
              <w:tabs>
                <w:tab w:val="left" w:pos="1170"/>
              </w:tabs>
              <w:spacing w:line="360" w:lineRule="auto"/>
              <w:ind w:firstLine="480" w:firstLineChars="200"/>
              <w:rPr>
                <w:rFonts w:hint="eastAsia" w:ascii="Times New Roman" w:hAnsi="Times New Roman" w:cs="Times New Roman"/>
                <w:color w:val="000000" w:themeColor="text1"/>
                <w:sz w:val="24"/>
                <w:szCs w:val="24"/>
              </w:rPr>
            </w:pPr>
            <w:r>
              <w:rPr>
                <w:rFonts w:ascii="Times New Roman" w:hAnsi="Times New Roman" w:cs="Times New Roman"/>
                <w:color w:val="000000" w:themeColor="text1"/>
                <w:sz w:val="24"/>
                <w:szCs w:val="24"/>
              </w:rPr>
              <w:t>项目产生的废气主要</w:t>
            </w:r>
            <w:r>
              <w:rPr>
                <w:rFonts w:hint="eastAsia" w:ascii="Times New Roman" w:hAnsi="Times New Roman" w:cs="Times New Roman"/>
                <w:color w:val="000000" w:themeColor="text1"/>
                <w:sz w:val="24"/>
                <w:szCs w:val="24"/>
              </w:rPr>
              <w:t>为</w:t>
            </w:r>
            <w:r>
              <w:rPr>
                <w:rFonts w:hint="eastAsia"/>
                <w:sz w:val="24"/>
                <w:szCs w:val="24"/>
                <w:lang w:eastAsia="zh-CN"/>
              </w:rPr>
              <w:t>熔蜡、注蜡、脱蜡</w:t>
            </w:r>
            <w:r>
              <w:rPr>
                <w:rFonts w:hint="eastAsia" w:ascii="Times New Roman" w:hAnsi="Times New Roman" w:cs="Times New Roman"/>
                <w:sz w:val="24"/>
                <w:szCs w:val="24"/>
                <w:lang w:eastAsia="zh-CN"/>
              </w:rPr>
              <w:t>有机废气</w:t>
            </w:r>
            <w:r>
              <w:rPr>
                <w:rFonts w:hint="eastAsia"/>
                <w:color w:val="auto"/>
                <w:lang w:eastAsia="zh-CN"/>
              </w:rPr>
              <w:t>，</w:t>
            </w:r>
            <w:r>
              <w:rPr>
                <w:rFonts w:hint="eastAsia"/>
                <w:sz w:val="24"/>
                <w:szCs w:val="24"/>
                <w:lang w:eastAsia="zh-CN"/>
              </w:rPr>
              <w:t>焙烧炉、退火炉烟气</w:t>
            </w:r>
            <w:r>
              <w:rPr>
                <w:rFonts w:hint="eastAsia" w:ascii="Times New Roman" w:hAnsi="Times New Roman" w:cs="Times New Roman" w:eastAsiaTheme="minorEastAsia"/>
                <w:color w:val="auto"/>
                <w:sz w:val="24"/>
                <w:szCs w:val="24"/>
                <w:lang w:eastAsia="zh-CN"/>
              </w:rPr>
              <w:t>，中频炉烟尘，</w:t>
            </w:r>
            <w:r>
              <w:rPr>
                <w:rFonts w:hint="default" w:ascii="Times New Roman" w:hAnsi="Times New Roman" w:cs="Times New Roman" w:eastAsiaTheme="minorEastAsia"/>
                <w:color w:val="auto"/>
                <w:sz w:val="24"/>
                <w:szCs w:val="24"/>
              </w:rPr>
              <w:t>焊接烟尘</w:t>
            </w:r>
            <w:r>
              <w:rPr>
                <w:rFonts w:hint="eastAsia" w:ascii="Times New Roman" w:hAnsi="Times New Roman" w:cs="Times New Roman" w:eastAsiaTheme="minorEastAsia"/>
                <w:color w:val="auto"/>
                <w:sz w:val="24"/>
                <w:szCs w:val="24"/>
                <w:lang w:eastAsia="zh-CN"/>
              </w:rPr>
              <w:t>，盐酸雾，清砂脱模粉尘，</w:t>
            </w:r>
            <w:r>
              <w:rPr>
                <w:rFonts w:hint="default" w:ascii="Times New Roman" w:hAnsi="Times New Roman" w:cs="Times New Roman" w:eastAsiaTheme="minorEastAsia"/>
                <w:sz w:val="24"/>
                <w:szCs w:val="24"/>
              </w:rPr>
              <w:t>抛丸粉尘</w:t>
            </w:r>
            <w:r>
              <w:rPr>
                <w:rFonts w:hint="eastAsia" w:ascii="Times New Roman" w:hAnsi="Times New Roman" w:cs="Times New Roman" w:eastAsiaTheme="minorEastAsia"/>
                <w:sz w:val="24"/>
                <w:szCs w:val="24"/>
                <w:lang w:eastAsia="zh-CN"/>
              </w:rPr>
              <w:t>，</w:t>
            </w:r>
            <w:r>
              <w:rPr>
                <w:rFonts w:hint="default" w:ascii="Times New Roman" w:hAnsi="Times New Roman" w:cs="Times New Roman" w:eastAsiaTheme="minorEastAsia"/>
                <w:sz w:val="24"/>
                <w:szCs w:val="24"/>
              </w:rPr>
              <w:t>食堂油烟</w:t>
            </w:r>
            <w:r>
              <w:rPr>
                <w:rFonts w:hint="default" w:ascii="Times New Roman" w:hAnsi="Times New Roman" w:cs="Times New Roman" w:eastAsiaTheme="minorEastAsia"/>
                <w:sz w:val="24"/>
                <w:szCs w:val="24"/>
                <w:lang w:eastAsia="zh-CN"/>
              </w:rPr>
              <w:t>。</w:t>
            </w:r>
          </w:p>
          <w:p>
            <w:pPr>
              <w:adjustRightInd w:val="0"/>
              <w:snapToGrid w:val="0"/>
              <w:spacing w:line="360" w:lineRule="auto"/>
              <w:ind w:firstLine="480" w:firstLineChars="200"/>
              <w:rPr>
                <w:rFonts w:hint="default" w:ascii="Times New Roman" w:hAnsi="Times New Roman" w:cs="Times New Roman"/>
                <w:color w:val="000000" w:themeColor="text1"/>
                <w:sz w:val="24"/>
                <w:szCs w:val="24"/>
              </w:rPr>
            </w:pPr>
            <w:r>
              <w:rPr>
                <w:rFonts w:hint="eastAsia" w:ascii="Times New Roman" w:hAnsi="Times New Roman" w:cs="Times New Roman" w:eastAsiaTheme="minorEastAsia"/>
                <w:sz w:val="24"/>
                <w:szCs w:val="24"/>
                <w:lang w:eastAsia="zh-CN"/>
              </w:rPr>
              <w:t>部分</w:t>
            </w:r>
            <w:r>
              <w:rPr>
                <w:rFonts w:hint="eastAsia"/>
                <w:sz w:val="24"/>
                <w:szCs w:val="24"/>
                <w:lang w:eastAsia="zh-CN"/>
              </w:rPr>
              <w:t>熔蜡、注蜡、脱蜡</w:t>
            </w:r>
            <w:r>
              <w:rPr>
                <w:rFonts w:hint="eastAsia" w:ascii="Times New Roman" w:hAnsi="Times New Roman" w:cs="Times New Roman"/>
                <w:sz w:val="24"/>
                <w:szCs w:val="24"/>
                <w:lang w:eastAsia="zh-CN"/>
              </w:rPr>
              <w:t>有机废气</w:t>
            </w:r>
            <w:r>
              <w:rPr>
                <w:rFonts w:hint="eastAsia" w:ascii="Times New Roman" w:hAnsi="Times New Roman" w:cs="Times New Roman" w:eastAsiaTheme="minorEastAsia"/>
                <w:sz w:val="24"/>
                <w:szCs w:val="24"/>
                <w:lang w:eastAsia="zh-CN"/>
              </w:rPr>
              <w:t>经车间自然通风实现迅速扩散降低粉尘浓度、焊接烟尘经移动式焊接烟尘净化器处理，产生量较小均为</w:t>
            </w:r>
            <w:r>
              <w:rPr>
                <w:rFonts w:hint="eastAsia" w:ascii="Times New Roman" w:hAnsi="Times New Roman" w:cs="Times New Roman"/>
                <w:color w:val="000000" w:themeColor="text1"/>
                <w:sz w:val="24"/>
                <w:szCs w:val="24"/>
                <w:lang w:eastAsia="zh-CN"/>
              </w:rPr>
              <w:t>无组织排放，对周边环境影响较小；</w:t>
            </w:r>
            <w:r>
              <w:rPr>
                <w:rFonts w:hint="eastAsia"/>
                <w:sz w:val="24"/>
                <w:szCs w:val="24"/>
                <w:lang w:eastAsia="zh-CN"/>
              </w:rPr>
              <w:t>焙烧炉、退火炉烟气</w:t>
            </w:r>
            <w:r>
              <w:rPr>
                <w:rFonts w:hint="eastAsia" w:ascii="Times New Roman" w:hAnsi="Times New Roman" w:cs="Times New Roman"/>
                <w:color w:val="000000" w:themeColor="text1"/>
                <w:sz w:val="24"/>
                <w:szCs w:val="24"/>
                <w:lang w:eastAsia="zh-CN"/>
              </w:rPr>
              <w:t>收集后经布袋除尘器</w:t>
            </w:r>
            <w:r>
              <w:rPr>
                <w:rFonts w:hint="eastAsia" w:ascii="Times New Roman" w:hAnsi="Times New Roman" w:cs="Times New Roman"/>
                <w:color w:val="000000" w:themeColor="text1"/>
                <w:sz w:val="24"/>
                <w:szCs w:val="24"/>
                <w:lang w:val="en-US" w:eastAsia="zh-CN"/>
              </w:rPr>
              <w:t>处理后通过15m高排气筒排放，</w:t>
            </w:r>
            <w:r>
              <w:rPr>
                <w:rFonts w:hint="eastAsia" w:ascii="Times New Roman" w:hAnsi="Times New Roman" w:cs="Times New Roman"/>
                <w:sz w:val="24"/>
                <w:szCs w:val="24"/>
                <w:lang w:eastAsia="zh-CN"/>
              </w:rPr>
              <w:t>熔蜡、注蜡、脱蜡有机废气经活性炭吸附后通过</w:t>
            </w:r>
            <w:r>
              <w:rPr>
                <w:rFonts w:hint="eastAsia" w:ascii="Times New Roman" w:hAnsi="Times New Roman" w:cs="Times New Roman"/>
                <w:sz w:val="24"/>
                <w:szCs w:val="24"/>
                <w:lang w:val="en-US" w:eastAsia="zh-CN"/>
              </w:rPr>
              <w:t>15m高排气筒排放，中频炉烟尘废气经烟气管道引至水浴除尘器装置处理</w:t>
            </w:r>
            <w:r>
              <w:rPr>
                <w:rFonts w:hint="eastAsia" w:ascii="Times New Roman" w:hAnsi="Times New Roman" w:cs="Times New Roman"/>
                <w:color w:val="000000" w:themeColor="text1"/>
                <w:sz w:val="24"/>
                <w:szCs w:val="24"/>
                <w:lang w:val="en-US" w:eastAsia="zh-CN"/>
              </w:rPr>
              <w:t>；</w:t>
            </w:r>
            <w:r>
              <w:rPr>
                <w:rFonts w:hint="eastAsia" w:ascii="Times New Roman" w:hAnsi="Times New Roman" w:cs="Times New Roman" w:eastAsiaTheme="minorEastAsia"/>
                <w:sz w:val="24"/>
                <w:szCs w:val="24"/>
                <w:lang w:eastAsia="zh-CN"/>
              </w:rPr>
              <w:t>抛丸粉尘、</w:t>
            </w:r>
            <w:r>
              <w:rPr>
                <w:rFonts w:hint="eastAsia" w:ascii="Times New Roman" w:hAnsi="Times New Roman" w:cs="Times New Roman" w:eastAsiaTheme="minorEastAsia"/>
                <w:color w:val="auto"/>
                <w:sz w:val="24"/>
                <w:szCs w:val="24"/>
                <w:lang w:eastAsia="zh-CN"/>
              </w:rPr>
              <w:t>清砂脱模粉尘</w:t>
            </w:r>
            <w:r>
              <w:rPr>
                <w:rFonts w:hint="eastAsia" w:ascii="Times New Roman" w:hAnsi="Times New Roman" w:cs="Times New Roman" w:eastAsiaTheme="minorEastAsia"/>
                <w:sz w:val="24"/>
                <w:szCs w:val="24"/>
                <w:lang w:eastAsia="zh-CN"/>
              </w:rPr>
              <w:t>经管道引至布袋除尘器装置处理</w:t>
            </w:r>
            <w:r>
              <w:rPr>
                <w:rFonts w:hint="eastAsia" w:ascii="Times New Roman" w:hAnsi="Times New Roman" w:cs="Times New Roman"/>
                <w:color w:val="000000" w:themeColor="text1"/>
                <w:sz w:val="24"/>
                <w:szCs w:val="24"/>
                <w:lang w:val="en-US" w:eastAsia="zh-CN"/>
              </w:rPr>
              <w:t>后通过15m高排气筒排放</w:t>
            </w:r>
            <w:r>
              <w:rPr>
                <w:rFonts w:hint="eastAsia" w:ascii="Times New Roman" w:hAnsi="Times New Roman" w:cs="Times New Roman" w:eastAsiaTheme="minorEastAsia"/>
                <w:sz w:val="24"/>
                <w:szCs w:val="24"/>
                <w:lang w:eastAsia="zh-CN"/>
              </w:rPr>
              <w:t>；</w:t>
            </w:r>
            <w:r>
              <w:rPr>
                <w:rFonts w:hint="eastAsia" w:ascii="Times New Roman" w:hAnsi="Times New Roman" w:cs="Times New Roman"/>
                <w:color w:val="000000" w:themeColor="text1"/>
                <w:sz w:val="24"/>
                <w:szCs w:val="24"/>
                <w:lang w:val="en-US" w:eastAsia="zh-CN"/>
              </w:rPr>
              <w:t>食堂油烟经油烟净化器处理后排放，</w:t>
            </w:r>
            <w:r>
              <w:rPr>
                <w:rFonts w:hint="default" w:ascii="Times New Roman" w:hAnsi="Times New Roman" w:cs="Times New Roman"/>
                <w:color w:val="000000" w:themeColor="text1"/>
                <w:sz w:val="24"/>
                <w:szCs w:val="24"/>
              </w:rPr>
              <w:t>按环评报告中提出的污染处置措施落实到位</w:t>
            </w:r>
            <w:r>
              <w:rPr>
                <w:rFonts w:hint="eastAsia" w:ascii="Times New Roman" w:hAnsi="Times New Roman" w:cs="Times New Roman"/>
                <w:color w:val="000000" w:themeColor="text1"/>
                <w:sz w:val="24"/>
                <w:szCs w:val="24"/>
                <w:lang w:eastAsia="zh-CN"/>
              </w:rPr>
              <w:t>后</w:t>
            </w:r>
            <w:r>
              <w:rPr>
                <w:rFonts w:hint="default" w:ascii="Times New Roman" w:hAnsi="Times New Roman" w:cs="Times New Roman"/>
                <w:color w:val="000000" w:themeColor="text1"/>
                <w:sz w:val="24"/>
                <w:szCs w:val="24"/>
              </w:rPr>
              <w:t>，对环境影响较小。</w:t>
            </w:r>
          </w:p>
          <w:p>
            <w:pPr>
              <w:adjustRightInd w:val="0"/>
              <w:snapToGrid w:val="0"/>
              <w:spacing w:line="360" w:lineRule="auto"/>
              <w:ind w:firstLine="480" w:firstLineChars="200"/>
              <w:rPr>
                <w:rFonts w:hint="default" w:ascii="Times New Roman" w:hAnsi="Times New Roman" w:cs="Times New Roman"/>
                <w:color w:val="000000" w:themeColor="text1"/>
                <w:sz w:val="24"/>
                <w:szCs w:val="24"/>
              </w:rPr>
            </w:pPr>
            <w:r>
              <w:rPr>
                <w:rFonts w:hint="default" w:ascii="Times New Roman" w:hAnsi="Times New Roman" w:cs="Times New Roman"/>
                <w:color w:val="000000" w:themeColor="text1"/>
                <w:sz w:val="24"/>
                <w:szCs w:val="24"/>
              </w:rPr>
              <w:t>③</w:t>
            </w:r>
            <w:r>
              <w:rPr>
                <w:rFonts w:hint="eastAsia" w:ascii="Times New Roman" w:hAnsi="Times New Roman" w:cs="Times New Roman"/>
                <w:color w:val="000000" w:themeColor="text1"/>
                <w:sz w:val="24"/>
                <w:szCs w:val="24"/>
                <w:lang w:eastAsia="zh-CN"/>
              </w:rPr>
              <w:t>声</w:t>
            </w:r>
            <w:r>
              <w:rPr>
                <w:rFonts w:ascii="Times New Roman" w:hAnsi="Times New Roman"/>
                <w:color w:val="000000" w:themeColor="text1"/>
                <w:sz w:val="24"/>
                <w:szCs w:val="24"/>
              </w:rPr>
              <w:t>环境影响分析结论</w:t>
            </w:r>
          </w:p>
          <w:p>
            <w:pPr>
              <w:adjustRightInd w:val="0"/>
              <w:snapToGrid w:val="0"/>
              <w:spacing w:line="360" w:lineRule="auto"/>
              <w:ind w:firstLine="480" w:firstLineChars="200"/>
              <w:rPr>
                <w:rFonts w:hint="eastAsia" w:ascii="Times New Roman" w:hAnsi="Times New Roman" w:eastAsia="宋体" w:cs="Times New Roman"/>
                <w:color w:val="000000" w:themeColor="text1"/>
                <w:sz w:val="24"/>
                <w:szCs w:val="24"/>
                <w:lang w:eastAsia="zh-CN"/>
              </w:rPr>
            </w:pPr>
            <w:r>
              <w:rPr>
                <w:rFonts w:ascii="Times New Roman" w:hAnsi="Times New Roman" w:cs="Times New Roman"/>
                <w:color w:val="000000" w:themeColor="text1"/>
                <w:sz w:val="24"/>
                <w:szCs w:val="24"/>
              </w:rPr>
              <w:t>本项目运营期噪声来源于</w:t>
            </w:r>
            <w:r>
              <w:rPr>
                <w:rFonts w:hint="eastAsia" w:ascii="Times New Roman" w:hAnsi="Times New Roman" w:cs="Times New Roman"/>
                <w:color w:val="000000" w:themeColor="text1"/>
                <w:sz w:val="24"/>
                <w:szCs w:val="24"/>
                <w:lang w:eastAsia="zh-CN"/>
              </w:rPr>
              <w:t>注蜡机、脱蜡机、焙烧炉、退火炉、中频电炉、抛丸机、风割机、行车、叉车以及风剥电焊机</w:t>
            </w:r>
            <w:r>
              <w:rPr>
                <w:rFonts w:hint="default" w:ascii="Times New Roman" w:hAnsi="Times New Roman" w:cs="Times New Roman"/>
                <w:color w:val="000000" w:themeColor="text1"/>
                <w:sz w:val="24"/>
                <w:szCs w:val="24"/>
              </w:rPr>
              <w:t>等设备运行时产生的噪声</w:t>
            </w:r>
            <w:r>
              <w:rPr>
                <w:rFonts w:ascii="Times New Roman" w:hAnsi="Times New Roman" w:cs="Times New Roman"/>
                <w:color w:val="000000" w:themeColor="text1"/>
                <w:sz w:val="24"/>
                <w:szCs w:val="24"/>
              </w:rPr>
              <w:t>，其噪声源强在</w:t>
            </w:r>
            <w:r>
              <w:rPr>
                <w:rFonts w:hint="eastAsia" w:ascii="Times New Roman" w:hAnsi="Times New Roman" w:cs="Times New Roman"/>
                <w:color w:val="000000" w:themeColor="text1"/>
                <w:sz w:val="24"/>
                <w:szCs w:val="24"/>
                <w:lang w:val="en-US" w:eastAsia="zh-CN"/>
              </w:rPr>
              <w:t>70</w:t>
            </w:r>
            <w:r>
              <w:rPr>
                <w:rFonts w:ascii="Times New Roman" w:hAnsi="Times New Roman" w:cs="Times New Roman"/>
                <w:color w:val="000000" w:themeColor="text1"/>
                <w:sz w:val="24"/>
                <w:szCs w:val="24"/>
              </w:rPr>
              <w:t>-</w:t>
            </w:r>
            <w:r>
              <w:rPr>
                <w:rFonts w:hint="eastAsia" w:ascii="Times New Roman" w:hAnsi="Times New Roman" w:cs="Times New Roman"/>
                <w:color w:val="000000" w:themeColor="text1"/>
                <w:sz w:val="24"/>
                <w:szCs w:val="24"/>
              </w:rPr>
              <w:t>9</w:t>
            </w:r>
            <w:r>
              <w:rPr>
                <w:rFonts w:hint="eastAsia" w:ascii="Times New Roman" w:hAnsi="Times New Roman" w:cs="Times New Roman"/>
                <w:color w:val="000000" w:themeColor="text1"/>
                <w:sz w:val="24"/>
                <w:szCs w:val="24"/>
                <w:lang w:val="en-US" w:eastAsia="zh-CN"/>
              </w:rPr>
              <w:t>0</w:t>
            </w:r>
            <w:r>
              <w:rPr>
                <w:rFonts w:ascii="Times New Roman" w:hAnsi="Times New Roman" w:cs="Times New Roman"/>
                <w:color w:val="000000" w:themeColor="text1"/>
                <w:sz w:val="24"/>
                <w:szCs w:val="24"/>
              </w:rPr>
              <w:t>dB(A)之间。</w:t>
            </w:r>
            <w:r>
              <w:rPr>
                <w:sz w:val="24"/>
              </w:rPr>
              <w:t>在选用低噪声、振动小的设备、设置</w:t>
            </w:r>
            <w:r>
              <w:rPr>
                <w:rFonts w:hint="eastAsia"/>
                <w:sz w:val="24"/>
                <w:lang w:eastAsia="zh-CN"/>
              </w:rPr>
              <w:t>基础建筑</w:t>
            </w:r>
            <w:r>
              <w:rPr>
                <w:sz w:val="24"/>
              </w:rPr>
              <w:t>、</w:t>
            </w:r>
            <w:r>
              <w:rPr>
                <w:rFonts w:hint="eastAsia"/>
                <w:sz w:val="24"/>
              </w:rPr>
              <w:t>隔声、加强绿化等措施，本项目营运</w:t>
            </w:r>
            <w:r>
              <w:rPr>
                <w:rFonts w:hint="eastAsia"/>
                <w:color w:val="000000" w:themeColor="text1"/>
                <w:sz w:val="24"/>
              </w:rPr>
              <w:t>期噪声对周边环境影响较小。</w:t>
            </w:r>
          </w:p>
          <w:p>
            <w:pPr>
              <w:tabs>
                <w:tab w:val="left" w:pos="1170"/>
              </w:tabs>
              <w:spacing w:line="336" w:lineRule="auto"/>
              <w:ind w:firstLine="480" w:firstLineChars="200"/>
              <w:rPr>
                <w:rFonts w:ascii="Times New Roman" w:hAnsi="Times New Roman"/>
                <w:color w:val="000000" w:themeColor="text1"/>
                <w:sz w:val="24"/>
                <w:szCs w:val="24"/>
              </w:rPr>
            </w:pPr>
            <w:r>
              <w:rPr>
                <w:rFonts w:hint="default" w:ascii="Times New Roman" w:hAnsi="Times New Roman" w:cs="Times New Roman"/>
                <w:color w:val="000000" w:themeColor="text1"/>
                <w:sz w:val="24"/>
                <w:szCs w:val="24"/>
              </w:rPr>
              <w:fldChar w:fldCharType="begin"/>
            </w:r>
            <w:r>
              <w:rPr>
                <w:rFonts w:hint="default" w:ascii="Times New Roman" w:hAnsi="Times New Roman" w:cs="Times New Roman"/>
                <w:color w:val="000000" w:themeColor="text1"/>
                <w:sz w:val="24"/>
                <w:szCs w:val="24"/>
              </w:rPr>
              <w:instrText xml:space="preserve"> = 4 \* GB3 </w:instrText>
            </w:r>
            <w:r>
              <w:rPr>
                <w:rFonts w:hint="default" w:ascii="Times New Roman" w:hAnsi="Times New Roman" w:cs="Times New Roman"/>
                <w:color w:val="000000" w:themeColor="text1"/>
                <w:sz w:val="24"/>
                <w:szCs w:val="24"/>
              </w:rPr>
              <w:fldChar w:fldCharType="separate"/>
            </w:r>
            <w:r>
              <w:rPr>
                <w:rFonts w:hint="default" w:ascii="Times New Roman" w:hAnsi="Times New Roman" w:cs="Times New Roman"/>
                <w:color w:val="000000" w:themeColor="text1"/>
                <w:sz w:val="24"/>
                <w:szCs w:val="24"/>
              </w:rPr>
              <w:t>④</w:t>
            </w:r>
            <w:r>
              <w:rPr>
                <w:rFonts w:hint="default" w:ascii="Times New Roman" w:hAnsi="Times New Roman" w:cs="Times New Roman"/>
                <w:color w:val="000000" w:themeColor="text1"/>
                <w:sz w:val="24"/>
                <w:szCs w:val="24"/>
              </w:rPr>
              <w:fldChar w:fldCharType="end"/>
            </w:r>
            <w:r>
              <w:rPr>
                <w:rFonts w:hint="eastAsia" w:ascii="Times New Roman" w:hAnsi="Times New Roman" w:cs="Times New Roman"/>
                <w:color w:val="000000" w:themeColor="text1"/>
                <w:sz w:val="24"/>
                <w:szCs w:val="24"/>
                <w:lang w:eastAsia="zh-CN"/>
              </w:rPr>
              <w:t>固体废物</w:t>
            </w:r>
            <w:r>
              <w:rPr>
                <w:rFonts w:ascii="Times New Roman" w:hAnsi="Times New Roman"/>
                <w:color w:val="000000" w:themeColor="text1"/>
                <w:sz w:val="24"/>
                <w:szCs w:val="24"/>
              </w:rPr>
              <w:t>环境影响分析结论</w:t>
            </w:r>
          </w:p>
          <w:p>
            <w:pPr>
              <w:tabs>
                <w:tab w:val="left" w:pos="1170"/>
              </w:tabs>
              <w:spacing w:line="336" w:lineRule="auto"/>
              <w:ind w:firstLine="480" w:firstLineChars="200"/>
              <w:rPr>
                <w:rFonts w:hint="eastAsia" w:ascii="Times New Roman" w:hAnsi="Times New Roman" w:eastAsia="宋体" w:cs="Times New Roman"/>
                <w:color w:val="000000" w:themeColor="text1"/>
                <w:sz w:val="24"/>
                <w:szCs w:val="24"/>
                <w:lang w:eastAsia="zh-CN"/>
              </w:rPr>
            </w:pPr>
            <w:r>
              <w:rPr>
                <w:rFonts w:hint="eastAsia" w:ascii="Times New Roman" w:hAnsi="Times New Roman" w:cs="Times New Roman"/>
                <w:color w:val="000000" w:themeColor="text1"/>
                <w:sz w:val="24"/>
                <w:szCs w:val="24"/>
                <w:lang w:eastAsia="zh-CN"/>
              </w:rPr>
              <w:t>本项目固体废物主要有</w:t>
            </w:r>
            <w:r>
              <w:rPr>
                <w:rFonts w:hint="default" w:ascii="Times New Roman" w:hAnsi="Times New Roman" w:eastAsia="宋体" w:cs="Times New Roman"/>
                <w:smallCaps w:val="0"/>
                <w:color w:val="000000"/>
                <w:sz w:val="24"/>
                <w:szCs w:val="24"/>
                <w:lang w:val="en-US" w:eastAsia="zh-CN"/>
              </w:rPr>
              <w:t>工业固废</w:t>
            </w:r>
            <w:r>
              <w:rPr>
                <w:rFonts w:hint="eastAsia" w:ascii="Times New Roman" w:hAnsi="Times New Roman" w:eastAsia="宋体" w:cs="Times New Roman"/>
                <w:smallCaps w:val="0"/>
                <w:color w:val="000000"/>
                <w:sz w:val="24"/>
                <w:szCs w:val="24"/>
                <w:lang w:val="en-US" w:eastAsia="zh-CN"/>
              </w:rPr>
              <w:t>、</w:t>
            </w:r>
            <w:r>
              <w:rPr>
                <w:rFonts w:hint="default" w:ascii="Times New Roman" w:hAnsi="Times New Roman" w:eastAsia="宋体" w:cs="Times New Roman"/>
                <w:smallCaps w:val="0"/>
                <w:color w:val="000000"/>
                <w:sz w:val="24"/>
                <w:szCs w:val="24"/>
                <w:lang w:val="en-US" w:eastAsia="zh-CN"/>
              </w:rPr>
              <w:t>生活垃</w:t>
            </w:r>
            <w:r>
              <w:rPr>
                <w:rFonts w:hint="default" w:ascii="Times New Roman" w:hAnsi="Times New Roman" w:eastAsia="宋体" w:cs="Times New Roman"/>
                <w:smallCaps w:val="0"/>
                <w:color w:val="000000" w:themeColor="text1"/>
                <w:sz w:val="24"/>
                <w:szCs w:val="24"/>
                <w:lang w:val="en-US" w:eastAsia="zh-CN"/>
              </w:rPr>
              <w:t>圾</w:t>
            </w:r>
            <w:r>
              <w:rPr>
                <w:rFonts w:hint="eastAsia" w:ascii="Times New Roman" w:hAnsi="Times New Roman" w:eastAsia="宋体" w:cs="Times New Roman"/>
                <w:smallCaps w:val="0"/>
                <w:color w:val="000000" w:themeColor="text1"/>
                <w:sz w:val="24"/>
                <w:szCs w:val="24"/>
                <w:lang w:val="en-US" w:eastAsia="zh-CN"/>
              </w:rPr>
              <w:t>和</w:t>
            </w:r>
            <w:r>
              <w:rPr>
                <w:rFonts w:hint="eastAsia" w:ascii="Times New Roman" w:hAnsi="Times New Roman" w:cs="Times New Roman"/>
                <w:color w:val="000000" w:themeColor="text1"/>
                <w:sz w:val="24"/>
                <w:szCs w:val="24"/>
                <w:lang w:eastAsia="zh-CN"/>
              </w:rPr>
              <w:t>餐厨垃圾</w:t>
            </w:r>
            <w:r>
              <w:rPr>
                <w:rFonts w:hint="default" w:ascii="Times New Roman" w:hAnsi="Times New Roman" w:eastAsia="宋体" w:cs="Times New Roman"/>
                <w:smallCaps w:val="0"/>
                <w:color w:val="000000"/>
                <w:sz w:val="24"/>
                <w:szCs w:val="24"/>
                <w:lang w:val="en-US" w:eastAsia="zh-CN"/>
              </w:rPr>
              <w:t>。</w:t>
            </w:r>
            <w:r>
              <w:rPr>
                <w:rFonts w:hint="eastAsia" w:ascii="Times New Roman" w:hAnsi="Times New Roman" w:eastAsia="宋体" w:cs="Times New Roman"/>
                <w:bCs/>
                <w:color w:val="000000"/>
                <w:spacing w:val="6"/>
                <w:sz w:val="24"/>
                <w:lang w:val="en-US" w:eastAsia="zh-CN"/>
              </w:rPr>
              <w:t>本项目工业固废主要有</w:t>
            </w:r>
            <w:r>
              <w:rPr>
                <w:rFonts w:hint="eastAsia" w:ascii="Times New Roman" w:hAnsi="Times New Roman" w:cs="Times New Roman"/>
                <w:color w:val="000000" w:themeColor="text1"/>
                <w:sz w:val="24"/>
                <w:szCs w:val="24"/>
                <w:lang w:eastAsia="zh-CN"/>
              </w:rPr>
              <w:t>中频炉废渣、焊渣、收集的粉尘、生物质灰渣。</w:t>
            </w:r>
          </w:p>
          <w:p>
            <w:pPr>
              <w:tabs>
                <w:tab w:val="left" w:pos="1170"/>
              </w:tabs>
              <w:spacing w:line="336"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lang w:eastAsia="zh-CN"/>
              </w:rPr>
              <w:t>中频炉废渣经收集后出售至废品回收单位；焊渣经收集后外售；收集的粉尘经收集后出售至废品回收单位；生物质灰渣经收集后外售做农肥</w:t>
            </w:r>
            <w:r>
              <w:rPr>
                <w:rFonts w:hint="eastAsia" w:ascii="Times New Roman" w:hAnsi="Times New Roman" w:eastAsia="宋体" w:cs="Times New Roman"/>
                <w:color w:val="000000" w:themeColor="text1"/>
                <w:sz w:val="24"/>
                <w:szCs w:val="24"/>
                <w:lang w:eastAsia="zh-CN"/>
              </w:rPr>
              <w:t>；</w:t>
            </w:r>
            <w:r>
              <w:rPr>
                <w:rFonts w:hint="eastAsia" w:ascii="Times New Roman" w:hAnsi="Times New Roman" w:cs="Times New Roman"/>
                <w:color w:val="000000" w:themeColor="text1"/>
                <w:sz w:val="24"/>
                <w:szCs w:val="24"/>
              </w:rPr>
              <w:t>生活垃圾集中收集后交由当地环卫部门处理</w:t>
            </w:r>
            <w:r>
              <w:rPr>
                <w:rFonts w:hint="eastAsia" w:ascii="Times New Roman" w:hAnsi="Times New Roman" w:cs="Times New Roman"/>
                <w:color w:val="000000" w:themeColor="text1"/>
                <w:sz w:val="24"/>
                <w:szCs w:val="24"/>
                <w:lang w:eastAsia="zh-CN"/>
              </w:rPr>
              <w:t>；餐厨垃圾</w:t>
            </w:r>
            <w:r>
              <w:rPr>
                <w:rFonts w:hint="eastAsia" w:ascii="Times New Roman" w:hAnsi="Times New Roman" w:eastAsia="宋体" w:cs="Times New Roman"/>
                <w:smallCaps w:val="0"/>
                <w:color w:val="000000" w:themeColor="text1"/>
                <w:sz w:val="24"/>
                <w:szCs w:val="24"/>
                <w:lang w:val="en-US" w:eastAsia="zh-CN"/>
              </w:rPr>
              <w:t>交由有餐厨垃圾处理资质的单位处理</w:t>
            </w:r>
            <w:r>
              <w:rPr>
                <w:rFonts w:hint="eastAsia"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综合上述措施后，营运期固体废物对周边环境影响较小。</w:t>
            </w:r>
          </w:p>
          <w:p>
            <w:pPr>
              <w:numPr>
                <w:ilvl w:val="0"/>
                <w:numId w:val="0"/>
              </w:numPr>
              <w:adjustRightInd w:val="0"/>
              <w:snapToGrid w:val="0"/>
              <w:spacing w:line="360" w:lineRule="auto"/>
              <w:ind w:firstLine="482" w:firstLineChars="200"/>
              <w:rPr>
                <w:rFonts w:ascii="Times New Roman" w:hAnsi="Times New Roman" w:cs="Times New Roman"/>
                <w:b/>
                <w:color w:val="000000" w:themeColor="text1"/>
                <w:sz w:val="24"/>
                <w:szCs w:val="24"/>
              </w:rPr>
            </w:pPr>
            <w:r>
              <w:rPr>
                <w:rFonts w:hint="eastAsia" w:ascii="Times New Roman" w:hAnsi="Times New Roman" w:cs="Times New Roman"/>
                <w:b/>
                <w:color w:val="000000" w:themeColor="text1"/>
                <w:sz w:val="24"/>
                <w:szCs w:val="24"/>
                <w:lang w:val="en-US" w:eastAsia="zh-CN"/>
              </w:rPr>
              <w:t>4、</w:t>
            </w:r>
            <w:r>
              <w:rPr>
                <w:rFonts w:ascii="Times New Roman" w:hAnsi="Times New Roman" w:cs="Times New Roman"/>
                <w:b/>
                <w:color w:val="000000" w:themeColor="text1"/>
                <w:sz w:val="24"/>
                <w:szCs w:val="24"/>
              </w:rPr>
              <w:t>总结论</w:t>
            </w:r>
          </w:p>
          <w:p>
            <w:pPr>
              <w:adjustRightInd w:val="0"/>
              <w:snapToGrid w:val="0"/>
              <w:spacing w:line="360" w:lineRule="auto"/>
              <w:ind w:firstLine="480" w:firstLineChars="20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综上所述，本项目的建设选址可行，总体布置合理，符合国家及地方相关产业政策，项目的运行具有较好的经济效益与社会效益。建设方在认真落实好环评报告提出的各项污染防治措施，实现污染物的达标排放，固体废物经综合利用和妥善处置的前提下，该项目的建设在环境保护方面是可行的。</w:t>
            </w:r>
          </w:p>
          <w:p>
            <w:pPr>
              <w:pStyle w:val="4"/>
              <w:tabs>
                <w:tab w:val="left" w:pos="576"/>
              </w:tabs>
              <w:spacing w:before="0" w:after="0"/>
              <w:rPr>
                <w:rFonts w:ascii="Times New Roman" w:hAnsi="Times New Roman" w:cs="Times New Roman"/>
                <w:color w:val="000000" w:themeColor="text1"/>
                <w:szCs w:val="28"/>
              </w:rPr>
            </w:pPr>
            <w:bookmarkStart w:id="228" w:name="_Toc462048753"/>
            <w:bookmarkStart w:id="229" w:name="_Toc2992"/>
            <w:bookmarkStart w:id="230" w:name="_Toc288745556"/>
            <w:bookmarkStart w:id="231" w:name="_Toc462048610"/>
            <w:bookmarkStart w:id="232" w:name="_Toc462049105"/>
            <w:bookmarkStart w:id="233" w:name="_Toc4299"/>
            <w:r>
              <w:rPr>
                <w:rFonts w:ascii="Times New Roman" w:hAnsi="Times New Roman" w:cs="Times New Roman"/>
                <w:color w:val="000000" w:themeColor="text1"/>
                <w:szCs w:val="28"/>
              </w:rPr>
              <w:t>（二）建议</w:t>
            </w:r>
            <w:bookmarkEnd w:id="228"/>
            <w:bookmarkEnd w:id="229"/>
            <w:bookmarkEnd w:id="230"/>
            <w:bookmarkEnd w:id="231"/>
            <w:bookmarkEnd w:id="232"/>
            <w:bookmarkEnd w:id="233"/>
          </w:p>
          <w:p>
            <w:pPr>
              <w:tabs>
                <w:tab w:val="left" w:pos="1170"/>
              </w:tabs>
              <w:spacing w:line="360" w:lineRule="auto"/>
              <w:ind w:firstLine="480" w:firstLineChars="200"/>
              <w:rPr>
                <w:rFonts w:ascii="Times New Roman" w:hAnsi="Times New Roman" w:cs="Times New Roman"/>
                <w:color w:val="000000" w:themeColor="text1"/>
                <w:sz w:val="24"/>
                <w:szCs w:val="24"/>
              </w:rPr>
            </w:pPr>
            <w:r>
              <w:rPr>
                <w:rFonts w:hint="eastAsia"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、加强</w:t>
            </w:r>
            <w:r>
              <w:rPr>
                <w:rFonts w:hint="eastAsia" w:ascii="Times New Roman" w:hAnsi="Times New Roman" w:cs="Times New Roman"/>
                <w:color w:val="000000" w:themeColor="text1"/>
                <w:sz w:val="24"/>
                <w:szCs w:val="24"/>
              </w:rPr>
              <w:t>企业管理，搞好清洁文明生产，减少能耗、物耗</w:t>
            </w:r>
            <w:r>
              <w:rPr>
                <w:rFonts w:ascii="Times New Roman" w:hAnsi="Times New Roman" w:cs="Times New Roman"/>
                <w:color w:val="000000" w:themeColor="text1"/>
                <w:sz w:val="24"/>
                <w:szCs w:val="24"/>
              </w:rPr>
              <w:t>。</w:t>
            </w:r>
          </w:p>
          <w:p>
            <w:pPr>
              <w:tabs>
                <w:tab w:val="left" w:pos="1170"/>
              </w:tabs>
              <w:spacing w:line="360" w:lineRule="auto"/>
              <w:ind w:firstLine="480" w:firstLineChars="200"/>
              <w:rPr>
                <w:color w:val="FF0000"/>
                <w:sz w:val="24"/>
                <w:szCs w:val="24"/>
              </w:rPr>
            </w:pPr>
            <w:r>
              <w:rPr>
                <w:rFonts w:hint="eastAsia"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、提高环保意识，自觉接受监督检查。</w:t>
            </w:r>
          </w:p>
        </w:tc>
      </w:tr>
    </w:tbl>
    <w:p/>
    <w:sectPr>
      <w:footerReference r:id="rId11" w:type="default"/>
      <w:pgSz w:w="11907" w:h="16840"/>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鼎CS中宋">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960" w:firstLineChars="22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right" w:y="1"/>
      <w:rPr>
        <w:rStyle w:val="25"/>
      </w:rPr>
    </w:pPr>
    <w:r>
      <w:fldChar w:fldCharType="begin"/>
    </w:r>
    <w:r>
      <w:rPr>
        <w:rStyle w:val="25"/>
      </w:rPr>
      <w:instrText xml:space="preserve">PAGE  </w:instrText>
    </w:r>
    <w:r>
      <w:fldChar w:fldCharType="separate"/>
    </w:r>
    <w:r>
      <w:rPr>
        <w:rStyle w:val="25"/>
      </w:rPr>
      <w:t>2</w:t>
    </w:r>
    <w:r>
      <w:fldChar w:fldCharType="end"/>
    </w:r>
  </w:p>
  <w:p>
    <w:pPr>
      <w:pStyle w:val="1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960" w:firstLineChars="2200"/>
    </w:pPr>
    <w:r>
      <w:rPr>
        <w:sz w:val="18"/>
      </w:rPr>
      <w:pict>
        <v:shape id="_x0000_s3075" o:spid="_x0000_s3075"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1.25pt"/>
          <v:imagedata o:title=""/>
          <o:lock v:ext="edit"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960" w:firstLineChars="2200"/>
    </w:pPr>
    <w:r>
      <w:rPr>
        <w:sz w:val="18"/>
      </w:rPr>
      <w:pict>
        <v:shape id="_x0000_s3076" o:spid="_x0000_s307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v:imagedata o:title=""/>
          <o:lock v:ext="edit"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right="360" w:firstLine="3960" w:firstLineChars="2200"/>
    </w:pPr>
    <w:r>
      <w:rPr>
        <w:sz w:val="18"/>
      </w:rPr>
      <w:pict>
        <v:shape id="_x0000_s3077" o:spid="_x0000_s307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9D5137"/>
    <w:multiLevelType w:val="singleLevel"/>
    <w:tmpl w:val="A19D5137"/>
    <w:lvl w:ilvl="0" w:tentative="0">
      <w:start w:val="2"/>
      <w:numFmt w:val="decimal"/>
      <w:suff w:val="nothing"/>
      <w:lvlText w:val="（%1）"/>
      <w:lvlJc w:val="left"/>
    </w:lvl>
  </w:abstractNum>
  <w:abstractNum w:abstractNumId="1">
    <w:nsid w:val="B0ECE0B7"/>
    <w:multiLevelType w:val="singleLevel"/>
    <w:tmpl w:val="B0ECE0B7"/>
    <w:lvl w:ilvl="0" w:tentative="0">
      <w:start w:val="1"/>
      <w:numFmt w:val="decimal"/>
      <w:suff w:val="nothing"/>
      <w:lvlText w:val="%1、"/>
      <w:lvlJc w:val="left"/>
    </w:lvl>
  </w:abstractNum>
  <w:abstractNum w:abstractNumId="2">
    <w:nsid w:val="CB868C3F"/>
    <w:multiLevelType w:val="singleLevel"/>
    <w:tmpl w:val="CB868C3F"/>
    <w:lvl w:ilvl="0" w:tentative="0">
      <w:start w:val="1"/>
      <w:numFmt w:val="decimal"/>
      <w:suff w:val="nothing"/>
      <w:lvlText w:val="（%1）"/>
      <w:lvlJc w:val="left"/>
    </w:lvl>
  </w:abstractNum>
  <w:abstractNum w:abstractNumId="3">
    <w:nsid w:val="1D7206CB"/>
    <w:multiLevelType w:val="singleLevel"/>
    <w:tmpl w:val="1D7206CB"/>
    <w:lvl w:ilvl="0" w:tentative="0">
      <w:start w:val="1"/>
      <w:numFmt w:val="decimal"/>
      <w:suff w:val="nothing"/>
      <w:lvlText w:val="%1、"/>
      <w:lvlJc w:val="left"/>
    </w:lvl>
  </w:abstractNum>
  <w:abstractNum w:abstractNumId="4">
    <w:nsid w:val="52B2F725"/>
    <w:multiLevelType w:val="singleLevel"/>
    <w:tmpl w:val="52B2F725"/>
    <w:lvl w:ilvl="0" w:tentative="0">
      <w:start w:val="1"/>
      <w:numFmt w:val="decimal"/>
      <w:suff w:val="nothing"/>
      <w:lvlText w:val="（%1）"/>
      <w:lvlJc w:val="left"/>
    </w:lvl>
  </w:abstractNum>
  <w:abstractNum w:abstractNumId="5">
    <w:nsid w:val="59814BB3"/>
    <w:multiLevelType w:val="singleLevel"/>
    <w:tmpl w:val="59814BB3"/>
    <w:lvl w:ilvl="0" w:tentative="0">
      <w:start w:val="2"/>
      <w:numFmt w:val="decimal"/>
      <w:suff w:val="nothing"/>
      <w:lvlText w:val="（%1）"/>
      <w:lvlJc w:val="left"/>
    </w:lvl>
  </w:abstractNum>
  <w:abstractNum w:abstractNumId="6">
    <w:nsid w:val="59928C67"/>
    <w:multiLevelType w:val="singleLevel"/>
    <w:tmpl w:val="59928C67"/>
    <w:lvl w:ilvl="0" w:tentative="0">
      <w:start w:val="1"/>
      <w:numFmt w:val="decimal"/>
      <w:suff w:val="nothing"/>
      <w:lvlText w:val="（%1）"/>
      <w:lvlJc w:val="left"/>
    </w:lvl>
  </w:abstractNum>
  <w:abstractNum w:abstractNumId="7">
    <w:nsid w:val="59969833"/>
    <w:multiLevelType w:val="singleLevel"/>
    <w:tmpl w:val="59969833"/>
    <w:lvl w:ilvl="0" w:tentative="0">
      <w:start w:val="4"/>
      <w:numFmt w:val="decimal"/>
      <w:suff w:val="nothing"/>
      <w:lvlText w:val="%1、"/>
      <w:lvlJc w:val="left"/>
    </w:lvl>
  </w:abstractNum>
  <w:abstractNum w:abstractNumId="8">
    <w:nsid w:val="59E91FDA"/>
    <w:multiLevelType w:val="singleLevel"/>
    <w:tmpl w:val="59E91FDA"/>
    <w:lvl w:ilvl="0" w:tentative="0">
      <w:start w:val="1"/>
      <w:numFmt w:val="decimal"/>
      <w:suff w:val="nothing"/>
      <w:lvlText w:val="（%1）"/>
      <w:lvlJc w:val="left"/>
    </w:lvl>
  </w:abstractNum>
  <w:abstractNum w:abstractNumId="9">
    <w:nsid w:val="7109FBCA"/>
    <w:multiLevelType w:val="singleLevel"/>
    <w:tmpl w:val="7109FBCA"/>
    <w:lvl w:ilvl="0" w:tentative="0">
      <w:start w:val="1"/>
      <w:numFmt w:val="decimal"/>
      <w:suff w:val="nothing"/>
      <w:lvlText w:val="（%1）"/>
      <w:lvlJc w:val="left"/>
    </w:lvl>
  </w:abstractNum>
  <w:num w:numId="1">
    <w:abstractNumId w:val="1"/>
  </w:num>
  <w:num w:numId="2">
    <w:abstractNumId w:val="5"/>
  </w:num>
  <w:num w:numId="3">
    <w:abstractNumId w:val="3"/>
  </w:num>
  <w:num w:numId="4">
    <w:abstractNumId w:val="7"/>
  </w:num>
  <w:num w:numId="5">
    <w:abstractNumId w:val="2"/>
  </w:num>
  <w:num w:numId="6">
    <w:abstractNumId w:val="4"/>
  </w:num>
  <w:num w:numId="7">
    <w:abstractNumId w:val="0"/>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71A71"/>
    <w:rsid w:val="00172A27"/>
    <w:rsid w:val="00221AB2"/>
    <w:rsid w:val="00250698"/>
    <w:rsid w:val="00270ECF"/>
    <w:rsid w:val="00395752"/>
    <w:rsid w:val="003F1F63"/>
    <w:rsid w:val="00495870"/>
    <w:rsid w:val="006C012F"/>
    <w:rsid w:val="007E1D29"/>
    <w:rsid w:val="008F7BA3"/>
    <w:rsid w:val="00927241"/>
    <w:rsid w:val="009C597D"/>
    <w:rsid w:val="00A00306"/>
    <w:rsid w:val="00A84D09"/>
    <w:rsid w:val="00CA5750"/>
    <w:rsid w:val="00CD2C1F"/>
    <w:rsid w:val="00D303FB"/>
    <w:rsid w:val="00E8389C"/>
    <w:rsid w:val="00EF1582"/>
    <w:rsid w:val="010E5A99"/>
    <w:rsid w:val="010E7713"/>
    <w:rsid w:val="012A535F"/>
    <w:rsid w:val="014570B7"/>
    <w:rsid w:val="01770636"/>
    <w:rsid w:val="018272FB"/>
    <w:rsid w:val="01AF593B"/>
    <w:rsid w:val="01C021A5"/>
    <w:rsid w:val="01EA7007"/>
    <w:rsid w:val="01EE5071"/>
    <w:rsid w:val="01F04008"/>
    <w:rsid w:val="01F91BE7"/>
    <w:rsid w:val="01F963B7"/>
    <w:rsid w:val="01FD7BE0"/>
    <w:rsid w:val="02037A84"/>
    <w:rsid w:val="020E4902"/>
    <w:rsid w:val="021559F8"/>
    <w:rsid w:val="0218588D"/>
    <w:rsid w:val="021E37B3"/>
    <w:rsid w:val="02241414"/>
    <w:rsid w:val="023245A3"/>
    <w:rsid w:val="023514A7"/>
    <w:rsid w:val="023E676B"/>
    <w:rsid w:val="024C0D11"/>
    <w:rsid w:val="02572FAD"/>
    <w:rsid w:val="02664973"/>
    <w:rsid w:val="026F75DD"/>
    <w:rsid w:val="027E07FC"/>
    <w:rsid w:val="028E22CB"/>
    <w:rsid w:val="02936340"/>
    <w:rsid w:val="02AE6A5B"/>
    <w:rsid w:val="02CF5750"/>
    <w:rsid w:val="02E2463A"/>
    <w:rsid w:val="02E64FD3"/>
    <w:rsid w:val="03207232"/>
    <w:rsid w:val="032218E3"/>
    <w:rsid w:val="032A76F4"/>
    <w:rsid w:val="034018AA"/>
    <w:rsid w:val="0346707C"/>
    <w:rsid w:val="03583E9F"/>
    <w:rsid w:val="035F58D3"/>
    <w:rsid w:val="03737C4E"/>
    <w:rsid w:val="039A42EF"/>
    <w:rsid w:val="039A6895"/>
    <w:rsid w:val="03B22AF5"/>
    <w:rsid w:val="03DC76F0"/>
    <w:rsid w:val="03ED02F2"/>
    <w:rsid w:val="03F1415B"/>
    <w:rsid w:val="03F41533"/>
    <w:rsid w:val="03F454AA"/>
    <w:rsid w:val="040077EE"/>
    <w:rsid w:val="040F6583"/>
    <w:rsid w:val="04122E38"/>
    <w:rsid w:val="042C01FE"/>
    <w:rsid w:val="042E609A"/>
    <w:rsid w:val="043029DB"/>
    <w:rsid w:val="04311105"/>
    <w:rsid w:val="04360E12"/>
    <w:rsid w:val="044319D8"/>
    <w:rsid w:val="04584D20"/>
    <w:rsid w:val="045B72C7"/>
    <w:rsid w:val="046534A4"/>
    <w:rsid w:val="04696EDD"/>
    <w:rsid w:val="0475687E"/>
    <w:rsid w:val="048B603E"/>
    <w:rsid w:val="0494159C"/>
    <w:rsid w:val="04CC5D44"/>
    <w:rsid w:val="04D06D97"/>
    <w:rsid w:val="0507594F"/>
    <w:rsid w:val="050B6F93"/>
    <w:rsid w:val="051C6815"/>
    <w:rsid w:val="05206E05"/>
    <w:rsid w:val="0521302D"/>
    <w:rsid w:val="053B0669"/>
    <w:rsid w:val="053F78C6"/>
    <w:rsid w:val="053F7939"/>
    <w:rsid w:val="0546304C"/>
    <w:rsid w:val="05714313"/>
    <w:rsid w:val="05767DE2"/>
    <w:rsid w:val="057933C0"/>
    <w:rsid w:val="057A601B"/>
    <w:rsid w:val="05A22E4B"/>
    <w:rsid w:val="05C3034B"/>
    <w:rsid w:val="05D24647"/>
    <w:rsid w:val="05EA4CEC"/>
    <w:rsid w:val="05FC352F"/>
    <w:rsid w:val="05FF4951"/>
    <w:rsid w:val="06124817"/>
    <w:rsid w:val="061D4A86"/>
    <w:rsid w:val="066011A3"/>
    <w:rsid w:val="067C1456"/>
    <w:rsid w:val="069125DE"/>
    <w:rsid w:val="0696737F"/>
    <w:rsid w:val="06997FC1"/>
    <w:rsid w:val="06A64CB2"/>
    <w:rsid w:val="06B214DB"/>
    <w:rsid w:val="06C2022B"/>
    <w:rsid w:val="06C447F2"/>
    <w:rsid w:val="06C51F50"/>
    <w:rsid w:val="06DB7D27"/>
    <w:rsid w:val="06EE4A02"/>
    <w:rsid w:val="06F333E9"/>
    <w:rsid w:val="07057FD9"/>
    <w:rsid w:val="071F7EBE"/>
    <w:rsid w:val="072E2199"/>
    <w:rsid w:val="073C3FC7"/>
    <w:rsid w:val="075F585E"/>
    <w:rsid w:val="07871A5E"/>
    <w:rsid w:val="07917630"/>
    <w:rsid w:val="079A10EE"/>
    <w:rsid w:val="07A16395"/>
    <w:rsid w:val="07A86F1F"/>
    <w:rsid w:val="07B476F9"/>
    <w:rsid w:val="07C930C7"/>
    <w:rsid w:val="07CB12C5"/>
    <w:rsid w:val="07EA6C09"/>
    <w:rsid w:val="07ED7B84"/>
    <w:rsid w:val="080A5807"/>
    <w:rsid w:val="080E1D5B"/>
    <w:rsid w:val="08157E73"/>
    <w:rsid w:val="0847734A"/>
    <w:rsid w:val="08582C6F"/>
    <w:rsid w:val="085C193E"/>
    <w:rsid w:val="086B0D87"/>
    <w:rsid w:val="08815D78"/>
    <w:rsid w:val="088E2012"/>
    <w:rsid w:val="08996D80"/>
    <w:rsid w:val="08A77F4C"/>
    <w:rsid w:val="08B027D8"/>
    <w:rsid w:val="08B36384"/>
    <w:rsid w:val="08B7437C"/>
    <w:rsid w:val="08CA61C1"/>
    <w:rsid w:val="09285422"/>
    <w:rsid w:val="093128A6"/>
    <w:rsid w:val="094D7117"/>
    <w:rsid w:val="09786E07"/>
    <w:rsid w:val="098B589A"/>
    <w:rsid w:val="09A608EB"/>
    <w:rsid w:val="09BD6305"/>
    <w:rsid w:val="09C068D9"/>
    <w:rsid w:val="09C916DD"/>
    <w:rsid w:val="09CB14D9"/>
    <w:rsid w:val="09D94F62"/>
    <w:rsid w:val="0A00744A"/>
    <w:rsid w:val="0A024F0E"/>
    <w:rsid w:val="0A091E20"/>
    <w:rsid w:val="0A0E7F64"/>
    <w:rsid w:val="0A1C1326"/>
    <w:rsid w:val="0A235907"/>
    <w:rsid w:val="0A3C3C51"/>
    <w:rsid w:val="0A4367BB"/>
    <w:rsid w:val="0A4816C6"/>
    <w:rsid w:val="0A6D30DD"/>
    <w:rsid w:val="0A934A35"/>
    <w:rsid w:val="0A957C1C"/>
    <w:rsid w:val="0A972A80"/>
    <w:rsid w:val="0AAB3922"/>
    <w:rsid w:val="0AB3281B"/>
    <w:rsid w:val="0AC04B42"/>
    <w:rsid w:val="0AC07769"/>
    <w:rsid w:val="0ADD35DE"/>
    <w:rsid w:val="0ADF37DC"/>
    <w:rsid w:val="0AEB5920"/>
    <w:rsid w:val="0AFD1CED"/>
    <w:rsid w:val="0B04396E"/>
    <w:rsid w:val="0B090F4A"/>
    <w:rsid w:val="0B170C99"/>
    <w:rsid w:val="0B4D2835"/>
    <w:rsid w:val="0B534636"/>
    <w:rsid w:val="0B5C0736"/>
    <w:rsid w:val="0B6854B6"/>
    <w:rsid w:val="0B690391"/>
    <w:rsid w:val="0B815658"/>
    <w:rsid w:val="0B8346F9"/>
    <w:rsid w:val="0B91670B"/>
    <w:rsid w:val="0B9300B7"/>
    <w:rsid w:val="0B9C45E4"/>
    <w:rsid w:val="0B9D2709"/>
    <w:rsid w:val="0B9D3F82"/>
    <w:rsid w:val="0BA727A4"/>
    <w:rsid w:val="0BEC292C"/>
    <w:rsid w:val="0BF477FE"/>
    <w:rsid w:val="0BFB3BE6"/>
    <w:rsid w:val="0C132D54"/>
    <w:rsid w:val="0C182513"/>
    <w:rsid w:val="0C216476"/>
    <w:rsid w:val="0C316C0F"/>
    <w:rsid w:val="0C360B45"/>
    <w:rsid w:val="0C3C78DB"/>
    <w:rsid w:val="0C3F18C5"/>
    <w:rsid w:val="0C725A8C"/>
    <w:rsid w:val="0CA87AF4"/>
    <w:rsid w:val="0CC31A6F"/>
    <w:rsid w:val="0CD23F3F"/>
    <w:rsid w:val="0CD5022D"/>
    <w:rsid w:val="0CDE0F2F"/>
    <w:rsid w:val="0CE433D9"/>
    <w:rsid w:val="0CF24177"/>
    <w:rsid w:val="0D125296"/>
    <w:rsid w:val="0D1C5040"/>
    <w:rsid w:val="0D461852"/>
    <w:rsid w:val="0D4E765F"/>
    <w:rsid w:val="0D595D8A"/>
    <w:rsid w:val="0D9C5C7E"/>
    <w:rsid w:val="0DB521C7"/>
    <w:rsid w:val="0DC52DA6"/>
    <w:rsid w:val="0DD238E8"/>
    <w:rsid w:val="0DD34C0D"/>
    <w:rsid w:val="0DE51862"/>
    <w:rsid w:val="0E203F81"/>
    <w:rsid w:val="0E2351D0"/>
    <w:rsid w:val="0E237BE1"/>
    <w:rsid w:val="0E2E3B98"/>
    <w:rsid w:val="0E2F4AA7"/>
    <w:rsid w:val="0E3E0819"/>
    <w:rsid w:val="0E691406"/>
    <w:rsid w:val="0E790FF0"/>
    <w:rsid w:val="0EBA6089"/>
    <w:rsid w:val="0EC30B79"/>
    <w:rsid w:val="0EC67AA6"/>
    <w:rsid w:val="0ECB7D21"/>
    <w:rsid w:val="0ED236C4"/>
    <w:rsid w:val="0F095599"/>
    <w:rsid w:val="0F2A1B17"/>
    <w:rsid w:val="0F2A637B"/>
    <w:rsid w:val="0F3B3DA3"/>
    <w:rsid w:val="0F483FCF"/>
    <w:rsid w:val="0F4A35A6"/>
    <w:rsid w:val="0F4F5B08"/>
    <w:rsid w:val="0F5963C5"/>
    <w:rsid w:val="0F6D39DE"/>
    <w:rsid w:val="0F852CE7"/>
    <w:rsid w:val="0F8741B6"/>
    <w:rsid w:val="0F940700"/>
    <w:rsid w:val="0FAA7A4B"/>
    <w:rsid w:val="0FAE5C73"/>
    <w:rsid w:val="0FAF15C1"/>
    <w:rsid w:val="0FB66919"/>
    <w:rsid w:val="0FD8433B"/>
    <w:rsid w:val="0FE4717B"/>
    <w:rsid w:val="0FE50F8A"/>
    <w:rsid w:val="0FF92589"/>
    <w:rsid w:val="10027AD0"/>
    <w:rsid w:val="100D7BB3"/>
    <w:rsid w:val="10376099"/>
    <w:rsid w:val="1064622C"/>
    <w:rsid w:val="106F685C"/>
    <w:rsid w:val="108C22FB"/>
    <w:rsid w:val="10C537B9"/>
    <w:rsid w:val="10FC13F5"/>
    <w:rsid w:val="11034C27"/>
    <w:rsid w:val="110756D3"/>
    <w:rsid w:val="110D0394"/>
    <w:rsid w:val="11815A8C"/>
    <w:rsid w:val="118365EA"/>
    <w:rsid w:val="118B2315"/>
    <w:rsid w:val="119C5E4A"/>
    <w:rsid w:val="119F1097"/>
    <w:rsid w:val="11A52D16"/>
    <w:rsid w:val="11AD054F"/>
    <w:rsid w:val="11B3650A"/>
    <w:rsid w:val="11B53ED4"/>
    <w:rsid w:val="11BE53AD"/>
    <w:rsid w:val="11BE56A3"/>
    <w:rsid w:val="11BE65F0"/>
    <w:rsid w:val="11C9787C"/>
    <w:rsid w:val="11D71F05"/>
    <w:rsid w:val="11E35808"/>
    <w:rsid w:val="11F52136"/>
    <w:rsid w:val="12000213"/>
    <w:rsid w:val="120253D6"/>
    <w:rsid w:val="120314EA"/>
    <w:rsid w:val="12162C7F"/>
    <w:rsid w:val="12255BF8"/>
    <w:rsid w:val="122F61DD"/>
    <w:rsid w:val="124766FA"/>
    <w:rsid w:val="1282766E"/>
    <w:rsid w:val="12B75B89"/>
    <w:rsid w:val="12CC4F3E"/>
    <w:rsid w:val="12DD6BFD"/>
    <w:rsid w:val="12F51617"/>
    <w:rsid w:val="13611370"/>
    <w:rsid w:val="13612FBD"/>
    <w:rsid w:val="136526AB"/>
    <w:rsid w:val="136975F2"/>
    <w:rsid w:val="13802472"/>
    <w:rsid w:val="13840215"/>
    <w:rsid w:val="13980CFE"/>
    <w:rsid w:val="13AD3903"/>
    <w:rsid w:val="13AE5B32"/>
    <w:rsid w:val="13B910D1"/>
    <w:rsid w:val="13D71446"/>
    <w:rsid w:val="13F44C74"/>
    <w:rsid w:val="14261976"/>
    <w:rsid w:val="14313D39"/>
    <w:rsid w:val="14400040"/>
    <w:rsid w:val="14403DBD"/>
    <w:rsid w:val="14412EE7"/>
    <w:rsid w:val="14476FF9"/>
    <w:rsid w:val="1459018E"/>
    <w:rsid w:val="146861B6"/>
    <w:rsid w:val="1471047F"/>
    <w:rsid w:val="147C6337"/>
    <w:rsid w:val="148F6839"/>
    <w:rsid w:val="149D6BFD"/>
    <w:rsid w:val="14BC0550"/>
    <w:rsid w:val="14CC314F"/>
    <w:rsid w:val="14F33393"/>
    <w:rsid w:val="15020628"/>
    <w:rsid w:val="1514555F"/>
    <w:rsid w:val="15351EE5"/>
    <w:rsid w:val="155558C1"/>
    <w:rsid w:val="15624798"/>
    <w:rsid w:val="157373B6"/>
    <w:rsid w:val="159D3488"/>
    <w:rsid w:val="15B2243C"/>
    <w:rsid w:val="15B754EF"/>
    <w:rsid w:val="15DD26E7"/>
    <w:rsid w:val="15EA491D"/>
    <w:rsid w:val="15F425EF"/>
    <w:rsid w:val="160A7B91"/>
    <w:rsid w:val="164E7594"/>
    <w:rsid w:val="1675648A"/>
    <w:rsid w:val="16761367"/>
    <w:rsid w:val="167A0358"/>
    <w:rsid w:val="168136C5"/>
    <w:rsid w:val="16CE03A8"/>
    <w:rsid w:val="16F754B3"/>
    <w:rsid w:val="172376F6"/>
    <w:rsid w:val="17265928"/>
    <w:rsid w:val="17423529"/>
    <w:rsid w:val="17517BA3"/>
    <w:rsid w:val="17533BFE"/>
    <w:rsid w:val="17571CFB"/>
    <w:rsid w:val="17573E9F"/>
    <w:rsid w:val="17593789"/>
    <w:rsid w:val="17625203"/>
    <w:rsid w:val="17A378F2"/>
    <w:rsid w:val="17AC16A3"/>
    <w:rsid w:val="17B10DD2"/>
    <w:rsid w:val="17C1088D"/>
    <w:rsid w:val="17C20C2F"/>
    <w:rsid w:val="17C46EF8"/>
    <w:rsid w:val="17E15C01"/>
    <w:rsid w:val="17E6574E"/>
    <w:rsid w:val="17EC5D1B"/>
    <w:rsid w:val="17ED50BE"/>
    <w:rsid w:val="18000CC3"/>
    <w:rsid w:val="18091C3C"/>
    <w:rsid w:val="18262E03"/>
    <w:rsid w:val="18345F55"/>
    <w:rsid w:val="184C65C4"/>
    <w:rsid w:val="18563233"/>
    <w:rsid w:val="186C1157"/>
    <w:rsid w:val="18752448"/>
    <w:rsid w:val="187736A2"/>
    <w:rsid w:val="18AE59F3"/>
    <w:rsid w:val="18C62220"/>
    <w:rsid w:val="18C63E66"/>
    <w:rsid w:val="18D67056"/>
    <w:rsid w:val="18D97E99"/>
    <w:rsid w:val="190178DB"/>
    <w:rsid w:val="19031E33"/>
    <w:rsid w:val="1905785D"/>
    <w:rsid w:val="19062095"/>
    <w:rsid w:val="190D4573"/>
    <w:rsid w:val="19143690"/>
    <w:rsid w:val="1923074C"/>
    <w:rsid w:val="19233804"/>
    <w:rsid w:val="19252754"/>
    <w:rsid w:val="192A08CE"/>
    <w:rsid w:val="193930AB"/>
    <w:rsid w:val="193A0DEE"/>
    <w:rsid w:val="195D6BD4"/>
    <w:rsid w:val="19676659"/>
    <w:rsid w:val="19940539"/>
    <w:rsid w:val="19AB5ECF"/>
    <w:rsid w:val="19AD7194"/>
    <w:rsid w:val="19BE3871"/>
    <w:rsid w:val="19C033AF"/>
    <w:rsid w:val="19D51FED"/>
    <w:rsid w:val="19E07868"/>
    <w:rsid w:val="19E8314D"/>
    <w:rsid w:val="19FD59B8"/>
    <w:rsid w:val="1A0D7789"/>
    <w:rsid w:val="1A245918"/>
    <w:rsid w:val="1A2533CA"/>
    <w:rsid w:val="1A263D9E"/>
    <w:rsid w:val="1A3943A3"/>
    <w:rsid w:val="1A4D1942"/>
    <w:rsid w:val="1A866395"/>
    <w:rsid w:val="1A870263"/>
    <w:rsid w:val="1A942EFD"/>
    <w:rsid w:val="1A973C1F"/>
    <w:rsid w:val="1A9C4D4D"/>
    <w:rsid w:val="1AA061BD"/>
    <w:rsid w:val="1AAE6134"/>
    <w:rsid w:val="1ABF6C70"/>
    <w:rsid w:val="1AC31F8B"/>
    <w:rsid w:val="1ACB6F02"/>
    <w:rsid w:val="1AE10E5D"/>
    <w:rsid w:val="1AE67053"/>
    <w:rsid w:val="1AFD2CAC"/>
    <w:rsid w:val="1B122BD0"/>
    <w:rsid w:val="1B341673"/>
    <w:rsid w:val="1B4746C1"/>
    <w:rsid w:val="1B4B49B2"/>
    <w:rsid w:val="1B4F5283"/>
    <w:rsid w:val="1B5969D5"/>
    <w:rsid w:val="1B8A37B2"/>
    <w:rsid w:val="1BA36A47"/>
    <w:rsid w:val="1BD21E5E"/>
    <w:rsid w:val="1BE85FE7"/>
    <w:rsid w:val="1C017924"/>
    <w:rsid w:val="1C0F3DC1"/>
    <w:rsid w:val="1C0F790D"/>
    <w:rsid w:val="1C140471"/>
    <w:rsid w:val="1C1C10F3"/>
    <w:rsid w:val="1C23752D"/>
    <w:rsid w:val="1C2C7275"/>
    <w:rsid w:val="1C3431FB"/>
    <w:rsid w:val="1C600134"/>
    <w:rsid w:val="1C8136B7"/>
    <w:rsid w:val="1C87721D"/>
    <w:rsid w:val="1C8B7E73"/>
    <w:rsid w:val="1C8C3516"/>
    <w:rsid w:val="1C9C1065"/>
    <w:rsid w:val="1CBA60FB"/>
    <w:rsid w:val="1CD86CD7"/>
    <w:rsid w:val="1CF97374"/>
    <w:rsid w:val="1D12003D"/>
    <w:rsid w:val="1D222493"/>
    <w:rsid w:val="1D454D77"/>
    <w:rsid w:val="1D5A67D3"/>
    <w:rsid w:val="1D75057C"/>
    <w:rsid w:val="1D93494E"/>
    <w:rsid w:val="1DB01F8F"/>
    <w:rsid w:val="1DB02797"/>
    <w:rsid w:val="1DB1070F"/>
    <w:rsid w:val="1DB34490"/>
    <w:rsid w:val="1DCC44FD"/>
    <w:rsid w:val="1DDE7AAF"/>
    <w:rsid w:val="1DDF3FD2"/>
    <w:rsid w:val="1DE01F0D"/>
    <w:rsid w:val="1DE90736"/>
    <w:rsid w:val="1DF00480"/>
    <w:rsid w:val="1E067A84"/>
    <w:rsid w:val="1E1978C2"/>
    <w:rsid w:val="1E2D1F3E"/>
    <w:rsid w:val="1E3F0E9F"/>
    <w:rsid w:val="1E524291"/>
    <w:rsid w:val="1E716451"/>
    <w:rsid w:val="1E78433C"/>
    <w:rsid w:val="1E915A98"/>
    <w:rsid w:val="1EAF5FC2"/>
    <w:rsid w:val="1EB81C66"/>
    <w:rsid w:val="1EC45954"/>
    <w:rsid w:val="1ECD32D4"/>
    <w:rsid w:val="1ECF6EB8"/>
    <w:rsid w:val="1EEA28B5"/>
    <w:rsid w:val="1EEA387F"/>
    <w:rsid w:val="1EED0A80"/>
    <w:rsid w:val="1F2F2F60"/>
    <w:rsid w:val="1F3375C2"/>
    <w:rsid w:val="1F552B40"/>
    <w:rsid w:val="1F61630F"/>
    <w:rsid w:val="1F717DFA"/>
    <w:rsid w:val="1F721FAD"/>
    <w:rsid w:val="1F72230F"/>
    <w:rsid w:val="1F7834C9"/>
    <w:rsid w:val="1F7E21B2"/>
    <w:rsid w:val="1F7F75F2"/>
    <w:rsid w:val="1F8433E3"/>
    <w:rsid w:val="1F87549E"/>
    <w:rsid w:val="1F88165E"/>
    <w:rsid w:val="1F8A5580"/>
    <w:rsid w:val="1F904D05"/>
    <w:rsid w:val="1F95369A"/>
    <w:rsid w:val="1F9F2FCF"/>
    <w:rsid w:val="1FA21BD5"/>
    <w:rsid w:val="1FAD305A"/>
    <w:rsid w:val="1FB0242E"/>
    <w:rsid w:val="1FB02FC6"/>
    <w:rsid w:val="1FB3193B"/>
    <w:rsid w:val="1FB730A8"/>
    <w:rsid w:val="1FC65D7F"/>
    <w:rsid w:val="1FDA0C1D"/>
    <w:rsid w:val="1FF26DD5"/>
    <w:rsid w:val="1FF93604"/>
    <w:rsid w:val="1FFA6544"/>
    <w:rsid w:val="20173151"/>
    <w:rsid w:val="20361F94"/>
    <w:rsid w:val="20391CD6"/>
    <w:rsid w:val="204168FB"/>
    <w:rsid w:val="204D7C12"/>
    <w:rsid w:val="20544AE4"/>
    <w:rsid w:val="207538B8"/>
    <w:rsid w:val="20871F81"/>
    <w:rsid w:val="20A01D01"/>
    <w:rsid w:val="20BB4B03"/>
    <w:rsid w:val="20C62CFE"/>
    <w:rsid w:val="20D74AC9"/>
    <w:rsid w:val="20D75819"/>
    <w:rsid w:val="20DF1A01"/>
    <w:rsid w:val="20E32D43"/>
    <w:rsid w:val="20EF56A6"/>
    <w:rsid w:val="21034DB8"/>
    <w:rsid w:val="210C1BB2"/>
    <w:rsid w:val="21174052"/>
    <w:rsid w:val="212F7A4F"/>
    <w:rsid w:val="21394F6A"/>
    <w:rsid w:val="213A44F2"/>
    <w:rsid w:val="214D65DC"/>
    <w:rsid w:val="21513690"/>
    <w:rsid w:val="217E3A61"/>
    <w:rsid w:val="217F469A"/>
    <w:rsid w:val="218E59F3"/>
    <w:rsid w:val="21BD3F96"/>
    <w:rsid w:val="21C00F50"/>
    <w:rsid w:val="21C9043D"/>
    <w:rsid w:val="21DF601E"/>
    <w:rsid w:val="21FE27C0"/>
    <w:rsid w:val="220D27EF"/>
    <w:rsid w:val="22107C38"/>
    <w:rsid w:val="2220741B"/>
    <w:rsid w:val="22615BA1"/>
    <w:rsid w:val="22705B48"/>
    <w:rsid w:val="228675B4"/>
    <w:rsid w:val="228B79A3"/>
    <w:rsid w:val="229D2C58"/>
    <w:rsid w:val="22A14CE6"/>
    <w:rsid w:val="22A90F43"/>
    <w:rsid w:val="22C71497"/>
    <w:rsid w:val="22D0320E"/>
    <w:rsid w:val="22D67FE0"/>
    <w:rsid w:val="22DD504A"/>
    <w:rsid w:val="22E7687F"/>
    <w:rsid w:val="230C3563"/>
    <w:rsid w:val="230F4C8D"/>
    <w:rsid w:val="230F4D2D"/>
    <w:rsid w:val="231330CF"/>
    <w:rsid w:val="232D0B56"/>
    <w:rsid w:val="23345808"/>
    <w:rsid w:val="23354409"/>
    <w:rsid w:val="235E64AC"/>
    <w:rsid w:val="238C5763"/>
    <w:rsid w:val="238E7111"/>
    <w:rsid w:val="23A06CBC"/>
    <w:rsid w:val="23A25FE1"/>
    <w:rsid w:val="23BC27B6"/>
    <w:rsid w:val="23C214C9"/>
    <w:rsid w:val="23CD0277"/>
    <w:rsid w:val="23D83BF1"/>
    <w:rsid w:val="23E50D97"/>
    <w:rsid w:val="243E7637"/>
    <w:rsid w:val="24556481"/>
    <w:rsid w:val="24562847"/>
    <w:rsid w:val="2477462A"/>
    <w:rsid w:val="249F0F2B"/>
    <w:rsid w:val="24A60395"/>
    <w:rsid w:val="24B1169A"/>
    <w:rsid w:val="24C10B38"/>
    <w:rsid w:val="24D06D3D"/>
    <w:rsid w:val="24E37C66"/>
    <w:rsid w:val="24E66BA6"/>
    <w:rsid w:val="24F467F6"/>
    <w:rsid w:val="25155062"/>
    <w:rsid w:val="25227930"/>
    <w:rsid w:val="25567D07"/>
    <w:rsid w:val="25740B42"/>
    <w:rsid w:val="257867E5"/>
    <w:rsid w:val="258167BF"/>
    <w:rsid w:val="25854365"/>
    <w:rsid w:val="25864071"/>
    <w:rsid w:val="25B12A03"/>
    <w:rsid w:val="25BA416A"/>
    <w:rsid w:val="25C466F4"/>
    <w:rsid w:val="25C5775F"/>
    <w:rsid w:val="261436FD"/>
    <w:rsid w:val="261B728B"/>
    <w:rsid w:val="262B42B1"/>
    <w:rsid w:val="262C5B38"/>
    <w:rsid w:val="2637727A"/>
    <w:rsid w:val="264936EF"/>
    <w:rsid w:val="269434C7"/>
    <w:rsid w:val="269527F7"/>
    <w:rsid w:val="2701042A"/>
    <w:rsid w:val="270731CA"/>
    <w:rsid w:val="27457449"/>
    <w:rsid w:val="27506A50"/>
    <w:rsid w:val="2771294E"/>
    <w:rsid w:val="279A1D7C"/>
    <w:rsid w:val="27B0287F"/>
    <w:rsid w:val="27BB0490"/>
    <w:rsid w:val="27E414CE"/>
    <w:rsid w:val="27F66B56"/>
    <w:rsid w:val="28307E9D"/>
    <w:rsid w:val="28590C04"/>
    <w:rsid w:val="28597367"/>
    <w:rsid w:val="28664324"/>
    <w:rsid w:val="28671C44"/>
    <w:rsid w:val="286A79CA"/>
    <w:rsid w:val="288B7A5C"/>
    <w:rsid w:val="28933262"/>
    <w:rsid w:val="28940F4A"/>
    <w:rsid w:val="289B6263"/>
    <w:rsid w:val="28A66B21"/>
    <w:rsid w:val="28AA37D2"/>
    <w:rsid w:val="28D03AE9"/>
    <w:rsid w:val="28DC09DC"/>
    <w:rsid w:val="28E15C1A"/>
    <w:rsid w:val="28FE0C46"/>
    <w:rsid w:val="292D32A3"/>
    <w:rsid w:val="2931694D"/>
    <w:rsid w:val="29346781"/>
    <w:rsid w:val="29570C15"/>
    <w:rsid w:val="296242E5"/>
    <w:rsid w:val="29720743"/>
    <w:rsid w:val="297F750B"/>
    <w:rsid w:val="298906BE"/>
    <w:rsid w:val="299262C4"/>
    <w:rsid w:val="29944677"/>
    <w:rsid w:val="29971AD4"/>
    <w:rsid w:val="29A02162"/>
    <w:rsid w:val="29B74FE2"/>
    <w:rsid w:val="29D62A3D"/>
    <w:rsid w:val="29DD3A6B"/>
    <w:rsid w:val="29DF4C7C"/>
    <w:rsid w:val="29F42CD4"/>
    <w:rsid w:val="29F63B95"/>
    <w:rsid w:val="2A0A6F16"/>
    <w:rsid w:val="2A1A77B4"/>
    <w:rsid w:val="2A283123"/>
    <w:rsid w:val="2A2B3A40"/>
    <w:rsid w:val="2A2D46C7"/>
    <w:rsid w:val="2A5720C9"/>
    <w:rsid w:val="2A80287B"/>
    <w:rsid w:val="2A870927"/>
    <w:rsid w:val="2A8E67AA"/>
    <w:rsid w:val="2A941CDC"/>
    <w:rsid w:val="2A9602AF"/>
    <w:rsid w:val="2AA40804"/>
    <w:rsid w:val="2ABA668B"/>
    <w:rsid w:val="2AC27004"/>
    <w:rsid w:val="2ACB326E"/>
    <w:rsid w:val="2AF957ED"/>
    <w:rsid w:val="2AFA5E18"/>
    <w:rsid w:val="2B023349"/>
    <w:rsid w:val="2B192178"/>
    <w:rsid w:val="2B2F0B00"/>
    <w:rsid w:val="2B3D6958"/>
    <w:rsid w:val="2B4F1EDA"/>
    <w:rsid w:val="2B525848"/>
    <w:rsid w:val="2B5431D2"/>
    <w:rsid w:val="2B862914"/>
    <w:rsid w:val="2B8D201C"/>
    <w:rsid w:val="2B9071F2"/>
    <w:rsid w:val="2BA50AC3"/>
    <w:rsid w:val="2BB92C6B"/>
    <w:rsid w:val="2BBF118A"/>
    <w:rsid w:val="2BE175AB"/>
    <w:rsid w:val="2BF41D4C"/>
    <w:rsid w:val="2BFA352F"/>
    <w:rsid w:val="2BFE4063"/>
    <w:rsid w:val="2C153F55"/>
    <w:rsid w:val="2C400D51"/>
    <w:rsid w:val="2C5175CD"/>
    <w:rsid w:val="2C7C1029"/>
    <w:rsid w:val="2C7F1BE8"/>
    <w:rsid w:val="2C833318"/>
    <w:rsid w:val="2C8636EE"/>
    <w:rsid w:val="2C8C01EC"/>
    <w:rsid w:val="2C9173C3"/>
    <w:rsid w:val="2CA601B4"/>
    <w:rsid w:val="2CAE48E3"/>
    <w:rsid w:val="2CBD394F"/>
    <w:rsid w:val="2CC034DB"/>
    <w:rsid w:val="2CF61590"/>
    <w:rsid w:val="2CF658B5"/>
    <w:rsid w:val="2D0A78DC"/>
    <w:rsid w:val="2D1356CC"/>
    <w:rsid w:val="2D291199"/>
    <w:rsid w:val="2D463F1B"/>
    <w:rsid w:val="2D5D3D78"/>
    <w:rsid w:val="2D5E7E3C"/>
    <w:rsid w:val="2D677535"/>
    <w:rsid w:val="2D717AC5"/>
    <w:rsid w:val="2D7C2903"/>
    <w:rsid w:val="2DBF3FED"/>
    <w:rsid w:val="2DC41ECE"/>
    <w:rsid w:val="2DC45B93"/>
    <w:rsid w:val="2DCE06EF"/>
    <w:rsid w:val="2DE1649D"/>
    <w:rsid w:val="2DE86DF8"/>
    <w:rsid w:val="2DFE4388"/>
    <w:rsid w:val="2E012526"/>
    <w:rsid w:val="2E1A75AA"/>
    <w:rsid w:val="2E1B370E"/>
    <w:rsid w:val="2E224402"/>
    <w:rsid w:val="2E4E3ABE"/>
    <w:rsid w:val="2EBC4F3C"/>
    <w:rsid w:val="2ECD6DD2"/>
    <w:rsid w:val="2EEF10E9"/>
    <w:rsid w:val="2EFB6BC3"/>
    <w:rsid w:val="2F034F34"/>
    <w:rsid w:val="2F073AED"/>
    <w:rsid w:val="2F1C5CA5"/>
    <w:rsid w:val="2F1D6607"/>
    <w:rsid w:val="2F463970"/>
    <w:rsid w:val="2F4C27CB"/>
    <w:rsid w:val="2F8A405B"/>
    <w:rsid w:val="2FB04F75"/>
    <w:rsid w:val="2FEC3CCC"/>
    <w:rsid w:val="2FF13DC5"/>
    <w:rsid w:val="2FF74496"/>
    <w:rsid w:val="300C2465"/>
    <w:rsid w:val="30206171"/>
    <w:rsid w:val="302F1634"/>
    <w:rsid w:val="303A37CD"/>
    <w:rsid w:val="30490F8E"/>
    <w:rsid w:val="3051077F"/>
    <w:rsid w:val="30545493"/>
    <w:rsid w:val="30573783"/>
    <w:rsid w:val="30625E9D"/>
    <w:rsid w:val="30694727"/>
    <w:rsid w:val="30757379"/>
    <w:rsid w:val="307B5F73"/>
    <w:rsid w:val="3097391C"/>
    <w:rsid w:val="309B5350"/>
    <w:rsid w:val="30AB0711"/>
    <w:rsid w:val="30D46467"/>
    <w:rsid w:val="30D70532"/>
    <w:rsid w:val="30E672E0"/>
    <w:rsid w:val="30EA20BF"/>
    <w:rsid w:val="30FA4264"/>
    <w:rsid w:val="30FF7BF0"/>
    <w:rsid w:val="314801D6"/>
    <w:rsid w:val="314C79A9"/>
    <w:rsid w:val="3163691F"/>
    <w:rsid w:val="3165531C"/>
    <w:rsid w:val="316A7F2D"/>
    <w:rsid w:val="316E5D61"/>
    <w:rsid w:val="317A756F"/>
    <w:rsid w:val="318751A6"/>
    <w:rsid w:val="318E3D60"/>
    <w:rsid w:val="31E904AC"/>
    <w:rsid w:val="31F237C4"/>
    <w:rsid w:val="31F7106C"/>
    <w:rsid w:val="32225620"/>
    <w:rsid w:val="324B3325"/>
    <w:rsid w:val="325A3755"/>
    <w:rsid w:val="32744652"/>
    <w:rsid w:val="32B43D63"/>
    <w:rsid w:val="32C02CCE"/>
    <w:rsid w:val="32D32822"/>
    <w:rsid w:val="32E91052"/>
    <w:rsid w:val="32F422DF"/>
    <w:rsid w:val="32F726D8"/>
    <w:rsid w:val="33041A3B"/>
    <w:rsid w:val="331866DD"/>
    <w:rsid w:val="332A42B4"/>
    <w:rsid w:val="333E5A87"/>
    <w:rsid w:val="333F2A16"/>
    <w:rsid w:val="33524B94"/>
    <w:rsid w:val="3375023F"/>
    <w:rsid w:val="337A53AA"/>
    <w:rsid w:val="337E2AD1"/>
    <w:rsid w:val="338204E2"/>
    <w:rsid w:val="338F4BB6"/>
    <w:rsid w:val="33C20B9B"/>
    <w:rsid w:val="33D05E84"/>
    <w:rsid w:val="33DB7378"/>
    <w:rsid w:val="33DF6CAA"/>
    <w:rsid w:val="33F262A3"/>
    <w:rsid w:val="340E5CCE"/>
    <w:rsid w:val="340F1C30"/>
    <w:rsid w:val="34126F70"/>
    <w:rsid w:val="342276D6"/>
    <w:rsid w:val="34347E55"/>
    <w:rsid w:val="345849AC"/>
    <w:rsid w:val="3483195C"/>
    <w:rsid w:val="34992C41"/>
    <w:rsid w:val="34A34E63"/>
    <w:rsid w:val="34A93637"/>
    <w:rsid w:val="34BE7698"/>
    <w:rsid w:val="34D7502C"/>
    <w:rsid w:val="34DB149F"/>
    <w:rsid w:val="34F06143"/>
    <w:rsid w:val="34FC2614"/>
    <w:rsid w:val="35077E0B"/>
    <w:rsid w:val="35347808"/>
    <w:rsid w:val="353C04CF"/>
    <w:rsid w:val="354B1910"/>
    <w:rsid w:val="355C6692"/>
    <w:rsid w:val="355E1CCD"/>
    <w:rsid w:val="35610721"/>
    <w:rsid w:val="35617AA6"/>
    <w:rsid w:val="35636115"/>
    <w:rsid w:val="35713619"/>
    <w:rsid w:val="35745BFD"/>
    <w:rsid w:val="35746605"/>
    <w:rsid w:val="35796079"/>
    <w:rsid w:val="35834EAC"/>
    <w:rsid w:val="359538A5"/>
    <w:rsid w:val="35BF3943"/>
    <w:rsid w:val="35C41F3F"/>
    <w:rsid w:val="35F0708B"/>
    <w:rsid w:val="361E37C5"/>
    <w:rsid w:val="362C7780"/>
    <w:rsid w:val="364C0999"/>
    <w:rsid w:val="364C3FFA"/>
    <w:rsid w:val="365A4C9F"/>
    <w:rsid w:val="36740F2A"/>
    <w:rsid w:val="36973C52"/>
    <w:rsid w:val="369B1B06"/>
    <w:rsid w:val="36A04B00"/>
    <w:rsid w:val="36A14322"/>
    <w:rsid w:val="36A2563C"/>
    <w:rsid w:val="36A92716"/>
    <w:rsid w:val="36AE23CB"/>
    <w:rsid w:val="36B07007"/>
    <w:rsid w:val="36BA7DA9"/>
    <w:rsid w:val="36D2325C"/>
    <w:rsid w:val="36D87CA1"/>
    <w:rsid w:val="36E75496"/>
    <w:rsid w:val="36E7639D"/>
    <w:rsid w:val="37011085"/>
    <w:rsid w:val="37022C6C"/>
    <w:rsid w:val="370E4885"/>
    <w:rsid w:val="372532C2"/>
    <w:rsid w:val="372D31E3"/>
    <w:rsid w:val="373E5D91"/>
    <w:rsid w:val="374325DF"/>
    <w:rsid w:val="375F7C3D"/>
    <w:rsid w:val="376818BB"/>
    <w:rsid w:val="37686B98"/>
    <w:rsid w:val="37692774"/>
    <w:rsid w:val="378D74C2"/>
    <w:rsid w:val="378E7F9A"/>
    <w:rsid w:val="37A52B0E"/>
    <w:rsid w:val="37C37294"/>
    <w:rsid w:val="37C73B36"/>
    <w:rsid w:val="37D8530C"/>
    <w:rsid w:val="37DF58F0"/>
    <w:rsid w:val="37EB5991"/>
    <w:rsid w:val="37EB7E94"/>
    <w:rsid w:val="37EF61A9"/>
    <w:rsid w:val="37F7109B"/>
    <w:rsid w:val="37FE1939"/>
    <w:rsid w:val="38076C95"/>
    <w:rsid w:val="380C3A8C"/>
    <w:rsid w:val="38126C95"/>
    <w:rsid w:val="38397E98"/>
    <w:rsid w:val="383E1ED1"/>
    <w:rsid w:val="384B5DCB"/>
    <w:rsid w:val="385722F9"/>
    <w:rsid w:val="385C4847"/>
    <w:rsid w:val="385D16C6"/>
    <w:rsid w:val="3869681B"/>
    <w:rsid w:val="386B705C"/>
    <w:rsid w:val="38701A3E"/>
    <w:rsid w:val="387107DC"/>
    <w:rsid w:val="38741F57"/>
    <w:rsid w:val="38825BED"/>
    <w:rsid w:val="389E27D4"/>
    <w:rsid w:val="389F13FF"/>
    <w:rsid w:val="38A61E53"/>
    <w:rsid w:val="38AB374C"/>
    <w:rsid w:val="38BF0868"/>
    <w:rsid w:val="38D2408B"/>
    <w:rsid w:val="38D50A44"/>
    <w:rsid w:val="38DF25C1"/>
    <w:rsid w:val="38DF2DA2"/>
    <w:rsid w:val="38E155BC"/>
    <w:rsid w:val="39110FA7"/>
    <w:rsid w:val="3930216F"/>
    <w:rsid w:val="39425AA4"/>
    <w:rsid w:val="3945079F"/>
    <w:rsid w:val="394759B0"/>
    <w:rsid w:val="395127BE"/>
    <w:rsid w:val="396075DD"/>
    <w:rsid w:val="396A7DF7"/>
    <w:rsid w:val="39B5037E"/>
    <w:rsid w:val="39BB337F"/>
    <w:rsid w:val="39D83DF0"/>
    <w:rsid w:val="3A087F81"/>
    <w:rsid w:val="3A3D4FAD"/>
    <w:rsid w:val="3A42591B"/>
    <w:rsid w:val="3A5C5E4E"/>
    <w:rsid w:val="3A8468C1"/>
    <w:rsid w:val="3AB346D1"/>
    <w:rsid w:val="3ACB3B0C"/>
    <w:rsid w:val="3AF07998"/>
    <w:rsid w:val="3B152F73"/>
    <w:rsid w:val="3B301728"/>
    <w:rsid w:val="3B4E3190"/>
    <w:rsid w:val="3B654759"/>
    <w:rsid w:val="3B824751"/>
    <w:rsid w:val="3B876D85"/>
    <w:rsid w:val="3B95762E"/>
    <w:rsid w:val="3BB21644"/>
    <w:rsid w:val="3BC9709A"/>
    <w:rsid w:val="3C17497D"/>
    <w:rsid w:val="3C1F6D9A"/>
    <w:rsid w:val="3C21020D"/>
    <w:rsid w:val="3C290CBB"/>
    <w:rsid w:val="3C3C472E"/>
    <w:rsid w:val="3C9B591A"/>
    <w:rsid w:val="3CA60A6F"/>
    <w:rsid w:val="3CCF5BFD"/>
    <w:rsid w:val="3CDC5F4D"/>
    <w:rsid w:val="3CF029FE"/>
    <w:rsid w:val="3D081BAB"/>
    <w:rsid w:val="3D0C7312"/>
    <w:rsid w:val="3D2E6C11"/>
    <w:rsid w:val="3D3559EB"/>
    <w:rsid w:val="3D4507F8"/>
    <w:rsid w:val="3D7C3F1C"/>
    <w:rsid w:val="3DAA0A41"/>
    <w:rsid w:val="3DB30CBB"/>
    <w:rsid w:val="3DBE46A7"/>
    <w:rsid w:val="3DC4513A"/>
    <w:rsid w:val="3DC769D8"/>
    <w:rsid w:val="3DCA50FF"/>
    <w:rsid w:val="3DDC6509"/>
    <w:rsid w:val="3DDC6F77"/>
    <w:rsid w:val="3DEB1576"/>
    <w:rsid w:val="3E01760D"/>
    <w:rsid w:val="3E124B69"/>
    <w:rsid w:val="3E2670B9"/>
    <w:rsid w:val="3E311E98"/>
    <w:rsid w:val="3E4152C9"/>
    <w:rsid w:val="3E4637F0"/>
    <w:rsid w:val="3E4859D2"/>
    <w:rsid w:val="3E4C7CBE"/>
    <w:rsid w:val="3E54328E"/>
    <w:rsid w:val="3E6B0710"/>
    <w:rsid w:val="3E7E2CD1"/>
    <w:rsid w:val="3E8131E5"/>
    <w:rsid w:val="3E940D75"/>
    <w:rsid w:val="3E9C3B0E"/>
    <w:rsid w:val="3EAC7D11"/>
    <w:rsid w:val="3EB53E3B"/>
    <w:rsid w:val="3EBE69A6"/>
    <w:rsid w:val="3ECB1D9D"/>
    <w:rsid w:val="3ED178FE"/>
    <w:rsid w:val="3EDD207C"/>
    <w:rsid w:val="3EE36928"/>
    <w:rsid w:val="3EF67DE2"/>
    <w:rsid w:val="3EF94A2F"/>
    <w:rsid w:val="3F0C056A"/>
    <w:rsid w:val="3F397582"/>
    <w:rsid w:val="3F5A6B1D"/>
    <w:rsid w:val="3F9E1C8B"/>
    <w:rsid w:val="3FCF6291"/>
    <w:rsid w:val="3FD038E8"/>
    <w:rsid w:val="3FD16BC0"/>
    <w:rsid w:val="3FD97577"/>
    <w:rsid w:val="3FDF6886"/>
    <w:rsid w:val="3FE84613"/>
    <w:rsid w:val="4023232B"/>
    <w:rsid w:val="404A58BA"/>
    <w:rsid w:val="40573CDF"/>
    <w:rsid w:val="40686C43"/>
    <w:rsid w:val="4073183C"/>
    <w:rsid w:val="407F1A4F"/>
    <w:rsid w:val="40822830"/>
    <w:rsid w:val="40824883"/>
    <w:rsid w:val="40893030"/>
    <w:rsid w:val="40C60373"/>
    <w:rsid w:val="40D064A6"/>
    <w:rsid w:val="40D54654"/>
    <w:rsid w:val="40E047A9"/>
    <w:rsid w:val="40F933DB"/>
    <w:rsid w:val="40FD7C17"/>
    <w:rsid w:val="410640C7"/>
    <w:rsid w:val="41333B75"/>
    <w:rsid w:val="415347E7"/>
    <w:rsid w:val="4179137C"/>
    <w:rsid w:val="41AD091B"/>
    <w:rsid w:val="41B25208"/>
    <w:rsid w:val="41BB449E"/>
    <w:rsid w:val="41CC4DED"/>
    <w:rsid w:val="41D838AE"/>
    <w:rsid w:val="41DC4F57"/>
    <w:rsid w:val="41F94A95"/>
    <w:rsid w:val="423E427F"/>
    <w:rsid w:val="42551FA6"/>
    <w:rsid w:val="426231AB"/>
    <w:rsid w:val="42633273"/>
    <w:rsid w:val="42700695"/>
    <w:rsid w:val="427E27FB"/>
    <w:rsid w:val="42AF52EF"/>
    <w:rsid w:val="42B6125A"/>
    <w:rsid w:val="42B733CF"/>
    <w:rsid w:val="42C37F81"/>
    <w:rsid w:val="42D45E94"/>
    <w:rsid w:val="42FF46C8"/>
    <w:rsid w:val="43150629"/>
    <w:rsid w:val="43315028"/>
    <w:rsid w:val="43371300"/>
    <w:rsid w:val="4340460E"/>
    <w:rsid w:val="434206A4"/>
    <w:rsid w:val="434766A2"/>
    <w:rsid w:val="434E08FE"/>
    <w:rsid w:val="437933BE"/>
    <w:rsid w:val="437E136F"/>
    <w:rsid w:val="43887C75"/>
    <w:rsid w:val="43A47CBA"/>
    <w:rsid w:val="43A744B5"/>
    <w:rsid w:val="43AC5852"/>
    <w:rsid w:val="43E55782"/>
    <w:rsid w:val="43F3538A"/>
    <w:rsid w:val="43F911A1"/>
    <w:rsid w:val="4406429B"/>
    <w:rsid w:val="44450996"/>
    <w:rsid w:val="444F0F3C"/>
    <w:rsid w:val="44503348"/>
    <w:rsid w:val="445E13AC"/>
    <w:rsid w:val="44637835"/>
    <w:rsid w:val="4467660E"/>
    <w:rsid w:val="446A2936"/>
    <w:rsid w:val="448621CA"/>
    <w:rsid w:val="449C6E7F"/>
    <w:rsid w:val="44F97D84"/>
    <w:rsid w:val="4500721C"/>
    <w:rsid w:val="450B34DA"/>
    <w:rsid w:val="45146DB4"/>
    <w:rsid w:val="45247660"/>
    <w:rsid w:val="453C0F6A"/>
    <w:rsid w:val="45492D21"/>
    <w:rsid w:val="454E213F"/>
    <w:rsid w:val="454F01DF"/>
    <w:rsid w:val="457F11CC"/>
    <w:rsid w:val="4591054A"/>
    <w:rsid w:val="45BC6367"/>
    <w:rsid w:val="45C14304"/>
    <w:rsid w:val="45C168F3"/>
    <w:rsid w:val="45CD0A14"/>
    <w:rsid w:val="45DC63E3"/>
    <w:rsid w:val="45E47B50"/>
    <w:rsid w:val="45F91FC4"/>
    <w:rsid w:val="460341BC"/>
    <w:rsid w:val="461450E8"/>
    <w:rsid w:val="46193CB3"/>
    <w:rsid w:val="461E03FD"/>
    <w:rsid w:val="461E0CAF"/>
    <w:rsid w:val="461F3B15"/>
    <w:rsid w:val="462B30D1"/>
    <w:rsid w:val="463303AC"/>
    <w:rsid w:val="46343D7C"/>
    <w:rsid w:val="46712645"/>
    <w:rsid w:val="4672389A"/>
    <w:rsid w:val="4688791E"/>
    <w:rsid w:val="468A105D"/>
    <w:rsid w:val="46954F82"/>
    <w:rsid w:val="46A02603"/>
    <w:rsid w:val="46B44AA0"/>
    <w:rsid w:val="46B868F0"/>
    <w:rsid w:val="46BA499C"/>
    <w:rsid w:val="46BC6A8D"/>
    <w:rsid w:val="46C72AEA"/>
    <w:rsid w:val="46DB2331"/>
    <w:rsid w:val="46EA7907"/>
    <w:rsid w:val="47146713"/>
    <w:rsid w:val="471540DF"/>
    <w:rsid w:val="47190F3C"/>
    <w:rsid w:val="474E55D3"/>
    <w:rsid w:val="475B37D5"/>
    <w:rsid w:val="47601089"/>
    <w:rsid w:val="47616C8E"/>
    <w:rsid w:val="4765576F"/>
    <w:rsid w:val="477F2AE5"/>
    <w:rsid w:val="47807A17"/>
    <w:rsid w:val="47850D56"/>
    <w:rsid w:val="478639A3"/>
    <w:rsid w:val="47924F7E"/>
    <w:rsid w:val="47D71179"/>
    <w:rsid w:val="47E43029"/>
    <w:rsid w:val="47EC2E07"/>
    <w:rsid w:val="48057A74"/>
    <w:rsid w:val="48085AFF"/>
    <w:rsid w:val="48165C9E"/>
    <w:rsid w:val="48474EF4"/>
    <w:rsid w:val="484A4FC4"/>
    <w:rsid w:val="48562B8D"/>
    <w:rsid w:val="485E21A3"/>
    <w:rsid w:val="487F4787"/>
    <w:rsid w:val="4887455D"/>
    <w:rsid w:val="489B777C"/>
    <w:rsid w:val="48A7581D"/>
    <w:rsid w:val="48A767C3"/>
    <w:rsid w:val="48B50BB0"/>
    <w:rsid w:val="48B9541D"/>
    <w:rsid w:val="48BC5C4C"/>
    <w:rsid w:val="48C05D27"/>
    <w:rsid w:val="48C707BA"/>
    <w:rsid w:val="48E34D33"/>
    <w:rsid w:val="48EE069B"/>
    <w:rsid w:val="49417536"/>
    <w:rsid w:val="494403B2"/>
    <w:rsid w:val="4947127B"/>
    <w:rsid w:val="494F5DF4"/>
    <w:rsid w:val="4951120E"/>
    <w:rsid w:val="49555B8E"/>
    <w:rsid w:val="49645244"/>
    <w:rsid w:val="49656982"/>
    <w:rsid w:val="496610AC"/>
    <w:rsid w:val="49703E8C"/>
    <w:rsid w:val="497E41BA"/>
    <w:rsid w:val="499124DA"/>
    <w:rsid w:val="49BD4581"/>
    <w:rsid w:val="49E148B8"/>
    <w:rsid w:val="4A004F4A"/>
    <w:rsid w:val="4A120886"/>
    <w:rsid w:val="4A2C7EA4"/>
    <w:rsid w:val="4A37547C"/>
    <w:rsid w:val="4A533B5C"/>
    <w:rsid w:val="4A70517E"/>
    <w:rsid w:val="4A7F683C"/>
    <w:rsid w:val="4A917EC5"/>
    <w:rsid w:val="4A9E0C13"/>
    <w:rsid w:val="4A9E32C2"/>
    <w:rsid w:val="4AAC74DF"/>
    <w:rsid w:val="4AC862DC"/>
    <w:rsid w:val="4ACF556A"/>
    <w:rsid w:val="4AD24238"/>
    <w:rsid w:val="4AD818E3"/>
    <w:rsid w:val="4AE35FB7"/>
    <w:rsid w:val="4AE641D5"/>
    <w:rsid w:val="4AEE18F3"/>
    <w:rsid w:val="4B1068E5"/>
    <w:rsid w:val="4B1E3BB8"/>
    <w:rsid w:val="4B5535EC"/>
    <w:rsid w:val="4B634689"/>
    <w:rsid w:val="4B721227"/>
    <w:rsid w:val="4B7B638E"/>
    <w:rsid w:val="4B920229"/>
    <w:rsid w:val="4BA20BF2"/>
    <w:rsid w:val="4BA477C8"/>
    <w:rsid w:val="4BA77F88"/>
    <w:rsid w:val="4BC14AF0"/>
    <w:rsid w:val="4BD01FFA"/>
    <w:rsid w:val="4BEA36FE"/>
    <w:rsid w:val="4C424BCE"/>
    <w:rsid w:val="4C6357FB"/>
    <w:rsid w:val="4C636C28"/>
    <w:rsid w:val="4C65582F"/>
    <w:rsid w:val="4C6739AE"/>
    <w:rsid w:val="4C923DC9"/>
    <w:rsid w:val="4C92781E"/>
    <w:rsid w:val="4CC26963"/>
    <w:rsid w:val="4CC96AAF"/>
    <w:rsid w:val="4CCF3315"/>
    <w:rsid w:val="4CD30955"/>
    <w:rsid w:val="4CDC2F10"/>
    <w:rsid w:val="4CF71AD2"/>
    <w:rsid w:val="4D046E64"/>
    <w:rsid w:val="4D0649EB"/>
    <w:rsid w:val="4D0765C7"/>
    <w:rsid w:val="4D462722"/>
    <w:rsid w:val="4D6B57B5"/>
    <w:rsid w:val="4D6F66FA"/>
    <w:rsid w:val="4D8C2731"/>
    <w:rsid w:val="4D9804CD"/>
    <w:rsid w:val="4D99419D"/>
    <w:rsid w:val="4D9C4C5B"/>
    <w:rsid w:val="4DAE186F"/>
    <w:rsid w:val="4DCC7AD7"/>
    <w:rsid w:val="4DDA7C1C"/>
    <w:rsid w:val="4E214C8E"/>
    <w:rsid w:val="4E2D4910"/>
    <w:rsid w:val="4E2E2300"/>
    <w:rsid w:val="4E324787"/>
    <w:rsid w:val="4E3C7562"/>
    <w:rsid w:val="4E422433"/>
    <w:rsid w:val="4E432DD1"/>
    <w:rsid w:val="4E5B6D9B"/>
    <w:rsid w:val="4E717630"/>
    <w:rsid w:val="4ED35D15"/>
    <w:rsid w:val="4EE45271"/>
    <w:rsid w:val="4EE512CC"/>
    <w:rsid w:val="4EF02EBB"/>
    <w:rsid w:val="4EF850C4"/>
    <w:rsid w:val="4EFB0628"/>
    <w:rsid w:val="4F17319C"/>
    <w:rsid w:val="4F4F2A74"/>
    <w:rsid w:val="4F665E7A"/>
    <w:rsid w:val="4F751999"/>
    <w:rsid w:val="4F7823FC"/>
    <w:rsid w:val="4F9E3A2D"/>
    <w:rsid w:val="4FAC4CF2"/>
    <w:rsid w:val="4FAC7748"/>
    <w:rsid w:val="4FB0791C"/>
    <w:rsid w:val="4FB8511A"/>
    <w:rsid w:val="4FC47943"/>
    <w:rsid w:val="4FC638AD"/>
    <w:rsid w:val="4FFD55BE"/>
    <w:rsid w:val="500045A1"/>
    <w:rsid w:val="50194AA3"/>
    <w:rsid w:val="502B13EA"/>
    <w:rsid w:val="503D6461"/>
    <w:rsid w:val="50454BEF"/>
    <w:rsid w:val="505143F6"/>
    <w:rsid w:val="50595C23"/>
    <w:rsid w:val="508D756A"/>
    <w:rsid w:val="509703B1"/>
    <w:rsid w:val="509B0202"/>
    <w:rsid w:val="50B750C3"/>
    <w:rsid w:val="50D06810"/>
    <w:rsid w:val="50DF078A"/>
    <w:rsid w:val="50FB0A8D"/>
    <w:rsid w:val="5105008A"/>
    <w:rsid w:val="51086A6C"/>
    <w:rsid w:val="511B27B2"/>
    <w:rsid w:val="512D4D04"/>
    <w:rsid w:val="51400859"/>
    <w:rsid w:val="514114AB"/>
    <w:rsid w:val="516B771B"/>
    <w:rsid w:val="516D3BC5"/>
    <w:rsid w:val="517F69BB"/>
    <w:rsid w:val="518E695B"/>
    <w:rsid w:val="51A245F1"/>
    <w:rsid w:val="51B36AE3"/>
    <w:rsid w:val="51CA6D00"/>
    <w:rsid w:val="51DF51B0"/>
    <w:rsid w:val="51E30E43"/>
    <w:rsid w:val="51E7592B"/>
    <w:rsid w:val="51F350FF"/>
    <w:rsid w:val="51F61132"/>
    <w:rsid w:val="52065CA9"/>
    <w:rsid w:val="520B0677"/>
    <w:rsid w:val="52163D63"/>
    <w:rsid w:val="521B34C0"/>
    <w:rsid w:val="52446299"/>
    <w:rsid w:val="5253605D"/>
    <w:rsid w:val="525728A5"/>
    <w:rsid w:val="52577B2C"/>
    <w:rsid w:val="526A4B09"/>
    <w:rsid w:val="52851A76"/>
    <w:rsid w:val="528808C9"/>
    <w:rsid w:val="52A321CF"/>
    <w:rsid w:val="533738B0"/>
    <w:rsid w:val="534716BF"/>
    <w:rsid w:val="534A3B3B"/>
    <w:rsid w:val="535567D5"/>
    <w:rsid w:val="537A0212"/>
    <w:rsid w:val="537D1CF1"/>
    <w:rsid w:val="538313AE"/>
    <w:rsid w:val="538A3A60"/>
    <w:rsid w:val="539110FA"/>
    <w:rsid w:val="53973B23"/>
    <w:rsid w:val="539A0164"/>
    <w:rsid w:val="53B82F67"/>
    <w:rsid w:val="53BD6306"/>
    <w:rsid w:val="53C55B2B"/>
    <w:rsid w:val="53C96983"/>
    <w:rsid w:val="53CC13BE"/>
    <w:rsid w:val="53D016DF"/>
    <w:rsid w:val="53F01C4A"/>
    <w:rsid w:val="5403221F"/>
    <w:rsid w:val="540510FD"/>
    <w:rsid w:val="542175E5"/>
    <w:rsid w:val="54262D87"/>
    <w:rsid w:val="54705F00"/>
    <w:rsid w:val="54AC1E11"/>
    <w:rsid w:val="54B24CEF"/>
    <w:rsid w:val="54C84829"/>
    <w:rsid w:val="54D27DD7"/>
    <w:rsid w:val="556B5C0A"/>
    <w:rsid w:val="55794C12"/>
    <w:rsid w:val="55891D50"/>
    <w:rsid w:val="55C47272"/>
    <w:rsid w:val="55D4609D"/>
    <w:rsid w:val="560B7461"/>
    <w:rsid w:val="560F4368"/>
    <w:rsid w:val="561D25A2"/>
    <w:rsid w:val="56292072"/>
    <w:rsid w:val="56350757"/>
    <w:rsid w:val="565477FB"/>
    <w:rsid w:val="56871868"/>
    <w:rsid w:val="56A6412E"/>
    <w:rsid w:val="56CD23D1"/>
    <w:rsid w:val="56D037BF"/>
    <w:rsid w:val="56D75F14"/>
    <w:rsid w:val="56FC1611"/>
    <w:rsid w:val="57060EFD"/>
    <w:rsid w:val="57251F79"/>
    <w:rsid w:val="57291597"/>
    <w:rsid w:val="57332DC8"/>
    <w:rsid w:val="57355CB2"/>
    <w:rsid w:val="57373C50"/>
    <w:rsid w:val="575510DD"/>
    <w:rsid w:val="578F37FA"/>
    <w:rsid w:val="57967F39"/>
    <w:rsid w:val="579D1063"/>
    <w:rsid w:val="57A80208"/>
    <w:rsid w:val="57B01D21"/>
    <w:rsid w:val="57C27CEE"/>
    <w:rsid w:val="57F53072"/>
    <w:rsid w:val="580215EF"/>
    <w:rsid w:val="5811566E"/>
    <w:rsid w:val="581B5845"/>
    <w:rsid w:val="583C6570"/>
    <w:rsid w:val="583C6AE6"/>
    <w:rsid w:val="58443838"/>
    <w:rsid w:val="5856432B"/>
    <w:rsid w:val="58571567"/>
    <w:rsid w:val="586907AB"/>
    <w:rsid w:val="5879274F"/>
    <w:rsid w:val="588917BD"/>
    <w:rsid w:val="58AB321D"/>
    <w:rsid w:val="58B07B7D"/>
    <w:rsid w:val="58B47866"/>
    <w:rsid w:val="58BA5B2C"/>
    <w:rsid w:val="58D75B9C"/>
    <w:rsid w:val="58D80776"/>
    <w:rsid w:val="58DE085A"/>
    <w:rsid w:val="59215B60"/>
    <w:rsid w:val="592269D5"/>
    <w:rsid w:val="592F1132"/>
    <w:rsid w:val="595B3B69"/>
    <w:rsid w:val="5968651E"/>
    <w:rsid w:val="59745585"/>
    <w:rsid w:val="598F59E5"/>
    <w:rsid w:val="59AC600D"/>
    <w:rsid w:val="59B5046F"/>
    <w:rsid w:val="59B523C0"/>
    <w:rsid w:val="59C279F3"/>
    <w:rsid w:val="59E859B8"/>
    <w:rsid w:val="59EE17B6"/>
    <w:rsid w:val="59F528D4"/>
    <w:rsid w:val="59FD1125"/>
    <w:rsid w:val="59FD2770"/>
    <w:rsid w:val="59FF4F40"/>
    <w:rsid w:val="5A226BEB"/>
    <w:rsid w:val="5A3C50CE"/>
    <w:rsid w:val="5A5B0803"/>
    <w:rsid w:val="5A5D020E"/>
    <w:rsid w:val="5ABA42DE"/>
    <w:rsid w:val="5AC406CA"/>
    <w:rsid w:val="5AC679B2"/>
    <w:rsid w:val="5ACE0D65"/>
    <w:rsid w:val="5AD30241"/>
    <w:rsid w:val="5AD37093"/>
    <w:rsid w:val="5AD7128D"/>
    <w:rsid w:val="5AE13947"/>
    <w:rsid w:val="5AE33A72"/>
    <w:rsid w:val="5B002F9D"/>
    <w:rsid w:val="5B0C41F3"/>
    <w:rsid w:val="5B16669B"/>
    <w:rsid w:val="5B182170"/>
    <w:rsid w:val="5B21035E"/>
    <w:rsid w:val="5B39039F"/>
    <w:rsid w:val="5B3E370A"/>
    <w:rsid w:val="5B475F76"/>
    <w:rsid w:val="5B4E4B29"/>
    <w:rsid w:val="5B705E89"/>
    <w:rsid w:val="5B723914"/>
    <w:rsid w:val="5B767A5C"/>
    <w:rsid w:val="5B771973"/>
    <w:rsid w:val="5BA96476"/>
    <w:rsid w:val="5BAC6C71"/>
    <w:rsid w:val="5BB96806"/>
    <w:rsid w:val="5BE94C0E"/>
    <w:rsid w:val="5BFD510C"/>
    <w:rsid w:val="5C0778B4"/>
    <w:rsid w:val="5C0B651D"/>
    <w:rsid w:val="5C12713C"/>
    <w:rsid w:val="5C24101E"/>
    <w:rsid w:val="5C2507F2"/>
    <w:rsid w:val="5C5D3603"/>
    <w:rsid w:val="5C682A17"/>
    <w:rsid w:val="5C9A00F3"/>
    <w:rsid w:val="5CAA2104"/>
    <w:rsid w:val="5CB12869"/>
    <w:rsid w:val="5CB92056"/>
    <w:rsid w:val="5CBA2E3B"/>
    <w:rsid w:val="5CBC0220"/>
    <w:rsid w:val="5CC73561"/>
    <w:rsid w:val="5CE82993"/>
    <w:rsid w:val="5CF42B78"/>
    <w:rsid w:val="5CFD7714"/>
    <w:rsid w:val="5D126219"/>
    <w:rsid w:val="5D232E54"/>
    <w:rsid w:val="5D520B21"/>
    <w:rsid w:val="5D6269AC"/>
    <w:rsid w:val="5D6558C2"/>
    <w:rsid w:val="5D7F68A3"/>
    <w:rsid w:val="5D807382"/>
    <w:rsid w:val="5D881394"/>
    <w:rsid w:val="5D8B2EC3"/>
    <w:rsid w:val="5DAB5B9C"/>
    <w:rsid w:val="5DAE4487"/>
    <w:rsid w:val="5DCE5AE2"/>
    <w:rsid w:val="5DD06293"/>
    <w:rsid w:val="5E1D09CB"/>
    <w:rsid w:val="5E24427D"/>
    <w:rsid w:val="5E2A43AD"/>
    <w:rsid w:val="5E2B2DB8"/>
    <w:rsid w:val="5E3C7036"/>
    <w:rsid w:val="5E5C104F"/>
    <w:rsid w:val="5E6D0843"/>
    <w:rsid w:val="5E735609"/>
    <w:rsid w:val="5E895FEB"/>
    <w:rsid w:val="5E9D06DD"/>
    <w:rsid w:val="5EB83BC7"/>
    <w:rsid w:val="5EBA7D6B"/>
    <w:rsid w:val="5ED23D77"/>
    <w:rsid w:val="5ED405C0"/>
    <w:rsid w:val="5EF05317"/>
    <w:rsid w:val="5F0C0A9F"/>
    <w:rsid w:val="5F123724"/>
    <w:rsid w:val="5F143259"/>
    <w:rsid w:val="5F1B56FA"/>
    <w:rsid w:val="5F247476"/>
    <w:rsid w:val="5F3A188D"/>
    <w:rsid w:val="5F427E22"/>
    <w:rsid w:val="5F454F59"/>
    <w:rsid w:val="5F477096"/>
    <w:rsid w:val="5F484534"/>
    <w:rsid w:val="5F6F0E7A"/>
    <w:rsid w:val="5FDD094F"/>
    <w:rsid w:val="5FDF5761"/>
    <w:rsid w:val="5FE00D25"/>
    <w:rsid w:val="603F66DD"/>
    <w:rsid w:val="603F7038"/>
    <w:rsid w:val="60416736"/>
    <w:rsid w:val="60486175"/>
    <w:rsid w:val="60733DFD"/>
    <w:rsid w:val="60830FD6"/>
    <w:rsid w:val="60AC787D"/>
    <w:rsid w:val="60B96EDD"/>
    <w:rsid w:val="60E010A5"/>
    <w:rsid w:val="60EB2E00"/>
    <w:rsid w:val="610A4FD0"/>
    <w:rsid w:val="610B729C"/>
    <w:rsid w:val="6119380B"/>
    <w:rsid w:val="611E2FCA"/>
    <w:rsid w:val="61281766"/>
    <w:rsid w:val="61314DB8"/>
    <w:rsid w:val="61390E4B"/>
    <w:rsid w:val="614C75C4"/>
    <w:rsid w:val="61543EAB"/>
    <w:rsid w:val="615571C1"/>
    <w:rsid w:val="61807B8B"/>
    <w:rsid w:val="619055D2"/>
    <w:rsid w:val="61914B49"/>
    <w:rsid w:val="61A53D69"/>
    <w:rsid w:val="61AD7783"/>
    <w:rsid w:val="61D16548"/>
    <w:rsid w:val="61D977F1"/>
    <w:rsid w:val="61EA1886"/>
    <w:rsid w:val="61FB0BBE"/>
    <w:rsid w:val="62293186"/>
    <w:rsid w:val="627F5D71"/>
    <w:rsid w:val="628B7179"/>
    <w:rsid w:val="6290168D"/>
    <w:rsid w:val="62A9534C"/>
    <w:rsid w:val="62AA41AB"/>
    <w:rsid w:val="62BE159D"/>
    <w:rsid w:val="62CD00F6"/>
    <w:rsid w:val="62D106BF"/>
    <w:rsid w:val="62D1414D"/>
    <w:rsid w:val="62D57E64"/>
    <w:rsid w:val="62DC3053"/>
    <w:rsid w:val="63072FD0"/>
    <w:rsid w:val="631A2568"/>
    <w:rsid w:val="632C6ED7"/>
    <w:rsid w:val="63804D94"/>
    <w:rsid w:val="63811075"/>
    <w:rsid w:val="63830CF3"/>
    <w:rsid w:val="63980E10"/>
    <w:rsid w:val="63B135C6"/>
    <w:rsid w:val="63D15EDA"/>
    <w:rsid w:val="640248C7"/>
    <w:rsid w:val="64284BB4"/>
    <w:rsid w:val="64575041"/>
    <w:rsid w:val="646720E3"/>
    <w:rsid w:val="64762AE6"/>
    <w:rsid w:val="64982276"/>
    <w:rsid w:val="64A43F0B"/>
    <w:rsid w:val="64AC26D2"/>
    <w:rsid w:val="64B300C1"/>
    <w:rsid w:val="64D002FB"/>
    <w:rsid w:val="64E470F7"/>
    <w:rsid w:val="64F239F3"/>
    <w:rsid w:val="64F72E1D"/>
    <w:rsid w:val="65285DB8"/>
    <w:rsid w:val="652A7FED"/>
    <w:rsid w:val="653E1AD9"/>
    <w:rsid w:val="65672BA9"/>
    <w:rsid w:val="65724C5A"/>
    <w:rsid w:val="657C4B26"/>
    <w:rsid w:val="658457C1"/>
    <w:rsid w:val="658A18F4"/>
    <w:rsid w:val="659A4995"/>
    <w:rsid w:val="65A34420"/>
    <w:rsid w:val="65AD707E"/>
    <w:rsid w:val="65B81E3A"/>
    <w:rsid w:val="65B82072"/>
    <w:rsid w:val="65C118C2"/>
    <w:rsid w:val="65C165F2"/>
    <w:rsid w:val="65E46F74"/>
    <w:rsid w:val="65FE172C"/>
    <w:rsid w:val="66021C6F"/>
    <w:rsid w:val="66133E03"/>
    <w:rsid w:val="661E3F3D"/>
    <w:rsid w:val="66431E5B"/>
    <w:rsid w:val="66526254"/>
    <w:rsid w:val="66546FA9"/>
    <w:rsid w:val="666F600B"/>
    <w:rsid w:val="66710D2F"/>
    <w:rsid w:val="66762023"/>
    <w:rsid w:val="667A4CA0"/>
    <w:rsid w:val="66881D03"/>
    <w:rsid w:val="66DE2C99"/>
    <w:rsid w:val="66E15395"/>
    <w:rsid w:val="66E41FD8"/>
    <w:rsid w:val="67020013"/>
    <w:rsid w:val="67023E9E"/>
    <w:rsid w:val="67222D3B"/>
    <w:rsid w:val="67237584"/>
    <w:rsid w:val="67271FB1"/>
    <w:rsid w:val="672A5320"/>
    <w:rsid w:val="67311E9B"/>
    <w:rsid w:val="6739313A"/>
    <w:rsid w:val="674E33CC"/>
    <w:rsid w:val="675965A1"/>
    <w:rsid w:val="67690A7A"/>
    <w:rsid w:val="677325A3"/>
    <w:rsid w:val="67792CCD"/>
    <w:rsid w:val="677A3392"/>
    <w:rsid w:val="678E6710"/>
    <w:rsid w:val="67BC7E9F"/>
    <w:rsid w:val="67C312BC"/>
    <w:rsid w:val="67D62DE4"/>
    <w:rsid w:val="67E0316E"/>
    <w:rsid w:val="67FB10A2"/>
    <w:rsid w:val="680905A0"/>
    <w:rsid w:val="683127EF"/>
    <w:rsid w:val="6837602D"/>
    <w:rsid w:val="6872753F"/>
    <w:rsid w:val="687C6EC0"/>
    <w:rsid w:val="68824371"/>
    <w:rsid w:val="688A3AA6"/>
    <w:rsid w:val="68A65608"/>
    <w:rsid w:val="68B77E30"/>
    <w:rsid w:val="68BF4DDB"/>
    <w:rsid w:val="68C023E5"/>
    <w:rsid w:val="68CC2D3E"/>
    <w:rsid w:val="68F6746C"/>
    <w:rsid w:val="692B7290"/>
    <w:rsid w:val="69614CF9"/>
    <w:rsid w:val="69A87681"/>
    <w:rsid w:val="69AD3C1D"/>
    <w:rsid w:val="69D62DBE"/>
    <w:rsid w:val="69E0047A"/>
    <w:rsid w:val="69EC7B90"/>
    <w:rsid w:val="69EF2AAD"/>
    <w:rsid w:val="6A20678B"/>
    <w:rsid w:val="6A254B51"/>
    <w:rsid w:val="6A277D54"/>
    <w:rsid w:val="6A356DD8"/>
    <w:rsid w:val="6A4917A2"/>
    <w:rsid w:val="6A4D4E2A"/>
    <w:rsid w:val="6A5876F1"/>
    <w:rsid w:val="6A765412"/>
    <w:rsid w:val="6A796AC6"/>
    <w:rsid w:val="6A8C6B0E"/>
    <w:rsid w:val="6A922559"/>
    <w:rsid w:val="6A9D4F7A"/>
    <w:rsid w:val="6A9E43DB"/>
    <w:rsid w:val="6AB54F97"/>
    <w:rsid w:val="6ABF3C3F"/>
    <w:rsid w:val="6AD415E8"/>
    <w:rsid w:val="6AE26CB7"/>
    <w:rsid w:val="6AED688F"/>
    <w:rsid w:val="6B0F4E4F"/>
    <w:rsid w:val="6B182676"/>
    <w:rsid w:val="6B3002B1"/>
    <w:rsid w:val="6B3B6E45"/>
    <w:rsid w:val="6B3D21F6"/>
    <w:rsid w:val="6B530CF5"/>
    <w:rsid w:val="6B6B00AF"/>
    <w:rsid w:val="6B6D4491"/>
    <w:rsid w:val="6B835525"/>
    <w:rsid w:val="6B837E9D"/>
    <w:rsid w:val="6B8960C0"/>
    <w:rsid w:val="6B8B1E40"/>
    <w:rsid w:val="6BAC5FD8"/>
    <w:rsid w:val="6BAE3462"/>
    <w:rsid w:val="6BAF1CA8"/>
    <w:rsid w:val="6BE86EF1"/>
    <w:rsid w:val="6C1451EC"/>
    <w:rsid w:val="6C1649BE"/>
    <w:rsid w:val="6C1718D1"/>
    <w:rsid w:val="6C172330"/>
    <w:rsid w:val="6C1D77F8"/>
    <w:rsid w:val="6C2C1D0C"/>
    <w:rsid w:val="6C50540C"/>
    <w:rsid w:val="6C7532B9"/>
    <w:rsid w:val="6C894FB1"/>
    <w:rsid w:val="6C8D773C"/>
    <w:rsid w:val="6CB1787D"/>
    <w:rsid w:val="6CD10D86"/>
    <w:rsid w:val="6CF03243"/>
    <w:rsid w:val="6D0603B2"/>
    <w:rsid w:val="6D1B7AA1"/>
    <w:rsid w:val="6D287B99"/>
    <w:rsid w:val="6D295A79"/>
    <w:rsid w:val="6D2E64D4"/>
    <w:rsid w:val="6D425CD9"/>
    <w:rsid w:val="6D443071"/>
    <w:rsid w:val="6D4F5608"/>
    <w:rsid w:val="6D71009B"/>
    <w:rsid w:val="6D733FA2"/>
    <w:rsid w:val="6D8729B4"/>
    <w:rsid w:val="6DA82321"/>
    <w:rsid w:val="6DB200C2"/>
    <w:rsid w:val="6DB8703F"/>
    <w:rsid w:val="6DF04160"/>
    <w:rsid w:val="6DF15355"/>
    <w:rsid w:val="6E115594"/>
    <w:rsid w:val="6E141DCE"/>
    <w:rsid w:val="6E26202E"/>
    <w:rsid w:val="6E2C018F"/>
    <w:rsid w:val="6E3F0ABE"/>
    <w:rsid w:val="6E544076"/>
    <w:rsid w:val="6E5A4B70"/>
    <w:rsid w:val="6E6009C6"/>
    <w:rsid w:val="6E6A0E08"/>
    <w:rsid w:val="6E8F5D83"/>
    <w:rsid w:val="6EC96811"/>
    <w:rsid w:val="6ED70E3F"/>
    <w:rsid w:val="6EF30CAF"/>
    <w:rsid w:val="6EFE38AC"/>
    <w:rsid w:val="6F0830B0"/>
    <w:rsid w:val="6F0C00B3"/>
    <w:rsid w:val="6F152D41"/>
    <w:rsid w:val="6F1F1881"/>
    <w:rsid w:val="6F291694"/>
    <w:rsid w:val="6F2D5A78"/>
    <w:rsid w:val="6F346B08"/>
    <w:rsid w:val="6F3A743A"/>
    <w:rsid w:val="6F461461"/>
    <w:rsid w:val="6F6B7C31"/>
    <w:rsid w:val="6F7C19CA"/>
    <w:rsid w:val="6FA46819"/>
    <w:rsid w:val="6FC50258"/>
    <w:rsid w:val="6FCA4511"/>
    <w:rsid w:val="6FE92EC5"/>
    <w:rsid w:val="700437A2"/>
    <w:rsid w:val="701B1C38"/>
    <w:rsid w:val="703356FF"/>
    <w:rsid w:val="70354C7B"/>
    <w:rsid w:val="703C1D4C"/>
    <w:rsid w:val="70436FBA"/>
    <w:rsid w:val="704F4C81"/>
    <w:rsid w:val="70506BBE"/>
    <w:rsid w:val="70554A3A"/>
    <w:rsid w:val="7087546E"/>
    <w:rsid w:val="708B3A31"/>
    <w:rsid w:val="709A448F"/>
    <w:rsid w:val="70C9453E"/>
    <w:rsid w:val="70D8168C"/>
    <w:rsid w:val="70DA59C7"/>
    <w:rsid w:val="70EC27BB"/>
    <w:rsid w:val="70F4173F"/>
    <w:rsid w:val="710B4224"/>
    <w:rsid w:val="711C661F"/>
    <w:rsid w:val="711F089A"/>
    <w:rsid w:val="712838F8"/>
    <w:rsid w:val="71314A2C"/>
    <w:rsid w:val="71677261"/>
    <w:rsid w:val="71B84F1A"/>
    <w:rsid w:val="71C431C5"/>
    <w:rsid w:val="71F6713B"/>
    <w:rsid w:val="71FF781F"/>
    <w:rsid w:val="72281092"/>
    <w:rsid w:val="724A7187"/>
    <w:rsid w:val="724C1DBA"/>
    <w:rsid w:val="725C7DB5"/>
    <w:rsid w:val="72921398"/>
    <w:rsid w:val="72C20510"/>
    <w:rsid w:val="72CA789A"/>
    <w:rsid w:val="72E74D4D"/>
    <w:rsid w:val="72E93F3E"/>
    <w:rsid w:val="72F36570"/>
    <w:rsid w:val="73033DEB"/>
    <w:rsid w:val="73155752"/>
    <w:rsid w:val="73191C3D"/>
    <w:rsid w:val="73200995"/>
    <w:rsid w:val="73445F26"/>
    <w:rsid w:val="734763B9"/>
    <w:rsid w:val="734C54DF"/>
    <w:rsid w:val="73511A97"/>
    <w:rsid w:val="73577AD5"/>
    <w:rsid w:val="736754C8"/>
    <w:rsid w:val="73695328"/>
    <w:rsid w:val="738203A0"/>
    <w:rsid w:val="738B5312"/>
    <w:rsid w:val="73A245E7"/>
    <w:rsid w:val="73A45311"/>
    <w:rsid w:val="73E254D8"/>
    <w:rsid w:val="73E804A4"/>
    <w:rsid w:val="73EC22F3"/>
    <w:rsid w:val="740F310D"/>
    <w:rsid w:val="74396ACC"/>
    <w:rsid w:val="744E5BBA"/>
    <w:rsid w:val="74671F4F"/>
    <w:rsid w:val="746C49DC"/>
    <w:rsid w:val="747A408C"/>
    <w:rsid w:val="747D26CB"/>
    <w:rsid w:val="7491618B"/>
    <w:rsid w:val="74A3224D"/>
    <w:rsid w:val="74C11D63"/>
    <w:rsid w:val="74CA1996"/>
    <w:rsid w:val="74D35B88"/>
    <w:rsid w:val="74F0652F"/>
    <w:rsid w:val="75132B0A"/>
    <w:rsid w:val="751D7E44"/>
    <w:rsid w:val="75411DE0"/>
    <w:rsid w:val="754F5EEF"/>
    <w:rsid w:val="754F6A98"/>
    <w:rsid w:val="75555413"/>
    <w:rsid w:val="75677B38"/>
    <w:rsid w:val="756F3AA6"/>
    <w:rsid w:val="75747256"/>
    <w:rsid w:val="7576405C"/>
    <w:rsid w:val="75792F33"/>
    <w:rsid w:val="7583492A"/>
    <w:rsid w:val="75884AFA"/>
    <w:rsid w:val="758A4B1F"/>
    <w:rsid w:val="759C6DD7"/>
    <w:rsid w:val="75AC4470"/>
    <w:rsid w:val="75C213E7"/>
    <w:rsid w:val="76012603"/>
    <w:rsid w:val="760D585E"/>
    <w:rsid w:val="760E58A9"/>
    <w:rsid w:val="76116900"/>
    <w:rsid w:val="76181C14"/>
    <w:rsid w:val="761D62BA"/>
    <w:rsid w:val="76223220"/>
    <w:rsid w:val="762A115B"/>
    <w:rsid w:val="76441A30"/>
    <w:rsid w:val="764C063E"/>
    <w:rsid w:val="76512B6C"/>
    <w:rsid w:val="767B1826"/>
    <w:rsid w:val="767F387C"/>
    <w:rsid w:val="768C2E80"/>
    <w:rsid w:val="76AB793C"/>
    <w:rsid w:val="76B27E14"/>
    <w:rsid w:val="76B448D0"/>
    <w:rsid w:val="76C3483D"/>
    <w:rsid w:val="76C731A1"/>
    <w:rsid w:val="771A7DD7"/>
    <w:rsid w:val="772B733B"/>
    <w:rsid w:val="77414B25"/>
    <w:rsid w:val="7754312D"/>
    <w:rsid w:val="7756033D"/>
    <w:rsid w:val="775761CF"/>
    <w:rsid w:val="77686911"/>
    <w:rsid w:val="777C1C39"/>
    <w:rsid w:val="7793000D"/>
    <w:rsid w:val="77AA2A6A"/>
    <w:rsid w:val="77B360EB"/>
    <w:rsid w:val="77CC572C"/>
    <w:rsid w:val="77EC43E9"/>
    <w:rsid w:val="783501DB"/>
    <w:rsid w:val="784276A8"/>
    <w:rsid w:val="785516B0"/>
    <w:rsid w:val="78767B3C"/>
    <w:rsid w:val="78B23E2F"/>
    <w:rsid w:val="78C63311"/>
    <w:rsid w:val="78D05572"/>
    <w:rsid w:val="78D668DC"/>
    <w:rsid w:val="78DB6DF7"/>
    <w:rsid w:val="78DC7A7E"/>
    <w:rsid w:val="78ED6456"/>
    <w:rsid w:val="78FA6781"/>
    <w:rsid w:val="78FB2881"/>
    <w:rsid w:val="79026E6C"/>
    <w:rsid w:val="7912192E"/>
    <w:rsid w:val="7939534D"/>
    <w:rsid w:val="79473F00"/>
    <w:rsid w:val="79542D25"/>
    <w:rsid w:val="795A30FD"/>
    <w:rsid w:val="79716FF0"/>
    <w:rsid w:val="79894227"/>
    <w:rsid w:val="799A2B26"/>
    <w:rsid w:val="79D70AA5"/>
    <w:rsid w:val="79F77443"/>
    <w:rsid w:val="7A0159C0"/>
    <w:rsid w:val="7A235594"/>
    <w:rsid w:val="7A250E96"/>
    <w:rsid w:val="7A303F0F"/>
    <w:rsid w:val="7A4507FB"/>
    <w:rsid w:val="7A470E80"/>
    <w:rsid w:val="7A6610E0"/>
    <w:rsid w:val="7A94001B"/>
    <w:rsid w:val="7A9F6C9C"/>
    <w:rsid w:val="7AB262CD"/>
    <w:rsid w:val="7AC37D9B"/>
    <w:rsid w:val="7AE95431"/>
    <w:rsid w:val="7B0C65BE"/>
    <w:rsid w:val="7B2E197D"/>
    <w:rsid w:val="7B38187E"/>
    <w:rsid w:val="7B4F5091"/>
    <w:rsid w:val="7B5B658B"/>
    <w:rsid w:val="7B5F23D7"/>
    <w:rsid w:val="7B772AD6"/>
    <w:rsid w:val="7B86713F"/>
    <w:rsid w:val="7B8955E3"/>
    <w:rsid w:val="7B8A2CA8"/>
    <w:rsid w:val="7B8E5DE6"/>
    <w:rsid w:val="7B966A60"/>
    <w:rsid w:val="7B9C3EA4"/>
    <w:rsid w:val="7B9D48A3"/>
    <w:rsid w:val="7BA900C2"/>
    <w:rsid w:val="7BB56924"/>
    <w:rsid w:val="7BD04CDA"/>
    <w:rsid w:val="7BD06D5D"/>
    <w:rsid w:val="7BE955F0"/>
    <w:rsid w:val="7C0231AB"/>
    <w:rsid w:val="7C2519C6"/>
    <w:rsid w:val="7C381A6A"/>
    <w:rsid w:val="7C3A54E8"/>
    <w:rsid w:val="7C89717B"/>
    <w:rsid w:val="7C9E650A"/>
    <w:rsid w:val="7CA409F5"/>
    <w:rsid w:val="7CCE315F"/>
    <w:rsid w:val="7CCF64F6"/>
    <w:rsid w:val="7CD013D3"/>
    <w:rsid w:val="7CD61A28"/>
    <w:rsid w:val="7D092F1B"/>
    <w:rsid w:val="7D357745"/>
    <w:rsid w:val="7D382DB6"/>
    <w:rsid w:val="7D634746"/>
    <w:rsid w:val="7D64716D"/>
    <w:rsid w:val="7D6C0ED4"/>
    <w:rsid w:val="7D970484"/>
    <w:rsid w:val="7DA65424"/>
    <w:rsid w:val="7DAF6ECB"/>
    <w:rsid w:val="7DB332DE"/>
    <w:rsid w:val="7DD04F57"/>
    <w:rsid w:val="7E071702"/>
    <w:rsid w:val="7E137B8D"/>
    <w:rsid w:val="7E1F0907"/>
    <w:rsid w:val="7E2060CC"/>
    <w:rsid w:val="7E2B667B"/>
    <w:rsid w:val="7E321F17"/>
    <w:rsid w:val="7E414E7E"/>
    <w:rsid w:val="7E511AC8"/>
    <w:rsid w:val="7E56572F"/>
    <w:rsid w:val="7E631944"/>
    <w:rsid w:val="7E8B0754"/>
    <w:rsid w:val="7E9A4392"/>
    <w:rsid w:val="7EAC30CB"/>
    <w:rsid w:val="7EB915E0"/>
    <w:rsid w:val="7EC33CF7"/>
    <w:rsid w:val="7ED777F0"/>
    <w:rsid w:val="7EF57BC4"/>
    <w:rsid w:val="7EFD0674"/>
    <w:rsid w:val="7EFD6DC8"/>
    <w:rsid w:val="7EFE5A1E"/>
    <w:rsid w:val="7EFF01F3"/>
    <w:rsid w:val="7F0C15AA"/>
    <w:rsid w:val="7F0E5FAC"/>
    <w:rsid w:val="7F2B680A"/>
    <w:rsid w:val="7F2E2827"/>
    <w:rsid w:val="7F305272"/>
    <w:rsid w:val="7F3507BE"/>
    <w:rsid w:val="7F3E0BE1"/>
    <w:rsid w:val="7F3F2EEE"/>
    <w:rsid w:val="7F55274F"/>
    <w:rsid w:val="7F5B2AA5"/>
    <w:rsid w:val="7F6D5638"/>
    <w:rsid w:val="7F7301C1"/>
    <w:rsid w:val="7F756504"/>
    <w:rsid w:val="7F7F174E"/>
    <w:rsid w:val="7F863FC9"/>
    <w:rsid w:val="7F945945"/>
    <w:rsid w:val="7FB02EC7"/>
    <w:rsid w:val="7FB11389"/>
    <w:rsid w:val="7FD80811"/>
    <w:rsid w:val="7FDD5D73"/>
    <w:rsid w:val="7FEC086C"/>
    <w:rsid w:val="7FF81AAD"/>
    <w:rsid w:val="7FFC2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link w:val="42"/>
    <w:qFormat/>
    <w:uiPriority w:val="0"/>
    <w:pPr>
      <w:keepNext/>
      <w:keepLines/>
      <w:spacing w:before="120" w:after="120" w:line="360" w:lineRule="auto"/>
      <w:outlineLvl w:val="0"/>
    </w:pPr>
    <w:rPr>
      <w:b/>
      <w:bCs/>
      <w:kern w:val="44"/>
      <w:sz w:val="32"/>
      <w:szCs w:val="44"/>
    </w:rPr>
  </w:style>
  <w:style w:type="paragraph" w:styleId="4">
    <w:name w:val="heading 2"/>
    <w:basedOn w:val="1"/>
    <w:next w:val="5"/>
    <w:unhideWhenUsed/>
    <w:qFormat/>
    <w:uiPriority w:val="0"/>
    <w:pPr>
      <w:keepNext/>
      <w:keepLines/>
      <w:spacing w:before="120" w:after="120" w:line="360" w:lineRule="auto"/>
      <w:jc w:val="left"/>
      <w:outlineLvl w:val="1"/>
    </w:pPr>
    <w:rPr>
      <w:b/>
      <w:kern w:val="24"/>
      <w:sz w:val="28"/>
    </w:rPr>
  </w:style>
  <w:style w:type="character" w:default="1" w:styleId="22">
    <w:name w:val="Default Paragraph Font"/>
    <w:link w:val="23"/>
    <w:unhideWhenUsed/>
    <w:qFormat/>
    <w:uiPriority w:val="1"/>
    <w:rPr>
      <w:szCs w:val="24"/>
    </w:rPr>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2">
    <w:name w:val="toc 2"/>
    <w:basedOn w:val="1"/>
    <w:next w:val="1"/>
    <w:qFormat/>
    <w:uiPriority w:val="0"/>
    <w:pPr>
      <w:spacing w:line="360" w:lineRule="auto"/>
      <w:ind w:left="420" w:leftChars="200"/>
    </w:pPr>
    <w:rPr>
      <w:sz w:val="28"/>
      <w:szCs w:val="24"/>
    </w:rPr>
  </w:style>
  <w:style w:type="paragraph" w:styleId="5">
    <w:name w:val="Normal Indent"/>
    <w:basedOn w:val="1"/>
    <w:qFormat/>
    <w:uiPriority w:val="0"/>
    <w:pPr>
      <w:ind w:firstLine="420" w:firstLineChars="200"/>
    </w:pPr>
  </w:style>
  <w:style w:type="paragraph" w:styleId="6">
    <w:name w:val="annotation text"/>
    <w:basedOn w:val="1"/>
    <w:qFormat/>
    <w:uiPriority w:val="0"/>
    <w:pPr>
      <w:jc w:val="left"/>
    </w:pPr>
  </w:style>
  <w:style w:type="paragraph" w:styleId="7">
    <w:name w:val="Body Text"/>
    <w:basedOn w:val="1"/>
    <w:next w:val="8"/>
    <w:link w:val="41"/>
    <w:qFormat/>
    <w:uiPriority w:val="0"/>
    <w:rPr>
      <w:sz w:val="28"/>
      <w:szCs w:val="20"/>
    </w:rPr>
  </w:style>
  <w:style w:type="paragraph" w:customStyle="1" w:styleId="8">
    <w:name w:val="xl27"/>
    <w:basedOn w:val="1"/>
    <w:qFormat/>
    <w:uiPriority w:val="0"/>
    <w:pPr>
      <w:widowControl/>
      <w:pBdr>
        <w:bottom w:val="single" w:color="auto" w:sz="12" w:space="0"/>
      </w:pBdr>
      <w:spacing w:before="100" w:after="100"/>
      <w:jc w:val="center"/>
    </w:pPr>
    <w:rPr>
      <w:rFonts w:ascii="宋体" w:hAnsi="宋体"/>
      <w:kern w:val="0"/>
      <w:szCs w:val="20"/>
    </w:rPr>
  </w:style>
  <w:style w:type="paragraph" w:styleId="9">
    <w:name w:val="Body Text Indent"/>
    <w:basedOn w:val="1"/>
    <w:qFormat/>
    <w:uiPriority w:val="0"/>
    <w:pPr>
      <w:spacing w:line="520" w:lineRule="exact"/>
      <w:ind w:firstLine="560"/>
    </w:pPr>
    <w:rPr>
      <w:rFonts w:ascii="文鼎CS中宋" w:eastAsia="文鼎CS中宋"/>
      <w:sz w:val="28"/>
      <w:szCs w:val="28"/>
    </w:rPr>
  </w:style>
  <w:style w:type="paragraph" w:styleId="10">
    <w:name w:val="Plain Text"/>
    <w:basedOn w:val="1"/>
    <w:qFormat/>
    <w:uiPriority w:val="0"/>
    <w:rPr>
      <w:rFonts w:ascii="宋体" w:hAnsi="Courier New"/>
      <w:sz w:val="24"/>
    </w:rPr>
  </w:style>
  <w:style w:type="paragraph" w:styleId="11">
    <w:name w:val="Body Text Indent 2"/>
    <w:basedOn w:val="1"/>
    <w:qFormat/>
    <w:uiPriority w:val="0"/>
    <w:pPr>
      <w:widowControl/>
      <w:ind w:firstLine="430"/>
      <w:jc w:val="left"/>
    </w:pPr>
    <w:rPr>
      <w:kern w:val="0"/>
      <w:sz w:val="24"/>
    </w:rPr>
  </w:style>
  <w:style w:type="paragraph" w:styleId="12">
    <w:name w:val="footer"/>
    <w:basedOn w:val="1"/>
    <w:link w:val="44"/>
    <w:qFormat/>
    <w:uiPriority w:val="0"/>
    <w:pPr>
      <w:tabs>
        <w:tab w:val="center" w:pos="4153"/>
        <w:tab w:val="right" w:pos="8306"/>
      </w:tabs>
      <w:snapToGrid w:val="0"/>
      <w:jc w:val="left"/>
    </w:pPr>
    <w:rPr>
      <w:sz w:val="18"/>
    </w:rPr>
  </w:style>
  <w:style w:type="paragraph" w:styleId="13">
    <w:name w:val="header"/>
    <w:basedOn w:val="1"/>
    <w:link w:val="43"/>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tabs>
        <w:tab w:val="left" w:pos="1120"/>
        <w:tab w:val="right" w:leader="dot" w:pos="8407"/>
      </w:tabs>
      <w:adjustRightInd w:val="0"/>
      <w:snapToGrid w:val="0"/>
      <w:spacing w:line="360" w:lineRule="auto"/>
      <w:jc w:val="left"/>
    </w:pPr>
    <w:rPr>
      <w:rFonts w:hAnsi="宋体"/>
      <w:b/>
      <w:bCs/>
      <w:sz w:val="28"/>
      <w:szCs w:val="36"/>
    </w:rPr>
  </w:style>
  <w:style w:type="paragraph" w:styleId="15">
    <w:name w:val="Body Text Indent 3"/>
    <w:basedOn w:val="1"/>
    <w:qFormat/>
    <w:uiPriority w:val="0"/>
    <w:pPr>
      <w:spacing w:after="120"/>
      <w:ind w:left="420" w:leftChars="200"/>
    </w:pPr>
    <w:rPr>
      <w:sz w:val="16"/>
      <w:szCs w:val="16"/>
    </w:rPr>
  </w:style>
  <w:style w:type="paragraph" w:styleId="1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7">
    <w:name w:val="Normal (Web)"/>
    <w:basedOn w:val="1"/>
    <w:qFormat/>
    <w:uiPriority w:val="0"/>
    <w:pPr>
      <w:spacing w:beforeAutospacing="1" w:afterAutospacing="1"/>
      <w:jc w:val="left"/>
    </w:pPr>
    <w:rPr>
      <w:kern w:val="0"/>
      <w:sz w:val="24"/>
    </w:rPr>
  </w:style>
  <w:style w:type="paragraph" w:styleId="18">
    <w:name w:val="Body Text First Indent"/>
    <w:basedOn w:val="7"/>
    <w:qFormat/>
    <w:uiPriority w:val="0"/>
    <w:pPr>
      <w:widowControl w:val="0"/>
      <w:adjustRightInd w:val="0"/>
      <w:snapToGrid w:val="0"/>
      <w:spacing w:line="360" w:lineRule="auto"/>
      <w:ind w:firstLine="200" w:firstLineChars="200"/>
    </w:pPr>
    <w:rPr>
      <w:rFonts w:asciiTheme="minorHAnsi" w:hAnsiTheme="minorHAnsi" w:eastAsiaTheme="minorEastAsia" w:cstheme="minorBidi"/>
      <w:snapToGrid w:val="0"/>
      <w:kern w:val="28"/>
      <w:sz w:val="26"/>
      <w:szCs w:val="26"/>
      <w:lang w:val="en-US" w:eastAsia="zh-CN" w:bidi="ar-SA"/>
    </w:rPr>
  </w:style>
  <w:style w:type="paragraph" w:styleId="19">
    <w:name w:val="Body Text First Indent 2"/>
    <w:basedOn w:val="9"/>
    <w:next w:val="18"/>
    <w:qFormat/>
    <w:uiPriority w:val="0"/>
    <w:pPr>
      <w:ind w:firstLine="420" w:firstLineChars="200"/>
    </w:pPr>
  </w:style>
  <w:style w:type="table" w:styleId="21">
    <w:name w:val="Table Grid"/>
    <w:basedOn w:val="2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3">
    <w:name w:val=" Char Char Char Char1"/>
    <w:basedOn w:val="1"/>
    <w:link w:val="22"/>
    <w:qFormat/>
    <w:uiPriority w:val="0"/>
    <w:pPr>
      <w:widowControl/>
      <w:spacing w:after="160" w:line="240" w:lineRule="exact"/>
      <w:jc w:val="left"/>
    </w:pPr>
    <w:rPr>
      <w:szCs w:val="24"/>
    </w:rPr>
  </w:style>
  <w:style w:type="character" w:styleId="24">
    <w:name w:val="Strong"/>
    <w:qFormat/>
    <w:uiPriority w:val="0"/>
    <w:rPr>
      <w:b/>
    </w:rPr>
  </w:style>
  <w:style w:type="character" w:styleId="25">
    <w:name w:val="page number"/>
    <w:basedOn w:val="22"/>
    <w:qFormat/>
    <w:uiPriority w:val="0"/>
  </w:style>
  <w:style w:type="character" w:styleId="26">
    <w:name w:val="FollowedHyperlink"/>
    <w:basedOn w:val="22"/>
    <w:qFormat/>
    <w:uiPriority w:val="0"/>
    <w:rPr>
      <w:color w:val="333333"/>
      <w:u w:val="none"/>
    </w:rPr>
  </w:style>
  <w:style w:type="character" w:styleId="27">
    <w:name w:val="Emphasis"/>
    <w:basedOn w:val="22"/>
    <w:qFormat/>
    <w:uiPriority w:val="0"/>
    <w:rPr>
      <w:i/>
    </w:rPr>
  </w:style>
  <w:style w:type="character" w:styleId="28">
    <w:name w:val="Hyperlink"/>
    <w:basedOn w:val="22"/>
    <w:qFormat/>
    <w:uiPriority w:val="0"/>
    <w:rPr>
      <w:color w:val="333333"/>
      <w:u w:val="none"/>
    </w:rPr>
  </w:style>
  <w:style w:type="paragraph" w:customStyle="1" w:styleId="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0">
    <w:name w:val="Char Char Char Char1"/>
    <w:basedOn w:val="1"/>
    <w:qFormat/>
    <w:uiPriority w:val="0"/>
    <w:pPr>
      <w:widowControl/>
      <w:spacing w:after="160" w:line="240" w:lineRule="exact"/>
      <w:jc w:val="left"/>
    </w:pPr>
    <w:rPr>
      <w:szCs w:val="24"/>
    </w:rPr>
  </w:style>
  <w:style w:type="paragraph" w:customStyle="1" w:styleId="31">
    <w:name w:val="表头"/>
    <w:basedOn w:val="1"/>
    <w:qFormat/>
    <w:uiPriority w:val="0"/>
    <w:pPr>
      <w:spacing w:line="360" w:lineRule="auto"/>
      <w:jc w:val="center"/>
    </w:pPr>
    <w:rPr>
      <w:rFonts w:ascii="宋体" w:hAnsi="宋体"/>
      <w:spacing w:val="4"/>
      <w:sz w:val="24"/>
      <w:szCs w:val="24"/>
    </w:rPr>
  </w:style>
  <w:style w:type="paragraph" w:customStyle="1" w:styleId="32">
    <w:name w:val="p0"/>
    <w:basedOn w:val="1"/>
    <w:qFormat/>
    <w:uiPriority w:val="0"/>
    <w:pPr>
      <w:widowControl/>
    </w:pPr>
    <w:rPr>
      <w:kern w:val="0"/>
      <w:szCs w:val="21"/>
    </w:rPr>
  </w:style>
  <w:style w:type="paragraph" w:customStyle="1" w:styleId="33">
    <w:name w:val="九晟表格"/>
    <w:basedOn w:val="1"/>
    <w:qFormat/>
    <w:uiPriority w:val="0"/>
    <w:pPr>
      <w:jc w:val="center"/>
    </w:pPr>
    <w:rPr>
      <w:rFonts w:hAnsi="宋体"/>
      <w:color w:val="FF0000"/>
      <w:szCs w:val="21"/>
    </w:rPr>
  </w:style>
  <w:style w:type="paragraph" w:customStyle="1" w:styleId="34">
    <w:name w:val="报告正文"/>
    <w:basedOn w:val="1"/>
    <w:qFormat/>
    <w:uiPriority w:val="0"/>
    <w:pPr>
      <w:spacing w:line="360" w:lineRule="auto"/>
      <w:ind w:firstLine="200" w:firstLineChars="200"/>
    </w:pPr>
    <w:rPr>
      <w:sz w:val="24"/>
    </w:rPr>
  </w:style>
  <w:style w:type="paragraph" w:customStyle="1" w:styleId="35">
    <w:name w:val="标题1"/>
    <w:basedOn w:val="1"/>
    <w:next w:val="1"/>
    <w:qFormat/>
    <w:uiPriority w:val="0"/>
    <w:pPr>
      <w:spacing w:line="440" w:lineRule="exact"/>
    </w:pPr>
    <w:rPr>
      <w:sz w:val="24"/>
      <w:szCs w:val="20"/>
    </w:rPr>
  </w:style>
  <w:style w:type="paragraph" w:customStyle="1" w:styleId="36">
    <w:name w:val="正文首行缩进2个字"/>
    <w:basedOn w:val="1"/>
    <w:qFormat/>
    <w:uiPriority w:val="0"/>
    <w:pPr>
      <w:ind w:firstLine="200" w:firstLineChars="200"/>
    </w:pPr>
  </w:style>
  <w:style w:type="paragraph" w:customStyle="1" w:styleId="37">
    <w:name w:val="表格内容"/>
    <w:basedOn w:val="1"/>
    <w:qFormat/>
    <w:uiPriority w:val="0"/>
    <w:pPr>
      <w:jc w:val="center"/>
    </w:pPr>
    <w:rPr>
      <w:rFonts w:ascii="Times New Roman" w:hAnsi="Times New Roman" w:cs="宋体"/>
      <w:szCs w:val="20"/>
    </w:rPr>
  </w:style>
  <w:style w:type="character" w:customStyle="1" w:styleId="38">
    <w:name w:val="标题 1 Char"/>
    <w:link w:val="3"/>
    <w:qFormat/>
    <w:uiPriority w:val="0"/>
    <w:rPr>
      <w:b/>
      <w:bCs/>
      <w:kern w:val="44"/>
      <w:sz w:val="32"/>
      <w:szCs w:val="44"/>
    </w:rPr>
  </w:style>
  <w:style w:type="paragraph" w:customStyle="1" w:styleId="39">
    <w:name w:val="1文章"/>
    <w:basedOn w:val="1"/>
    <w:qFormat/>
    <w:uiPriority w:val="0"/>
    <w:pPr>
      <w:snapToGrid w:val="0"/>
      <w:spacing w:line="360" w:lineRule="auto"/>
      <w:ind w:firstLine="573"/>
    </w:pPr>
    <w:rPr>
      <w:rFonts w:eastAsia="仿宋_GB2312"/>
      <w:sz w:val="28"/>
    </w:rPr>
  </w:style>
  <w:style w:type="paragraph" w:customStyle="1" w:styleId="40">
    <w:name w:val="Table Paragraph"/>
    <w:basedOn w:val="1"/>
    <w:hidden/>
    <w:qFormat/>
    <w:uiPriority w:val="0"/>
    <w:pPr>
      <w:keepNext w:val="0"/>
      <w:keepLines w:val="0"/>
      <w:widowControl/>
      <w:suppressLineNumbers w:val="0"/>
      <w:spacing w:before="0" w:beforeAutospacing="0" w:after="0" w:afterAutospacing="0"/>
      <w:ind w:left="0" w:right="0"/>
      <w:jc w:val="left"/>
    </w:pPr>
    <w:rPr>
      <w:rFonts w:hint="default" w:ascii="Calibri" w:hAnsi="Calibri" w:eastAsia="宋体" w:cs="宋体"/>
      <w:kern w:val="0"/>
      <w:sz w:val="22"/>
      <w:szCs w:val="22"/>
      <w:lang w:val="en-US" w:eastAsia="zh-CN" w:bidi="ar"/>
    </w:rPr>
  </w:style>
  <w:style w:type="character" w:customStyle="1" w:styleId="41">
    <w:name w:val="正文文本 字符"/>
    <w:basedOn w:val="22"/>
    <w:link w:val="7"/>
    <w:qFormat/>
    <w:uiPriority w:val="0"/>
    <w:rPr>
      <w:rFonts w:hint="eastAsia" w:ascii="宋体" w:hAnsi="宋体" w:eastAsia="宋体" w:cs="宋体"/>
      <w:sz w:val="22"/>
      <w:szCs w:val="22"/>
    </w:rPr>
  </w:style>
  <w:style w:type="character" w:customStyle="1" w:styleId="42">
    <w:name w:val="标题 1 字符"/>
    <w:basedOn w:val="22"/>
    <w:link w:val="3"/>
    <w:qFormat/>
    <w:uiPriority w:val="0"/>
    <w:rPr>
      <w:rFonts w:hint="eastAsia" w:ascii="宋体" w:hAnsi="宋体" w:eastAsia="宋体" w:cs="宋体"/>
      <w:b/>
      <w:kern w:val="44"/>
      <w:sz w:val="44"/>
      <w:szCs w:val="44"/>
    </w:rPr>
  </w:style>
  <w:style w:type="character" w:customStyle="1" w:styleId="43">
    <w:name w:val="页眉 字符"/>
    <w:basedOn w:val="22"/>
    <w:link w:val="13"/>
    <w:qFormat/>
    <w:uiPriority w:val="0"/>
  </w:style>
  <w:style w:type="character" w:customStyle="1" w:styleId="44">
    <w:name w:val="页脚 字符"/>
    <w:basedOn w:val="22"/>
    <w:link w:val="12"/>
    <w:qFormat/>
    <w:uiPriority w:val="0"/>
  </w:style>
  <w:style w:type="paragraph" w:customStyle="1" w:styleId="45">
    <w:name w:val="正文内容"/>
    <w:qFormat/>
    <w:uiPriority w:val="0"/>
    <w:pPr>
      <w:widowControl w:val="0"/>
      <w:snapToGrid w:val="0"/>
      <w:spacing w:before="60" w:after="60" w:line="480" w:lineRule="exact"/>
      <w:ind w:firstLine="200" w:firstLineChars="200"/>
      <w:jc w:val="both"/>
    </w:pPr>
    <w:rPr>
      <w:rFonts w:ascii="Times New Roman" w:hAnsi="Times New Roman" w:eastAsia="宋体" w:cs="Times New Roman"/>
      <w:kern w:val="2"/>
      <w:sz w:val="24"/>
      <w:szCs w:val="24"/>
      <w:lang w:val="en-US" w:eastAsia="zh-CN" w:bidi="ar-SA"/>
    </w:rPr>
  </w:style>
  <w:style w:type="character" w:customStyle="1" w:styleId="46">
    <w:name w:val="time"/>
    <w:basedOn w:val="22"/>
    <w:qFormat/>
    <w:uiPriority w:val="0"/>
    <w:rPr>
      <w:color w:val="333333"/>
      <w:bdr w:val="single" w:color="FFFFFF" w:sz="6" w:space="0"/>
    </w:rPr>
  </w:style>
  <w:style w:type="character" w:customStyle="1" w:styleId="47">
    <w:name w:val="time1"/>
    <w:basedOn w:val="22"/>
    <w:qFormat/>
    <w:uiPriority w:val="0"/>
    <w:rPr>
      <w:color w:val="999999"/>
      <w:sz w:val="18"/>
      <w:szCs w:val="18"/>
    </w:rPr>
  </w:style>
  <w:style w:type="character" w:customStyle="1" w:styleId="48">
    <w:name w:val="wx-space"/>
    <w:basedOn w:val="22"/>
    <w:qFormat/>
    <w:uiPriority w:val="0"/>
  </w:style>
  <w:style w:type="character" w:customStyle="1" w:styleId="49">
    <w:name w:val="wx-space1"/>
    <w:basedOn w:val="22"/>
    <w:qFormat/>
    <w:uiPriority w:val="0"/>
  </w:style>
  <w:style w:type="character" w:customStyle="1" w:styleId="50">
    <w:name w:val="newsimg"/>
    <w:basedOn w:val="22"/>
    <w:qFormat/>
    <w:uiPriority w:val="0"/>
  </w:style>
  <w:style w:type="character" w:customStyle="1" w:styleId="51">
    <w:name w:val="hover26"/>
    <w:basedOn w:val="22"/>
    <w:qFormat/>
    <w:uiPriority w:val="0"/>
    <w:rPr>
      <w:color w:val="000000"/>
      <w:shd w:val="clear" w:fill="FFFFFF"/>
    </w:rPr>
  </w:style>
  <w:style w:type="paragraph" w:customStyle="1" w:styleId="52">
    <w:name w:val="表格"/>
    <w:basedOn w:val="1"/>
    <w:next w:val="1"/>
    <w:qFormat/>
    <w:uiPriority w:val="0"/>
    <w:pPr>
      <w:autoSpaceDE w:val="0"/>
      <w:autoSpaceDN w:val="0"/>
      <w:adjustRightInd w:val="0"/>
      <w:spacing w:line="216" w:lineRule="auto"/>
      <w:jc w:val="center"/>
      <w:textAlignment w:val="baseline"/>
    </w:pPr>
    <w:rPr>
      <w:rFonts w:ascii="Tahoma" w:hAnsi="Tahoma" w:eastAsia="黑体" w:cs="Tahoma"/>
      <w:kern w:val="0"/>
    </w:rPr>
  </w:style>
  <w:style w:type="paragraph" w:customStyle="1" w:styleId="53">
    <w:name w:val="3级（次）标题"/>
    <w:basedOn w:val="1"/>
    <w:qFormat/>
    <w:uiPriority w:val="0"/>
    <w:pPr>
      <w:tabs>
        <w:tab w:val="left" w:pos="730"/>
        <w:tab w:val="left" w:pos="1820"/>
      </w:tabs>
      <w:adjustRightInd/>
      <w:snapToGrid/>
      <w:spacing w:before="120" w:beforeLines="50" w:after="120" w:afterLines="50" w:line="240" w:lineRule="auto"/>
      <w:ind w:left="-112" w:firstLine="482" w:firstLineChars="0"/>
      <w:jc w:val="left"/>
      <w:outlineLvl w:val="2"/>
    </w:pPr>
    <w:rPr>
      <w:rFonts w:eastAsia="黑体"/>
      <w:sz w:val="24"/>
      <w:szCs w:val="24"/>
    </w:rPr>
  </w:style>
  <w:style w:type="paragraph" w:customStyle="1" w:styleId="54">
    <w:name w:val="样式9"/>
    <w:basedOn w:val="1"/>
    <w:qFormat/>
    <w:uiPriority w:val="0"/>
    <w:pPr>
      <w:adjustRightInd w:val="0"/>
      <w:snapToGrid w:val="0"/>
      <w:spacing w:line="460" w:lineRule="exact"/>
      <w:ind w:firstLine="520" w:firstLineChars="200"/>
    </w:pPr>
    <w:rPr>
      <w:rFonts w:cs="Times New Roman"/>
      <w:sz w:val="26"/>
      <w:szCs w:val="26"/>
    </w:rPr>
  </w:style>
  <w:style w:type="paragraph" w:customStyle="1" w:styleId="55">
    <w:name w:val="正文首行缩进 2 + Times New Roman"/>
    <w:basedOn w:val="1"/>
    <w:qFormat/>
    <w:uiPriority w:val="0"/>
    <w:pPr>
      <w:tabs>
        <w:tab w:val="left" w:pos="0"/>
        <w:tab w:val="left" w:pos="870"/>
        <w:tab w:val="left" w:pos="3150"/>
      </w:tabs>
      <w:autoSpaceDE w:val="0"/>
      <w:autoSpaceDN w:val="0"/>
      <w:spacing w:line="460" w:lineRule="exact"/>
      <w:ind w:firstLine="480" w:firstLineChars="200"/>
    </w:pPr>
    <w:rPr>
      <w:rFonts w:cs="Times New Roman"/>
      <w:color w:val="00000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8.wmf"/><Relationship Id="rId21" Type="http://schemas.openxmlformats.org/officeDocument/2006/relationships/oleObject" Target="embeddings/oleObject2.bin"/><Relationship Id="rId20" Type="http://schemas.openxmlformats.org/officeDocument/2006/relationships/image" Target="media/image7.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jpe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75" textRotate="1"/>
    <customShpInfo spid="_x0000_s3076" textRotate="1"/>
    <customShpInfo spid="_x0000_s3077" textRotate="1"/>
    <customShpInfo spid="_x0000_s2051"/>
    <customShpInfo spid="_x0000_s2052"/>
    <customShpInfo spid="_x0000_s2053"/>
    <customShpInfo spid="_x0000_s2054"/>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55"/>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4878</Words>
  <Characters>27809</Characters>
  <Lines>231</Lines>
  <Paragraphs>65</Paragraphs>
  <TotalTime>0</TotalTime>
  <ScaleCrop>false</ScaleCrop>
  <LinksUpToDate>false</LinksUpToDate>
  <CharactersWithSpaces>32622</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2017-08-30T00:39:00Z</dcterms:created>
  <dc:creator>Administrator</dc:creator>
  <cp:lastModifiedBy>Administrator</cp:lastModifiedBy>
  <cp:lastPrinted>2019-05-06T09:45:00Z</cp:lastPrinted>
  <dcterms:modified xsi:type="dcterms:W3CDTF">2019-10-15T09:52:28Z</dcterms:modified>
  <dc:title>建设项目环境影响报告表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