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5C1" w:rsidRPr="007E15C1" w:rsidRDefault="007E15C1" w:rsidP="007E15C1">
      <w:pPr>
        <w:widowControl/>
        <w:shd w:val="clear" w:color="auto" w:fill="FFFFFF"/>
        <w:jc w:val="center"/>
        <w:outlineLvl w:val="0"/>
        <w:rPr>
          <w:rFonts w:ascii="黑体" w:eastAsia="黑体" w:hAnsi="黑体" w:cs="宋体"/>
          <w:b/>
          <w:bCs/>
          <w:color w:val="333333"/>
          <w:kern w:val="36"/>
          <w:sz w:val="44"/>
          <w:szCs w:val="44"/>
        </w:rPr>
      </w:pPr>
      <w:r w:rsidRPr="007E15C1">
        <w:rPr>
          <w:rFonts w:ascii="黑体" w:eastAsia="黑体" w:hAnsi="黑体" w:cs="宋体" w:hint="eastAsia"/>
          <w:b/>
          <w:bCs/>
          <w:color w:val="333333"/>
          <w:kern w:val="36"/>
          <w:sz w:val="44"/>
          <w:szCs w:val="44"/>
        </w:rPr>
        <w:t>邵阳县2023年度农村供水工程标准化管理评价结果的公示</w:t>
      </w:r>
    </w:p>
    <w:p w:rsidR="007E15C1" w:rsidRPr="007E15C1" w:rsidRDefault="007E15C1" w:rsidP="007E15C1">
      <w:pPr>
        <w:widowControl/>
        <w:shd w:val="clear" w:color="auto" w:fill="FFFFFF"/>
        <w:spacing w:before="600" w:line="520" w:lineRule="exact"/>
        <w:rPr>
          <w:rFonts w:ascii="仿宋" w:eastAsia="仿宋" w:hAnsi="仿宋" w:cs="宋体" w:hint="eastAsia"/>
          <w:color w:val="333333"/>
          <w:kern w:val="0"/>
          <w:sz w:val="24"/>
          <w:szCs w:val="24"/>
        </w:rPr>
      </w:pPr>
      <w:r w:rsidRPr="007E15C1">
        <w:rPr>
          <w:rFonts w:ascii="仿_GB2312" w:eastAsia="仿_GB2312" w:hAnsi="仿宋" w:cs="宋体" w:hint="eastAsia"/>
          <w:color w:val="333333"/>
          <w:kern w:val="0"/>
          <w:sz w:val="32"/>
          <w:szCs w:val="32"/>
        </w:rPr>
        <w:t xml:space="preserve">　　</w:t>
      </w:r>
      <w:r w:rsidRPr="007E15C1">
        <w:rPr>
          <w:rFonts w:ascii="仿宋" w:eastAsia="仿宋" w:hAnsi="仿宋" w:cs="宋体" w:hint="eastAsia"/>
          <w:color w:val="333333"/>
          <w:kern w:val="0"/>
          <w:sz w:val="32"/>
          <w:szCs w:val="32"/>
        </w:rPr>
        <w:t>为贯彻落实水利部办公厅《关于做好2023年度农村供水工程标准化管理工作的通知》（办农水函〔2023〕353号）、《湖南省水利厅办公室关于印发湖南省农村供水工程标准化管理实施方案的通知》（湘水办函〔2023〕118号）等文件精神，我县加快推进农村供水工程标准化管理，全面提升农村供水工程运行管理水平，保障农村供水工程持续稳定发挥效益，助力全面推进乡村振兴。根据上级要求，县级评价结果总分达到70分（含）以上且经公示无异议即可评定为县级农村供水标准化管理工程。2023年9月18日至22日，我局对申报的31个农村供水工程进行现场考评打分，全部超过70分。经请示领导同意，现将邵阳县2023年度农村供水工程标准化管理评价结果向社会公示。</w:t>
      </w:r>
    </w:p>
    <w:p w:rsidR="007E15C1" w:rsidRPr="007E15C1" w:rsidRDefault="007E15C1" w:rsidP="007E15C1">
      <w:pPr>
        <w:widowControl/>
        <w:shd w:val="clear" w:color="auto" w:fill="FFFFFF"/>
        <w:spacing w:line="520" w:lineRule="exact"/>
        <w:rPr>
          <w:rFonts w:ascii="仿宋" w:eastAsia="仿宋" w:hAnsi="仿宋" w:cs="宋体"/>
          <w:color w:val="333333"/>
          <w:kern w:val="0"/>
          <w:sz w:val="24"/>
          <w:szCs w:val="24"/>
        </w:rPr>
      </w:pPr>
      <w:r w:rsidRPr="007E15C1">
        <w:rPr>
          <w:rFonts w:ascii="仿宋" w:eastAsia="仿宋" w:hAnsi="仿宋" w:cs="宋体" w:hint="eastAsia"/>
          <w:color w:val="333333"/>
          <w:kern w:val="0"/>
          <w:sz w:val="32"/>
          <w:szCs w:val="32"/>
        </w:rPr>
        <w:t xml:space="preserve">　　公示时间为2023年12月4日——12月1</w:t>
      </w:r>
      <w:r w:rsidR="009D5B41">
        <w:rPr>
          <w:rFonts w:ascii="仿宋" w:eastAsia="仿宋" w:hAnsi="仿宋" w:cs="宋体" w:hint="eastAsia"/>
          <w:color w:val="333333"/>
          <w:kern w:val="0"/>
          <w:sz w:val="32"/>
          <w:szCs w:val="32"/>
        </w:rPr>
        <w:t>1</w:t>
      </w:r>
      <w:r w:rsidRPr="007E15C1">
        <w:rPr>
          <w:rFonts w:ascii="仿宋" w:eastAsia="仿宋" w:hAnsi="仿宋" w:cs="宋体" w:hint="eastAsia"/>
          <w:color w:val="333333"/>
          <w:kern w:val="0"/>
          <w:sz w:val="32"/>
          <w:szCs w:val="32"/>
        </w:rPr>
        <w:t>日。如有异议，可通过来信、来电、来访形式向</w:t>
      </w:r>
      <w:r>
        <w:rPr>
          <w:rFonts w:ascii="仿宋" w:eastAsia="仿宋" w:hAnsi="仿宋" w:cs="宋体" w:hint="eastAsia"/>
          <w:color w:val="333333"/>
          <w:kern w:val="0"/>
          <w:sz w:val="32"/>
          <w:szCs w:val="32"/>
        </w:rPr>
        <w:t>邵阳</w:t>
      </w:r>
      <w:r w:rsidRPr="007E15C1">
        <w:rPr>
          <w:rFonts w:ascii="仿宋" w:eastAsia="仿宋" w:hAnsi="仿宋" w:cs="宋体" w:hint="eastAsia"/>
          <w:color w:val="333333"/>
          <w:kern w:val="0"/>
          <w:sz w:val="32"/>
          <w:szCs w:val="32"/>
        </w:rPr>
        <w:t>县水利局反映。</w:t>
      </w:r>
    </w:p>
    <w:p w:rsidR="007E15C1" w:rsidRPr="007E15C1" w:rsidRDefault="007E15C1" w:rsidP="007E15C1">
      <w:pPr>
        <w:widowControl/>
        <w:shd w:val="clear" w:color="auto" w:fill="FFFFFF"/>
        <w:spacing w:line="520" w:lineRule="exact"/>
        <w:rPr>
          <w:rFonts w:ascii="仿宋" w:eastAsia="仿宋" w:hAnsi="仿宋" w:cs="宋体"/>
          <w:color w:val="333333"/>
          <w:kern w:val="0"/>
          <w:sz w:val="24"/>
          <w:szCs w:val="24"/>
        </w:rPr>
      </w:pPr>
      <w:r w:rsidRPr="007E15C1">
        <w:rPr>
          <w:rFonts w:ascii="仿宋" w:eastAsia="仿宋" w:hAnsi="仿宋" w:cs="宋体" w:hint="eastAsia"/>
          <w:color w:val="333333"/>
          <w:kern w:val="0"/>
          <w:sz w:val="32"/>
          <w:szCs w:val="32"/>
        </w:rPr>
        <w:t xml:space="preserve">　　联系方式：</w:t>
      </w:r>
      <w:bookmarkStart w:id="0" w:name="_GoBack"/>
      <w:bookmarkEnd w:id="0"/>
    </w:p>
    <w:p w:rsidR="007E15C1" w:rsidRPr="007E15C1" w:rsidRDefault="007E15C1" w:rsidP="007E15C1">
      <w:pPr>
        <w:widowControl/>
        <w:shd w:val="clear" w:color="auto" w:fill="FFFFFF"/>
        <w:spacing w:line="520" w:lineRule="exact"/>
        <w:rPr>
          <w:rFonts w:ascii="仿宋" w:eastAsia="仿宋" w:hAnsi="仿宋" w:cs="宋体"/>
          <w:color w:val="333333"/>
          <w:kern w:val="0"/>
          <w:sz w:val="24"/>
          <w:szCs w:val="24"/>
        </w:rPr>
      </w:pPr>
      <w:r w:rsidRPr="007E15C1">
        <w:rPr>
          <w:rFonts w:ascii="仿宋" w:eastAsia="仿宋" w:hAnsi="仿宋" w:cs="宋体" w:hint="eastAsia"/>
          <w:color w:val="333333"/>
          <w:kern w:val="0"/>
          <w:sz w:val="32"/>
          <w:szCs w:val="32"/>
        </w:rPr>
        <w:t xml:space="preserve">　　邵阳县水利局，邮编：422100，联系电话：0737-6821419</w:t>
      </w:r>
    </w:p>
    <w:p w:rsidR="007E15C1" w:rsidRPr="007E15C1" w:rsidRDefault="007E15C1" w:rsidP="007E15C1">
      <w:pPr>
        <w:widowControl/>
        <w:shd w:val="clear" w:color="auto" w:fill="FFFFFF"/>
        <w:rPr>
          <w:rFonts w:ascii="仿宋" w:eastAsia="仿宋" w:hAnsi="仿宋" w:cs="宋体"/>
          <w:color w:val="333333"/>
          <w:kern w:val="0"/>
          <w:sz w:val="24"/>
          <w:szCs w:val="24"/>
        </w:rPr>
      </w:pPr>
      <w:r w:rsidRPr="007E15C1">
        <w:rPr>
          <w:rFonts w:ascii="仿宋" w:eastAsia="仿宋" w:hAnsi="仿宋" w:cs="宋体" w:hint="eastAsia"/>
          <w:color w:val="333333"/>
          <w:kern w:val="0"/>
          <w:sz w:val="32"/>
          <w:szCs w:val="32"/>
        </w:rPr>
        <w:t xml:space="preserve">　　反映材料需签署真实姓名及留下联系地址、邮编和联系电话。</w:t>
      </w:r>
    </w:p>
    <w:p w:rsidR="00795F84" w:rsidRDefault="00795F84">
      <w:pPr>
        <w:rPr>
          <w:rFonts w:hint="eastAsia"/>
        </w:rPr>
      </w:pPr>
    </w:p>
    <w:sectPr w:rsidR="00795F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5C1"/>
    <w:rsid w:val="00795F84"/>
    <w:rsid w:val="007E15C1"/>
    <w:rsid w:val="009D5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E15C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E15C1"/>
    <w:rPr>
      <w:rFonts w:ascii="宋体" w:eastAsia="宋体" w:hAnsi="宋体" w:cs="宋体"/>
      <w:b/>
      <w:bCs/>
      <w:kern w:val="36"/>
      <w:sz w:val="48"/>
      <w:szCs w:val="48"/>
    </w:rPr>
  </w:style>
  <w:style w:type="paragraph" w:styleId="a3">
    <w:name w:val="Normal (Web)"/>
    <w:basedOn w:val="a"/>
    <w:uiPriority w:val="99"/>
    <w:semiHidden/>
    <w:unhideWhenUsed/>
    <w:rsid w:val="007E15C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E15C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E15C1"/>
    <w:rPr>
      <w:rFonts w:ascii="宋体" w:eastAsia="宋体" w:hAnsi="宋体" w:cs="宋体"/>
      <w:b/>
      <w:bCs/>
      <w:kern w:val="36"/>
      <w:sz w:val="48"/>
      <w:szCs w:val="48"/>
    </w:rPr>
  </w:style>
  <w:style w:type="paragraph" w:styleId="a3">
    <w:name w:val="Normal (Web)"/>
    <w:basedOn w:val="a"/>
    <w:uiPriority w:val="99"/>
    <w:semiHidden/>
    <w:unhideWhenUsed/>
    <w:rsid w:val="007E15C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33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2023-12-04T01:37:00Z</dcterms:created>
  <dcterms:modified xsi:type="dcterms:W3CDTF">2023-12-04T01:43:00Z</dcterms:modified>
</cp:coreProperties>
</file>